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4D" w:rsidRDefault="0081294D" w:rsidP="008129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35. Stavka 1. Točka 4. Zakona o lokalnoj područnoj (regionalnoj) samoupravi („NN“ broj: 33/01, 60/01-vjerodostojno tumačenje, 129/05, 109/07, 125/08, 36/09, 150/11, 144/12, 19/13) članka 41. Statuta općine Privlaka („službeni glasnik Zadarske županije“ 03/06 i izmjene i dopune 14/11), na svojoj 02. (drugoj) sjednici, održanoj dana 27. lipnja 2017.g.     d o n o s i </w:t>
      </w:r>
    </w:p>
    <w:p w:rsidR="0081294D" w:rsidRDefault="0081294D" w:rsidP="0081294D">
      <w:pPr>
        <w:jc w:val="center"/>
        <w:rPr>
          <w:sz w:val="24"/>
          <w:szCs w:val="24"/>
        </w:rPr>
      </w:pPr>
    </w:p>
    <w:p w:rsidR="0081294D" w:rsidRDefault="0081294D" w:rsidP="0081294D">
      <w:pPr>
        <w:jc w:val="center"/>
        <w:rPr>
          <w:sz w:val="24"/>
          <w:szCs w:val="24"/>
        </w:rPr>
      </w:pPr>
    </w:p>
    <w:p w:rsidR="0081294D" w:rsidRDefault="0081294D" w:rsidP="0081294D">
      <w:pPr>
        <w:jc w:val="center"/>
        <w:rPr>
          <w:sz w:val="24"/>
          <w:szCs w:val="24"/>
        </w:rPr>
      </w:pPr>
      <w:r>
        <w:rPr>
          <w:sz w:val="24"/>
          <w:szCs w:val="24"/>
        </w:rPr>
        <w:t>O D L U K U</w:t>
      </w:r>
    </w:p>
    <w:p w:rsidR="0081294D" w:rsidRDefault="0081294D" w:rsidP="0081294D">
      <w:pPr>
        <w:jc w:val="center"/>
        <w:rPr>
          <w:sz w:val="24"/>
          <w:szCs w:val="24"/>
        </w:rPr>
      </w:pPr>
      <w:r>
        <w:rPr>
          <w:sz w:val="24"/>
          <w:szCs w:val="24"/>
        </w:rPr>
        <w:t>O izboru Povjerenstva za Statut i Poslovnik</w:t>
      </w:r>
    </w:p>
    <w:p w:rsidR="0081294D" w:rsidRDefault="0081294D" w:rsidP="0081294D">
      <w:pPr>
        <w:jc w:val="center"/>
        <w:rPr>
          <w:sz w:val="24"/>
          <w:szCs w:val="24"/>
        </w:rPr>
      </w:pPr>
    </w:p>
    <w:p w:rsidR="0081294D" w:rsidRDefault="0081294D" w:rsidP="0081294D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81294D" w:rsidRDefault="0081294D" w:rsidP="0081294D">
      <w:pPr>
        <w:jc w:val="center"/>
        <w:rPr>
          <w:sz w:val="24"/>
          <w:szCs w:val="24"/>
        </w:rPr>
      </w:pPr>
      <w:r>
        <w:rPr>
          <w:sz w:val="24"/>
          <w:szCs w:val="24"/>
        </w:rPr>
        <w:t>U povjerenstvo za Statut i Poslovnik općinskog vijeća općine Privlaka biraju se:</w:t>
      </w:r>
    </w:p>
    <w:p w:rsidR="0081294D" w:rsidRDefault="0081294D" w:rsidP="0081294D">
      <w:pPr>
        <w:jc w:val="center"/>
        <w:rPr>
          <w:sz w:val="24"/>
          <w:szCs w:val="24"/>
        </w:rPr>
      </w:pPr>
    </w:p>
    <w:p w:rsidR="0081294D" w:rsidRDefault="009B30D4" w:rsidP="0081294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predsjednika- Iva Barunčić</w:t>
      </w:r>
      <w:bookmarkStart w:id="0" w:name="_GoBack"/>
      <w:bookmarkEnd w:id="0"/>
    </w:p>
    <w:p w:rsidR="0081294D" w:rsidRDefault="0081294D" w:rsidP="0081294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člana – Ante Mustać</w:t>
      </w:r>
    </w:p>
    <w:p w:rsidR="0081294D" w:rsidRDefault="0081294D" w:rsidP="0081294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člana – Ana Skoblar</w:t>
      </w:r>
    </w:p>
    <w:p w:rsidR="0081294D" w:rsidRDefault="0081294D" w:rsidP="0081294D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81294D" w:rsidRDefault="0081294D" w:rsidP="0081294D">
      <w:pPr>
        <w:ind w:firstLine="360"/>
        <w:rPr>
          <w:sz w:val="24"/>
          <w:szCs w:val="24"/>
        </w:rPr>
      </w:pPr>
      <w:r>
        <w:rPr>
          <w:sz w:val="24"/>
          <w:szCs w:val="24"/>
        </w:rPr>
        <w:t>Ova odluka stupa na snagu osmog dana od objave u  „Službenom glasnik Zadarske županije“</w:t>
      </w:r>
    </w:p>
    <w:p w:rsidR="0081294D" w:rsidRDefault="0081294D" w:rsidP="0081294D">
      <w:pPr>
        <w:ind w:firstLine="360"/>
        <w:rPr>
          <w:sz w:val="24"/>
          <w:szCs w:val="24"/>
        </w:rPr>
      </w:pPr>
    </w:p>
    <w:p w:rsidR="0081294D" w:rsidRDefault="0081294D" w:rsidP="0081294D">
      <w:pPr>
        <w:ind w:firstLine="360"/>
        <w:rPr>
          <w:sz w:val="24"/>
          <w:szCs w:val="24"/>
        </w:rPr>
      </w:pPr>
      <w:r>
        <w:rPr>
          <w:sz w:val="24"/>
          <w:szCs w:val="24"/>
        </w:rPr>
        <w:t>KLASA: 021-05/13-01/05</w:t>
      </w:r>
    </w:p>
    <w:p w:rsidR="0081294D" w:rsidRDefault="0081294D" w:rsidP="0081294D">
      <w:pPr>
        <w:ind w:firstLine="360"/>
        <w:rPr>
          <w:sz w:val="24"/>
          <w:szCs w:val="24"/>
        </w:rPr>
      </w:pPr>
      <w:r>
        <w:rPr>
          <w:sz w:val="24"/>
          <w:szCs w:val="24"/>
        </w:rPr>
        <w:t>URBROJ: 2198/28-01-13-3</w:t>
      </w:r>
    </w:p>
    <w:p w:rsidR="0081294D" w:rsidRDefault="0081294D" w:rsidP="0081294D">
      <w:pPr>
        <w:ind w:firstLine="360"/>
        <w:rPr>
          <w:sz w:val="24"/>
          <w:szCs w:val="24"/>
        </w:rPr>
      </w:pPr>
      <w:r>
        <w:rPr>
          <w:sz w:val="24"/>
          <w:szCs w:val="24"/>
        </w:rPr>
        <w:t>Privlaka, 27. lipnja 2017.g.</w:t>
      </w:r>
    </w:p>
    <w:p w:rsidR="0081294D" w:rsidRDefault="0081294D" w:rsidP="0081294D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OPĆINSKO VIJEĆE</w:t>
      </w:r>
    </w:p>
    <w:p w:rsidR="0081294D" w:rsidRDefault="0081294D" w:rsidP="0081294D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OPĆINE PRIVLAKA</w:t>
      </w:r>
    </w:p>
    <w:p w:rsidR="0081294D" w:rsidRDefault="0081294D" w:rsidP="0081294D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 r e d s j e d n i k :</w:t>
      </w:r>
    </w:p>
    <w:p w:rsidR="0081294D" w:rsidRDefault="0081294D" w:rsidP="0081294D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NIKICA BEGONJA</w:t>
      </w:r>
    </w:p>
    <w:p w:rsidR="00774884" w:rsidRDefault="00774884"/>
    <w:sectPr w:rsidR="0077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664A"/>
    <w:multiLevelType w:val="hybridMultilevel"/>
    <w:tmpl w:val="FE8E4080"/>
    <w:lvl w:ilvl="0" w:tplc="30324F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D"/>
    <w:rsid w:val="00774884"/>
    <w:rsid w:val="0081294D"/>
    <w:rsid w:val="009B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9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2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9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2017-06-27T10:48:00Z</dcterms:created>
  <dcterms:modified xsi:type="dcterms:W3CDTF">2017-06-27T11:35:00Z</dcterms:modified>
</cp:coreProperties>
</file>