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37" w:rsidRDefault="007B6B37" w:rsidP="007B6B3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44. Statuta Općine Privlaka  („Službeni glasnik Zadarske županije“ broj 14/09, 14/11 i 10/13), Općinski načelnik općine Privlaka dana 12. prosinca 2017.g.  donosi</w:t>
      </w:r>
    </w:p>
    <w:p w:rsidR="007B6B37" w:rsidRPr="007B6B37" w:rsidRDefault="007B6B37" w:rsidP="007B6B3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B6B37">
        <w:rPr>
          <w:rFonts w:ascii="Times New Roman" w:hAnsi="Times New Roman"/>
          <w:b/>
          <w:sz w:val="24"/>
          <w:szCs w:val="24"/>
        </w:rPr>
        <w:t>prijedlog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7B6B37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DRUGIH</w:t>
      </w:r>
      <w:r w:rsidR="003B0FE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IZMJEN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3B0FE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3B0FE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3B0FE4">
        <w:rPr>
          <w:rFonts w:ascii="Times New Roman" w:hAnsi="Times New Roman" w:cs="Times New Roman"/>
          <w:b/>
          <w:sz w:val="24"/>
          <w:szCs w:val="24"/>
        </w:rPr>
        <w:t>PROGRAM</w:t>
      </w:r>
      <w:r w:rsidR="003B0FE4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gradnje komunalne infrastrukture 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3B0FE4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7B6B37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Drugim</w:t>
      </w:r>
      <w:r w:rsidR="003B0FE4">
        <w:rPr>
          <w:rFonts w:ascii="Times New Roman" w:hAnsi="Times New Roman" w:cs="Times New Roman"/>
          <w:sz w:val="24"/>
          <w:szCs w:val="24"/>
          <w:lang w:val="hr-HR"/>
        </w:rPr>
        <w:t xml:space="preserve"> izmjenama i dopunama programa gradnje komunalne infrastrukture </w:t>
      </w:r>
      <w:r w:rsidR="003B0FE4">
        <w:rPr>
          <w:rFonts w:ascii="Times New Roman" w:hAnsi="Times New Roman" w:cs="Times New Roman"/>
          <w:sz w:val="24"/>
          <w:szCs w:val="24"/>
        </w:rPr>
        <w:t>određuje se izgradnja objekata i uređenja komunalne infrastrukture na području Općine Privlaka za 201</w:t>
      </w:r>
      <w:r w:rsidR="003B0FE4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3B0FE4">
        <w:rPr>
          <w:rFonts w:ascii="Times New Roman" w:hAnsi="Times New Roman" w:cs="Times New Roman"/>
          <w:sz w:val="24"/>
          <w:szCs w:val="24"/>
        </w:rPr>
        <w:t>. godinu</w:t>
      </w:r>
      <w:r w:rsidR="003B0FE4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3B0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vodovod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3B0FE4" w:rsidRDefault="003B0FE4" w:rsidP="003B0FE4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iz stavka 1. Ovog članka utvrđuje se: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Iskaz financijskih sredstava potrebnih za realizaciju Programa, sa naznakom financiranja: </w:t>
      </w:r>
    </w:p>
    <w:p w:rsidR="003B0FE4" w:rsidRDefault="003B0FE4" w:rsidP="003B0FE4">
      <w:pPr>
        <w:tabs>
          <w:tab w:val="left" w:pos="567"/>
          <w:tab w:val="left" w:pos="170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B0FE4" w:rsidRDefault="003B0FE4" w:rsidP="003B0FE4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IZMJENE </w:t>
      </w:r>
      <w:r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B0FE4" w:rsidRDefault="003B0FE4" w:rsidP="003B0FE4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61341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                         </w:t>
      </w:r>
      <w:r w:rsidR="00BD63F6"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1.370.000,00               </w:t>
      </w:r>
    </w:p>
    <w:p w:rsidR="003B0FE4" w:rsidRDefault="003B0FE4" w:rsidP="003B0FE4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6531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Komunalni doprinos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1.050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3B0FE4" w:rsidRDefault="003B0FE4" w:rsidP="003B0FE4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B0FE4" w:rsidRDefault="003B0FE4" w:rsidP="003B0FE4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92211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>Višak prihoda poslovanja iz 201</w:t>
      </w: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BB4AFC">
        <w:rPr>
          <w:rFonts w:ascii="Times New Roman" w:hAnsi="Times New Roman" w:cs="Times New Roman"/>
          <w:sz w:val="24"/>
          <w:szCs w:val="24"/>
          <w:lang w:val="hr-HR"/>
        </w:rPr>
        <w:t>679.785,63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3B0FE4" w:rsidRDefault="003B0FE4" w:rsidP="003B0FE4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BB4AFC">
        <w:rPr>
          <w:rFonts w:ascii="Times New Roman" w:hAnsi="Times New Roman" w:cs="Times New Roman"/>
          <w:b/>
          <w:sz w:val="24"/>
          <w:szCs w:val="24"/>
          <w:lang w:val="hr-HR"/>
        </w:rPr>
        <w:t>3.099.785,63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3B0FE4" w:rsidRDefault="003B0FE4" w:rsidP="003B0FE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GRAĐENJE NERAZVRSTANIH CESTA </w:t>
      </w:r>
    </w:p>
    <w:p w:rsidR="003B0FE4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Asfaltiranje ulice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proširenje 1 m – 257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Asfaltiranje ulice braće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–193m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Mleta</w:t>
      </w:r>
      <w:r>
        <w:rPr>
          <w:rFonts w:ascii="Times New Roman" w:hAnsi="Times New Roman" w:cs="Times New Roman"/>
          <w:sz w:val="24"/>
          <w:szCs w:val="24"/>
          <w:lang w:val="hr-HR"/>
        </w:rPr>
        <w:t>čkih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pomoraca</w:t>
      </w:r>
      <w:r>
        <w:rPr>
          <w:rFonts w:ascii="Times New Roman" w:hAnsi="Times New Roman" w:cs="Times New Roman"/>
          <w:sz w:val="24"/>
          <w:szCs w:val="24"/>
        </w:rPr>
        <w:t xml:space="preserve"> – 130 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r>
        <w:rPr>
          <w:rFonts w:ascii="Times New Roman" w:hAnsi="Times New Roman" w:cs="Times New Roman"/>
          <w:sz w:val="24"/>
          <w:szCs w:val="24"/>
          <w:lang w:val="hr-HR"/>
        </w:rPr>
        <w:t>puta</w:t>
      </w:r>
      <w:r>
        <w:rPr>
          <w:rFonts w:ascii="Times New Roman" w:hAnsi="Times New Roman" w:cs="Times New Roman"/>
          <w:sz w:val="24"/>
          <w:szCs w:val="24"/>
        </w:rPr>
        <w:t xml:space="preserve"> kroz </w:t>
      </w:r>
      <w:proofErr w:type="spellStart"/>
      <w:r>
        <w:rPr>
          <w:rFonts w:ascii="Times New Roman" w:hAnsi="Times New Roman" w:cs="Times New Roman"/>
          <w:sz w:val="24"/>
          <w:szCs w:val="24"/>
        </w:rPr>
        <w:t>Rivine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Progon – 840 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– 320 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– 32m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– 31m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– 41m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i.  Asfaltiranje ulice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– 370 m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i nogostupa, po ukazanoj potrebi.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Javna rasvjeta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tijela za proširenje mreže vanjske rasvjete.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Ulica kneza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stupova s kabelom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Cvijetna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ulica, 3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Ulica Jurja Dalmatinca, 3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Ulica Fausta Vrančića, 3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Ul. Braće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sa kabelom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Ul. Marka Pola, 5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stupova sa kabelom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Napraviti proširenje Vanjske rasvjete na mjestima gdje se ukaže potreba, samim razvojem mjesta.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ODVODNJA OTPADNIH VODA I IZGRADNJA VODOVODNE MREŽE 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Sustav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odvodnje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otpadnih voda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Izgradnja dijela mreže sustava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otpadnih voda – financiranje projektne dokumentacije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F6" w:rsidRDefault="00BD63F6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="00BD63F6">
        <w:rPr>
          <w:rFonts w:ascii="Times New Roman" w:hAnsi="Times New Roman" w:cs="Times New Roman"/>
          <w:b/>
          <w:sz w:val="24"/>
          <w:szCs w:val="24"/>
          <w:lang w:val="hr-HR"/>
        </w:rPr>
        <w:t>250.</w:t>
      </w:r>
      <w:r>
        <w:rPr>
          <w:rFonts w:ascii="Times New Roman" w:hAnsi="Times New Roman" w:cs="Times New Roman"/>
          <w:b/>
          <w:sz w:val="24"/>
          <w:szCs w:val="24"/>
        </w:rPr>
        <w:t xml:space="preserve">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IZRADA PROJEKTNE DOKUMENTACIJE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pristupiti izradi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zone,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90.000,00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 Ostali projekti (projektna dokumentacija za ostale projekte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Programu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unaprjeđenje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stanja u prostoru Općine Privlaka nužno je izraditi Urbanističke planove uređenja, idejne projekte, te Elaborate granica pomorskog dobra</w:t>
      </w:r>
      <w:r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3B0FE4" w:rsidRDefault="003B0FE4" w:rsidP="003B0FE4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Dokumenti prostornog uređenja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Ukupno potrebna sredstva</w:t>
      </w:r>
      <w:r w:rsidR="00BD63F6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77.500,00 kn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467.50</w:t>
      </w:r>
      <w:r>
        <w:rPr>
          <w:rFonts w:ascii="Times New Roman" w:hAnsi="Times New Roman" w:cs="Times New Roman"/>
          <w:b/>
          <w:sz w:val="24"/>
          <w:szCs w:val="24"/>
        </w:rPr>
        <w:t xml:space="preserve">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="00BD63F6"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BD63F6"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0FE4" w:rsidRDefault="003B0FE4" w:rsidP="003B0FE4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Poslovna zona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 w:rsidR="00BD63F6">
        <w:rPr>
          <w:rFonts w:ascii="Times New Roman" w:hAnsi="Times New Roman" w:cs="Times New Roman"/>
          <w:sz w:val="24"/>
          <w:szCs w:val="24"/>
          <w:lang w:val="hr-HR"/>
        </w:rPr>
        <w:t xml:space="preserve">  2.285,63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3B0FE4" w:rsidRDefault="003B0FE4" w:rsidP="003B0FE4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Centar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Ukupno potrebna sredstva 100.000,00kn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BD63F6">
        <w:rPr>
          <w:rFonts w:ascii="Times New Roman" w:hAnsi="Times New Roman" w:cs="Times New Roman"/>
          <w:b/>
          <w:sz w:val="24"/>
          <w:szCs w:val="24"/>
          <w:lang w:val="hr-HR"/>
        </w:rPr>
        <w:t>302.285,63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OTKUP ZEMLJIŠTA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F6" w:rsidRDefault="00BD63F6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F6" w:rsidRPr="00BD63F6" w:rsidRDefault="00BD63F6" w:rsidP="00BD63F6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Nabava autobusnih stajališta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Ukupno potrebna sredstva 47.000,00 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B0FE4" w:rsidRDefault="003B0FE4" w:rsidP="003B0FE4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 w:rsidR="00BD63F6">
        <w:rPr>
          <w:rFonts w:ascii="Times New Roman" w:hAnsi="Times New Roman" w:cs="Times New Roman"/>
          <w:b/>
          <w:sz w:val="24"/>
          <w:szCs w:val="24"/>
          <w:lang w:val="hr-HR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X. ZAVRŠNE ODREDBE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7B6B37">
        <w:rPr>
          <w:rFonts w:ascii="Times New Roman" w:hAnsi="Times New Roman" w:cs="Times New Roman"/>
          <w:sz w:val="24"/>
          <w:szCs w:val="24"/>
          <w:lang w:val="hr-HR"/>
        </w:rPr>
        <w:t>Druge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izmjene i dopune 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>Općine Privlaka stupa</w:t>
      </w:r>
      <w:r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na snagu osmog dana od dana objave u «Službenom glasniku Zadarske županije»,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</w:t>
      </w:r>
      <w:proofErr w:type="spellEnd"/>
      <w:r w:rsidR="00B33826">
        <w:rPr>
          <w:rFonts w:ascii="Times New Roman" w:hAnsi="Times New Roman" w:cs="Times New Roman"/>
          <w:sz w:val="24"/>
          <w:szCs w:val="24"/>
          <w:lang w:val="hr-HR"/>
        </w:rPr>
        <w:t>uju</w:t>
      </w:r>
      <w:r>
        <w:rPr>
          <w:rFonts w:ascii="Times New Roman" w:hAnsi="Times New Roman" w:cs="Times New Roman"/>
          <w:sz w:val="24"/>
          <w:szCs w:val="24"/>
        </w:rPr>
        <w:t xml:space="preserve"> se od 1. siječnja 201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FE4" w:rsidRPr="007B6B37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6B37">
        <w:rPr>
          <w:rFonts w:ascii="Times New Roman" w:hAnsi="Times New Roman" w:cs="Times New Roman"/>
          <w:sz w:val="24"/>
          <w:szCs w:val="24"/>
          <w:lang w:val="hr-HR"/>
        </w:rPr>
        <w:t>KLASA</w:t>
      </w:r>
      <w:r w:rsidRPr="007B6B37">
        <w:rPr>
          <w:rFonts w:ascii="Times New Roman" w:hAnsi="Times New Roman" w:cs="Times New Roman"/>
          <w:sz w:val="24"/>
          <w:szCs w:val="24"/>
        </w:rPr>
        <w:t>: 363-01/1</w:t>
      </w:r>
      <w:r w:rsidRPr="007B6B37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7B6B37">
        <w:rPr>
          <w:rFonts w:ascii="Times New Roman" w:hAnsi="Times New Roman" w:cs="Times New Roman"/>
          <w:sz w:val="24"/>
          <w:szCs w:val="24"/>
        </w:rPr>
        <w:t xml:space="preserve">-01/ </w:t>
      </w:r>
      <w:r w:rsidRPr="007B6B37">
        <w:rPr>
          <w:rFonts w:ascii="Times New Roman" w:hAnsi="Times New Roman" w:cs="Times New Roman"/>
          <w:sz w:val="24"/>
          <w:szCs w:val="24"/>
          <w:lang w:val="hr-HR"/>
        </w:rPr>
        <w:t>04</w:t>
      </w:r>
    </w:p>
    <w:p w:rsidR="003B0FE4" w:rsidRPr="007B6B37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6B37">
        <w:rPr>
          <w:rFonts w:ascii="Times New Roman" w:hAnsi="Times New Roman" w:cs="Times New Roman"/>
          <w:sz w:val="24"/>
          <w:szCs w:val="24"/>
        </w:rPr>
        <w:t>U</w:t>
      </w:r>
      <w:r w:rsidRPr="007B6B37">
        <w:rPr>
          <w:rFonts w:ascii="Times New Roman" w:hAnsi="Times New Roman" w:cs="Times New Roman"/>
          <w:sz w:val="24"/>
          <w:szCs w:val="24"/>
          <w:lang w:val="hr-HR"/>
        </w:rPr>
        <w:t>RBROJ</w:t>
      </w:r>
      <w:r w:rsidRPr="007B6B37">
        <w:rPr>
          <w:rFonts w:ascii="Times New Roman" w:hAnsi="Times New Roman" w:cs="Times New Roman"/>
          <w:sz w:val="24"/>
          <w:szCs w:val="24"/>
        </w:rPr>
        <w:t>: 2198/28-0</w:t>
      </w:r>
      <w:r w:rsidR="007B6B3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B6B37">
        <w:rPr>
          <w:rFonts w:ascii="Times New Roman" w:hAnsi="Times New Roman" w:cs="Times New Roman"/>
          <w:sz w:val="24"/>
          <w:szCs w:val="24"/>
        </w:rPr>
        <w:t>-</w:t>
      </w:r>
      <w:r w:rsidRPr="007B6B37">
        <w:rPr>
          <w:rFonts w:ascii="Times New Roman" w:hAnsi="Times New Roman" w:cs="Times New Roman"/>
          <w:sz w:val="24"/>
          <w:szCs w:val="24"/>
          <w:lang w:val="hr-HR"/>
        </w:rPr>
        <w:t>17-</w:t>
      </w:r>
      <w:r w:rsidR="007B6B37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3B0FE4" w:rsidRPr="007B6B37" w:rsidRDefault="003B0FE4" w:rsidP="003B0FE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6B37">
        <w:rPr>
          <w:rFonts w:ascii="Times New Roman" w:hAnsi="Times New Roman" w:cs="Times New Roman"/>
          <w:sz w:val="24"/>
          <w:szCs w:val="24"/>
        </w:rPr>
        <w:t xml:space="preserve">Privlaka, </w:t>
      </w:r>
      <w:r w:rsidR="007B6B37">
        <w:rPr>
          <w:rFonts w:ascii="Times New Roman" w:hAnsi="Times New Roman" w:cs="Times New Roman"/>
          <w:sz w:val="24"/>
          <w:szCs w:val="24"/>
          <w:lang w:val="hr-HR"/>
        </w:rPr>
        <w:t>12. prosinca</w:t>
      </w:r>
      <w:r w:rsidRPr="007B6B37">
        <w:rPr>
          <w:rFonts w:ascii="Times New Roman" w:hAnsi="Times New Roman" w:cs="Times New Roman"/>
          <w:sz w:val="24"/>
          <w:szCs w:val="24"/>
          <w:lang w:val="hr-HR"/>
        </w:rPr>
        <w:t xml:space="preserve"> 2017.</w:t>
      </w:r>
      <w:r w:rsidRPr="007B6B37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3B0FE4" w:rsidRPr="007B6B37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Pr="007B6B37" w:rsidRDefault="003B0FE4" w:rsidP="003B0FE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Pr="007B6B37" w:rsidRDefault="003B0FE4" w:rsidP="003B0FE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B6B37">
        <w:rPr>
          <w:rFonts w:ascii="Times New Roman" w:hAnsi="Times New Roman" w:cs="Times New Roman"/>
          <w:sz w:val="24"/>
          <w:szCs w:val="24"/>
        </w:rPr>
        <w:t>OPĆINA PRIVLAKA</w:t>
      </w:r>
    </w:p>
    <w:p w:rsidR="003B0FE4" w:rsidRPr="007B6B37" w:rsidRDefault="007B6B37" w:rsidP="003B0FE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B6B37">
        <w:rPr>
          <w:rFonts w:ascii="Times New Roman" w:hAnsi="Times New Roman" w:cs="Times New Roman"/>
          <w:sz w:val="24"/>
          <w:szCs w:val="24"/>
          <w:lang w:val="hr-HR"/>
        </w:rPr>
        <w:t>OPĆINSKI NAČELNIK</w:t>
      </w:r>
    </w:p>
    <w:p w:rsidR="007B6B37" w:rsidRPr="007B6B37" w:rsidRDefault="007B6B37" w:rsidP="003B0FE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B6B37">
        <w:rPr>
          <w:rFonts w:ascii="Times New Roman" w:hAnsi="Times New Roman" w:cs="Times New Roman"/>
          <w:sz w:val="24"/>
          <w:szCs w:val="24"/>
          <w:lang w:val="hr-HR"/>
        </w:rPr>
        <w:t xml:space="preserve">Gašpar </w:t>
      </w:r>
      <w:proofErr w:type="spellStart"/>
      <w:r w:rsidRPr="007B6B37">
        <w:rPr>
          <w:rFonts w:ascii="Times New Roman" w:hAnsi="Times New Roman" w:cs="Times New Roman"/>
          <w:sz w:val="24"/>
          <w:szCs w:val="24"/>
          <w:lang w:val="hr-HR"/>
        </w:rPr>
        <w:t>Begonja</w:t>
      </w:r>
      <w:proofErr w:type="spellEnd"/>
      <w:r w:rsidRPr="007B6B37">
        <w:rPr>
          <w:rFonts w:ascii="Times New Roman" w:hAnsi="Times New Roman" w:cs="Times New Roman"/>
          <w:sz w:val="24"/>
          <w:szCs w:val="24"/>
          <w:lang w:val="hr-HR"/>
        </w:rPr>
        <w:t>, dipl. ing.</w:t>
      </w:r>
    </w:p>
    <w:p w:rsidR="003B0FE4" w:rsidRPr="007B6B37" w:rsidRDefault="003B0FE4" w:rsidP="003B0FE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Pr="007B6B37" w:rsidRDefault="003B0FE4" w:rsidP="003B0FE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0FE4" w:rsidRDefault="003B0FE4" w:rsidP="003B0F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6E0F" w:rsidRPr="003B0FE4" w:rsidRDefault="00DE6E0F" w:rsidP="003B0F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E6E0F" w:rsidRPr="003B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B"/>
    <w:rsid w:val="003B0FE4"/>
    <w:rsid w:val="00742D6B"/>
    <w:rsid w:val="007B6B37"/>
    <w:rsid w:val="00B33826"/>
    <w:rsid w:val="00BB4AFC"/>
    <w:rsid w:val="00BD63F6"/>
    <w:rsid w:val="00D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E4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0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E4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0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8</cp:revision>
  <dcterms:created xsi:type="dcterms:W3CDTF">2017-12-12T11:52:00Z</dcterms:created>
  <dcterms:modified xsi:type="dcterms:W3CDTF">2017-12-13T09:54:00Z</dcterms:modified>
</cp:coreProperties>
</file>