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2" w:rsidRPr="008B3392" w:rsidRDefault="008B3392" w:rsidP="008B3392">
      <w:pPr>
        <w:widowControl w:val="0"/>
        <w:overflowPunct w:val="0"/>
        <w:autoSpaceDE w:val="0"/>
        <w:autoSpaceDN w:val="0"/>
        <w:adjustRightInd w:val="0"/>
        <w:spacing w:line="273" w:lineRule="auto"/>
        <w:jc w:val="right"/>
        <w:rPr>
          <w:i/>
        </w:rPr>
      </w:pPr>
      <w:bookmarkStart w:id="0" w:name="page1"/>
      <w:bookmarkStart w:id="1" w:name="_GoBack"/>
      <w:bookmarkEnd w:id="0"/>
      <w:bookmarkEnd w:id="1"/>
      <w:r w:rsidRPr="008B3392">
        <w:rPr>
          <w:i/>
        </w:rPr>
        <w:t>PRIJEDLOG</w:t>
      </w:r>
    </w:p>
    <w:p w:rsidR="008B3392" w:rsidRDefault="008B3392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</w:pPr>
    </w:p>
    <w:p w:rsidR="00296B70" w:rsidRDefault="00296B70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</w:pPr>
      <w:r w:rsidRPr="00837683">
        <w:t>Na temelju članka 3</w:t>
      </w:r>
      <w:r>
        <w:t>5</w:t>
      </w:r>
      <w:r w:rsidRPr="00837683">
        <w:t>.</w:t>
      </w:r>
      <w:r>
        <w:t xml:space="preserve"> </w:t>
      </w:r>
      <w:r w:rsidRPr="00837683">
        <w:t xml:space="preserve">Zakona o lokalnoj i područnoj (regionalnoj) samoupravi </w:t>
      </w:r>
      <w:r w:rsidR="00B0443F">
        <w:t>(</w:t>
      </w:r>
      <w:r w:rsidR="00B0443F" w:rsidRPr="00B0443F">
        <w:t>N</w:t>
      </w:r>
      <w:r w:rsidR="00B0443F">
        <w:t>arodne novine br.</w:t>
      </w:r>
      <w:r w:rsidR="00B0443F" w:rsidRPr="00B0443F">
        <w:t xml:space="preserve"> 33/01, 60/01, 129/05, 109/07, 125/08, 36/09, 36/09, 150/11, 144/12, 19/13, 137/15</w:t>
      </w:r>
      <w:r w:rsidR="00B0443F">
        <w:t>)</w:t>
      </w:r>
      <w:r w:rsidR="004E0B34">
        <w:t xml:space="preserve"> i </w:t>
      </w:r>
      <w:r w:rsidRPr="00837683">
        <w:t>članka 30. Statuta Općine Privlaka (Službeni glasnik Zadarske županije br. 14/09</w:t>
      </w:r>
      <w:r w:rsidR="00B0443F">
        <w:t xml:space="preserve">, </w:t>
      </w:r>
      <w:r w:rsidRPr="00837683">
        <w:t>14/11</w:t>
      </w:r>
      <w:r w:rsidR="00B0443F">
        <w:t>, 1</w:t>
      </w:r>
      <w:r>
        <w:t>0/13</w:t>
      </w:r>
      <w:r w:rsidRPr="00837683">
        <w:t>)</w:t>
      </w:r>
      <w:r w:rsidR="007F6E67">
        <w:t>, te članka 36. Odluke o komunalnom redu Općine Privlaka (Službeni glasnik Zadarske županije</w:t>
      </w:r>
      <w:r w:rsidR="003912AE">
        <w:t>, br.</w:t>
      </w:r>
      <w:r w:rsidR="007F6E67">
        <w:t xml:space="preserve"> 13/10</w:t>
      </w:r>
      <w:r w:rsidR="00E575A2">
        <w:t>,</w:t>
      </w:r>
      <w:r w:rsidR="0035239D">
        <w:t xml:space="preserve"> </w:t>
      </w:r>
      <w:r w:rsidR="0035239D" w:rsidRPr="0035239D">
        <w:t>6/12</w:t>
      </w:r>
      <w:r w:rsidR="00B61400">
        <w:t>, 11/17</w:t>
      </w:r>
      <w:r w:rsidR="007F6E67">
        <w:t>)</w:t>
      </w:r>
      <w:r w:rsidRPr="00837683">
        <w:t>, Općinsko vijeće Općine</w:t>
      </w:r>
      <w:r>
        <w:t xml:space="preserve"> </w:t>
      </w:r>
      <w:r w:rsidRPr="00837683">
        <w:t>Privlaka</w:t>
      </w:r>
      <w:r w:rsidR="004E0B34">
        <w:t>,</w:t>
      </w:r>
      <w:r w:rsidRPr="00837683">
        <w:t xml:space="preserve"> na </w:t>
      </w:r>
      <w:r w:rsidR="006A00F1">
        <w:t>7</w:t>
      </w:r>
      <w:r w:rsidRPr="00837683">
        <w:t xml:space="preserve">. sjednici održanoj </w:t>
      </w:r>
      <w:r w:rsidR="00F867DC">
        <w:t>__.</w:t>
      </w:r>
      <w:r w:rsidRPr="00837683">
        <w:t xml:space="preserve"> </w:t>
      </w:r>
      <w:r w:rsidR="006A00F1">
        <w:t>prosinca</w:t>
      </w:r>
      <w:r w:rsidRPr="00837683">
        <w:t xml:space="preserve"> 201</w:t>
      </w:r>
      <w:r>
        <w:t>7</w:t>
      </w:r>
      <w:r w:rsidRPr="00837683">
        <w:t>.</w:t>
      </w:r>
      <w:r w:rsidR="00BC2E76">
        <w:t xml:space="preserve"> </w:t>
      </w:r>
      <w:r w:rsidRPr="00837683">
        <w:t>godine</w:t>
      </w:r>
      <w:r w:rsidR="004E0B34">
        <w:t>,</w:t>
      </w:r>
      <w:r w:rsidRPr="00837683">
        <w:t xml:space="preserve"> donosi</w:t>
      </w:r>
    </w:p>
    <w:p w:rsidR="008B3392" w:rsidRDefault="008B3392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bCs/>
        </w:rPr>
      </w:pPr>
    </w:p>
    <w:p w:rsidR="00296B70" w:rsidRDefault="00296B70" w:rsidP="009757AA">
      <w:pPr>
        <w:jc w:val="center"/>
        <w:rPr>
          <w:b/>
          <w:bCs/>
          <w:sz w:val="28"/>
          <w:szCs w:val="28"/>
        </w:rPr>
      </w:pPr>
      <w:r w:rsidRPr="00304D3D">
        <w:rPr>
          <w:b/>
          <w:bCs/>
          <w:sz w:val="28"/>
          <w:szCs w:val="28"/>
        </w:rPr>
        <w:t xml:space="preserve">ODLUKU </w:t>
      </w:r>
    </w:p>
    <w:p w:rsidR="003E6732" w:rsidRPr="00304D3D" w:rsidRDefault="003E6732" w:rsidP="00975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</w:t>
      </w:r>
      <w:r w:rsidR="00124414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kopu javne površine</w:t>
      </w:r>
    </w:p>
    <w:p w:rsidR="00296B70" w:rsidRDefault="00296B70" w:rsidP="009757AA">
      <w:pPr>
        <w:jc w:val="center"/>
        <w:rPr>
          <w:bCs/>
        </w:rPr>
      </w:pPr>
    </w:p>
    <w:p w:rsidR="009757AA" w:rsidRDefault="00296B70" w:rsidP="009757AA">
      <w:pPr>
        <w:jc w:val="center"/>
        <w:rPr>
          <w:b/>
          <w:bCs/>
        </w:rPr>
      </w:pPr>
      <w:r w:rsidRPr="00BC2E76">
        <w:rPr>
          <w:b/>
          <w:bCs/>
        </w:rPr>
        <w:t>Članak 1</w:t>
      </w:r>
      <w:r w:rsidR="009757AA" w:rsidRPr="00BC2E76">
        <w:rPr>
          <w:b/>
          <w:bCs/>
        </w:rPr>
        <w:t>.</w:t>
      </w:r>
    </w:p>
    <w:p w:rsidR="00C94EF4" w:rsidRDefault="00C94EF4" w:rsidP="009757AA">
      <w:pPr>
        <w:jc w:val="center"/>
        <w:rPr>
          <w:b/>
          <w:bCs/>
        </w:rPr>
      </w:pPr>
    </w:p>
    <w:p w:rsidR="009757AA" w:rsidRDefault="008362AD" w:rsidP="002E5522">
      <w:pPr>
        <w:ind w:firstLine="708"/>
        <w:jc w:val="both"/>
        <w:rPr>
          <w:bCs/>
        </w:rPr>
      </w:pPr>
      <w:r>
        <w:rPr>
          <w:bCs/>
        </w:rPr>
        <w:t xml:space="preserve">Ovom Odlukom se propisuju uvjeti prekopavanja javnih površina i nerazvrstanih cesta na području Općine Privlaka, a sve u cilju zaštite tih površina. </w:t>
      </w:r>
    </w:p>
    <w:p w:rsidR="008362AD" w:rsidRDefault="008362AD" w:rsidP="008362AD">
      <w:pPr>
        <w:rPr>
          <w:bCs/>
        </w:rPr>
      </w:pPr>
    </w:p>
    <w:p w:rsidR="008362AD" w:rsidRDefault="008362AD" w:rsidP="008362AD">
      <w:pPr>
        <w:jc w:val="center"/>
        <w:rPr>
          <w:b/>
          <w:bCs/>
        </w:rPr>
      </w:pPr>
      <w:r>
        <w:rPr>
          <w:b/>
          <w:bCs/>
        </w:rPr>
        <w:t xml:space="preserve">Članak 2. </w:t>
      </w:r>
    </w:p>
    <w:p w:rsidR="00C94EF4" w:rsidRPr="008362AD" w:rsidRDefault="00C94EF4" w:rsidP="008362AD">
      <w:pPr>
        <w:jc w:val="center"/>
        <w:rPr>
          <w:b/>
          <w:bCs/>
        </w:rPr>
      </w:pPr>
    </w:p>
    <w:p w:rsidR="009757AA" w:rsidRPr="00AE4195" w:rsidRDefault="009757AA" w:rsidP="002E5522">
      <w:pPr>
        <w:ind w:firstLine="708"/>
        <w:jc w:val="both"/>
        <w:rPr>
          <w:bCs/>
        </w:rPr>
      </w:pPr>
      <w:r w:rsidRPr="00296B70">
        <w:t>Za prekopavanje javno-prometnih površina</w:t>
      </w:r>
      <w:r w:rsidRPr="00296B70">
        <w:rPr>
          <w:bCs/>
        </w:rPr>
        <w:t xml:space="preserve"> potrebno je</w:t>
      </w:r>
      <w:r w:rsidR="003912AE">
        <w:rPr>
          <w:bCs/>
        </w:rPr>
        <w:t>,</w:t>
      </w:r>
      <w:r w:rsidRPr="00296B70">
        <w:rPr>
          <w:bCs/>
        </w:rPr>
        <w:t xml:space="preserve"> prije početka prekopavanja</w:t>
      </w:r>
      <w:r w:rsidR="003912AE">
        <w:rPr>
          <w:bCs/>
        </w:rPr>
        <w:t>,</w:t>
      </w:r>
      <w:r w:rsidRPr="00296B70">
        <w:rPr>
          <w:bCs/>
        </w:rPr>
        <w:t xml:space="preserve"> dobiti</w:t>
      </w:r>
      <w:r w:rsidRPr="00AE4195">
        <w:rPr>
          <w:bCs/>
        </w:rPr>
        <w:t xml:space="preserve"> odobrenje koje na zahtjev investitora izdaje Jedinstveni upravni odjel</w:t>
      </w:r>
      <w:r w:rsidR="00C94EF4">
        <w:rPr>
          <w:bCs/>
        </w:rPr>
        <w:t xml:space="preserve"> Općine Privlaka</w:t>
      </w:r>
      <w:r w:rsidRPr="00AE4195">
        <w:rPr>
          <w:bCs/>
        </w:rPr>
        <w:t>.</w:t>
      </w:r>
    </w:p>
    <w:p w:rsidR="009757AA" w:rsidRDefault="009757AA" w:rsidP="009757AA">
      <w:pPr>
        <w:jc w:val="center"/>
        <w:rPr>
          <w:bCs/>
        </w:rPr>
      </w:pPr>
    </w:p>
    <w:p w:rsidR="009757AA" w:rsidRPr="00BC2E76" w:rsidRDefault="009757AA" w:rsidP="009757AA">
      <w:pPr>
        <w:jc w:val="center"/>
        <w:rPr>
          <w:b/>
          <w:bCs/>
        </w:rPr>
      </w:pPr>
      <w:r w:rsidRPr="00BC2E76">
        <w:rPr>
          <w:b/>
          <w:bCs/>
        </w:rPr>
        <w:t xml:space="preserve">Članak </w:t>
      </w:r>
      <w:r w:rsidR="008362AD">
        <w:rPr>
          <w:b/>
          <w:bCs/>
        </w:rPr>
        <w:t>3</w:t>
      </w:r>
      <w:r w:rsidRPr="00BC2E76">
        <w:rPr>
          <w:b/>
          <w:bCs/>
        </w:rPr>
        <w:t>.</w:t>
      </w:r>
    </w:p>
    <w:p w:rsidR="009757AA" w:rsidRPr="003E25F0" w:rsidRDefault="009757AA" w:rsidP="009757AA">
      <w:pPr>
        <w:jc w:val="both"/>
        <w:rPr>
          <w:bCs/>
          <w:sz w:val="16"/>
          <w:szCs w:val="16"/>
        </w:rPr>
      </w:pPr>
    </w:p>
    <w:p w:rsidR="009757AA" w:rsidRDefault="009757AA" w:rsidP="00254A59">
      <w:pPr>
        <w:pStyle w:val="Tijeloteksta"/>
        <w:ind w:firstLine="708"/>
      </w:pPr>
      <w:r>
        <w:t>Investitor je dužan</w:t>
      </w:r>
      <w:r w:rsidR="00C14D1C">
        <w:t>,</w:t>
      </w:r>
      <w:r>
        <w:t xml:space="preserve"> prije izvođenja radova</w:t>
      </w:r>
      <w:r w:rsidR="00C14D1C">
        <w:t>, za prokop javne površine</w:t>
      </w:r>
      <w:r>
        <w:t xml:space="preserve"> uplatiti </w:t>
      </w:r>
      <w:r w:rsidR="00B66DF6">
        <w:t xml:space="preserve">iznos od </w:t>
      </w:r>
      <w:r w:rsidR="00904429">
        <w:t xml:space="preserve">300,00 </w:t>
      </w:r>
      <w:r w:rsidR="00C14D1C">
        <w:t>kuna</w:t>
      </w:r>
      <w:r w:rsidR="00904429">
        <w:t xml:space="preserve"> po 1 metru dužnom</w:t>
      </w:r>
      <w:r>
        <w:t>.</w:t>
      </w:r>
    </w:p>
    <w:p w:rsidR="00E16E78" w:rsidRDefault="00E16E78" w:rsidP="00254A59">
      <w:pPr>
        <w:pStyle w:val="Tijeloteksta"/>
        <w:ind w:firstLine="708"/>
      </w:pPr>
    </w:p>
    <w:p w:rsidR="00356E07" w:rsidRDefault="00356E07" w:rsidP="00254A59">
      <w:pPr>
        <w:pStyle w:val="Tijeloteksta"/>
        <w:ind w:firstLine="708"/>
      </w:pPr>
      <w:r>
        <w:t xml:space="preserve">Uplate iznosa iz prethodnog stavka ovoga članka potrebno je izvršiti na broj računa: HR7723300031857400004, s naznakom: naknada za </w:t>
      </w:r>
      <w:proofErr w:type="spellStart"/>
      <w:r>
        <w:t>prekop</w:t>
      </w:r>
      <w:proofErr w:type="spellEnd"/>
      <w:r>
        <w:t xml:space="preserve"> javne površine.</w:t>
      </w:r>
    </w:p>
    <w:p w:rsidR="004F54B0" w:rsidRDefault="004F54B0" w:rsidP="00254A59">
      <w:pPr>
        <w:pStyle w:val="Tijeloteksta"/>
        <w:ind w:firstLine="708"/>
      </w:pPr>
    </w:p>
    <w:p w:rsidR="004F54B0" w:rsidRPr="004F54B0" w:rsidRDefault="004F54B0" w:rsidP="004F54B0">
      <w:pPr>
        <w:pStyle w:val="Tijeloteksta"/>
        <w:ind w:firstLine="708"/>
        <w:rPr>
          <w:b/>
        </w:rPr>
      </w:pPr>
      <w:r>
        <w:t xml:space="preserve">                                                        </w:t>
      </w:r>
      <w:r w:rsidRPr="004F54B0">
        <w:rPr>
          <w:b/>
        </w:rPr>
        <w:t>Članak 4.</w:t>
      </w:r>
    </w:p>
    <w:p w:rsidR="00E16E78" w:rsidRPr="00356E07" w:rsidRDefault="00E16E78" w:rsidP="00254A59">
      <w:pPr>
        <w:pStyle w:val="Tijeloteksta"/>
        <w:ind w:firstLine="708"/>
      </w:pPr>
    </w:p>
    <w:p w:rsidR="009757AA" w:rsidRDefault="009757AA" w:rsidP="002E5522">
      <w:pPr>
        <w:pStyle w:val="Tijeloteksta"/>
        <w:ind w:firstLine="708"/>
      </w:pPr>
      <w:r>
        <w:t>Da bi se osigurao stručni i kvalitetni rad na zatrpavanju i dovođenju javne prometne površine u prvotno stanje, izvođači radova su obvezni:</w:t>
      </w:r>
      <w:r w:rsidR="004E187D">
        <w:t xml:space="preserve"> </w:t>
      </w:r>
    </w:p>
    <w:p w:rsidR="009757AA" w:rsidRPr="003E25F0" w:rsidRDefault="009757AA" w:rsidP="009757AA">
      <w:pPr>
        <w:pStyle w:val="Tijeloteksta"/>
        <w:rPr>
          <w:sz w:val="16"/>
          <w:szCs w:val="16"/>
        </w:rPr>
      </w:pP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na javnoj prometnoj površini na kojoj se odvija kolni promet rov nabiti mehanički,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ugraditi tamponski sloj granuliranog tucanika (tampon 032) debljine 25 cm, zbijenosti 100 MN/m,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izraditi završni sloj od materijala od kojega je bila izrađena javna prometna površina prije prekopavanja.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izvesti sve završne radove.</w:t>
      </w:r>
    </w:p>
    <w:p w:rsidR="009B588F" w:rsidRDefault="009B588F" w:rsidP="009B588F">
      <w:pPr>
        <w:pStyle w:val="Tijeloteksta"/>
        <w:ind w:left="1800"/>
      </w:pPr>
    </w:p>
    <w:p w:rsidR="009410F6" w:rsidRPr="009B588F" w:rsidRDefault="009B588F" w:rsidP="009B588F">
      <w:pPr>
        <w:widowControl w:val="0"/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 xml:space="preserve">U slučaju nastale štete prilikom prekopa javne površine, investitor je odgovoran za štetu sukladno odredbama Zakona o obveznim odnosima ( Narodne novine, br. </w:t>
      </w:r>
      <w:r w:rsidRPr="009B588F">
        <w:rPr>
          <w:bCs/>
        </w:rPr>
        <w:t>NN 35/05, 41/08, 125/11, 78/15</w:t>
      </w:r>
      <w:r>
        <w:rPr>
          <w:bCs/>
        </w:rPr>
        <w:t>).</w:t>
      </w: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BC2E76" w:rsidRDefault="00BC2E76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  <w:r w:rsidRPr="00837683">
        <w:rPr>
          <w:b/>
          <w:bCs/>
        </w:rPr>
        <w:lastRenderedPageBreak/>
        <w:t xml:space="preserve">Članak </w:t>
      </w:r>
      <w:r w:rsidR="004F54B0">
        <w:rPr>
          <w:b/>
          <w:bCs/>
        </w:rPr>
        <w:t>5</w:t>
      </w:r>
      <w:r w:rsidRPr="00837683">
        <w:rPr>
          <w:b/>
          <w:bCs/>
        </w:rPr>
        <w:t>.</w:t>
      </w:r>
    </w:p>
    <w:p w:rsidR="00BC2E76" w:rsidRPr="00837683" w:rsidRDefault="00BC2E76" w:rsidP="00BC2E76">
      <w:pPr>
        <w:widowControl w:val="0"/>
        <w:autoSpaceDE w:val="0"/>
        <w:autoSpaceDN w:val="0"/>
        <w:adjustRightInd w:val="0"/>
        <w:ind w:left="4040"/>
      </w:pPr>
    </w:p>
    <w:p w:rsidR="00BC2E76" w:rsidRPr="00837683" w:rsidRDefault="00BC2E76" w:rsidP="00BC2E76">
      <w:pPr>
        <w:widowControl w:val="0"/>
        <w:autoSpaceDE w:val="0"/>
        <w:autoSpaceDN w:val="0"/>
        <w:adjustRightInd w:val="0"/>
        <w:spacing w:line="5" w:lineRule="exact"/>
      </w:pPr>
    </w:p>
    <w:p w:rsidR="00BC2E76" w:rsidRDefault="00BC2E76" w:rsidP="00BC2E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837683">
        <w:t xml:space="preserve">Ova Odluka stupa na snagu osmog dana </w:t>
      </w:r>
      <w:r w:rsidR="00E02094">
        <w:t>od</w:t>
      </w:r>
      <w:r w:rsidRPr="00837683">
        <w:t xml:space="preserve"> </w:t>
      </w:r>
      <w:r w:rsidR="00D840B4">
        <w:t xml:space="preserve">dana </w:t>
      </w:r>
      <w:r w:rsidRPr="00837683">
        <w:t xml:space="preserve">objave u </w:t>
      </w:r>
      <w:r w:rsidR="00720580">
        <w:t>„</w:t>
      </w:r>
      <w:r w:rsidRPr="00837683">
        <w:t>Službenom glasniku Zadarske županije</w:t>
      </w:r>
      <w:r w:rsidR="00720580">
        <w:t>“</w:t>
      </w:r>
      <w:r w:rsidRPr="00837683">
        <w:t>.</w:t>
      </w:r>
    </w:p>
    <w:p w:rsidR="009410F6" w:rsidRDefault="009410F6" w:rsidP="00BC2E76">
      <w:pPr>
        <w:widowControl w:val="0"/>
        <w:autoSpaceDE w:val="0"/>
        <w:autoSpaceDN w:val="0"/>
        <w:adjustRightInd w:val="0"/>
      </w:pPr>
    </w:p>
    <w:p w:rsidR="008B3392" w:rsidRDefault="008B3392" w:rsidP="00BC2E76">
      <w:pPr>
        <w:widowControl w:val="0"/>
        <w:autoSpaceDE w:val="0"/>
        <w:autoSpaceDN w:val="0"/>
        <w:adjustRightInd w:val="0"/>
      </w:pPr>
    </w:p>
    <w:p w:rsidR="00666692" w:rsidRDefault="00666692" w:rsidP="00BC2E76">
      <w:pPr>
        <w:widowControl w:val="0"/>
        <w:autoSpaceDE w:val="0"/>
        <w:autoSpaceDN w:val="0"/>
        <w:adjustRightInd w:val="0"/>
      </w:pPr>
    </w:p>
    <w:p w:rsidR="00666692" w:rsidRDefault="00666692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KLASA: </w:t>
      </w:r>
      <w:r w:rsidR="009F3EB2">
        <w:t>361-01/17-01/</w:t>
      </w:r>
    </w:p>
    <w:p w:rsidR="00BC2E76" w:rsidRPr="00CA5432" w:rsidRDefault="00BC2E76" w:rsidP="00BC2E76">
      <w:pPr>
        <w:widowControl w:val="0"/>
        <w:autoSpaceDE w:val="0"/>
        <w:autoSpaceDN w:val="0"/>
        <w:adjustRightInd w:val="0"/>
        <w:spacing w:line="36" w:lineRule="exact"/>
      </w:pPr>
    </w:p>
    <w:p w:rsidR="00304D3D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URBROJ: </w:t>
      </w:r>
      <w:r w:rsidR="009F3EB2">
        <w:t>2198/28-01-17-1</w:t>
      </w:r>
    </w:p>
    <w:p w:rsidR="008B3392" w:rsidRDefault="00BC2E76" w:rsidP="005105DF">
      <w:pPr>
        <w:widowControl w:val="0"/>
        <w:autoSpaceDE w:val="0"/>
        <w:autoSpaceDN w:val="0"/>
        <w:adjustRightInd w:val="0"/>
      </w:pPr>
      <w:r w:rsidRPr="00CA5432">
        <w:t>Privlaka,</w:t>
      </w:r>
      <w:r w:rsidR="00304D3D">
        <w:t xml:space="preserve">   </w:t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</w:p>
    <w:p w:rsidR="008B3392" w:rsidRDefault="008B3392" w:rsidP="005105DF">
      <w:pPr>
        <w:widowControl w:val="0"/>
        <w:autoSpaceDE w:val="0"/>
        <w:autoSpaceDN w:val="0"/>
        <w:adjustRightInd w:val="0"/>
      </w:pPr>
    </w:p>
    <w:p w:rsidR="008B3392" w:rsidRDefault="008B3392" w:rsidP="005105DF">
      <w:pPr>
        <w:widowControl w:val="0"/>
        <w:autoSpaceDE w:val="0"/>
        <w:autoSpaceDN w:val="0"/>
        <w:adjustRightInd w:val="0"/>
      </w:pPr>
    </w:p>
    <w:p w:rsidR="00B0443F" w:rsidRDefault="00BC2E76" w:rsidP="008B3392">
      <w:pPr>
        <w:widowControl w:val="0"/>
        <w:autoSpaceDE w:val="0"/>
        <w:autoSpaceDN w:val="0"/>
        <w:adjustRightInd w:val="0"/>
        <w:ind w:left="4956" w:firstLine="708"/>
      </w:pPr>
      <w:r w:rsidRPr="00837683">
        <w:t>Općinsko vijeće Općine Privlaka</w:t>
      </w:r>
    </w:p>
    <w:p w:rsidR="00BC2E76" w:rsidRPr="00837683" w:rsidRDefault="00BC2E76" w:rsidP="00B0443F">
      <w:pPr>
        <w:widowControl w:val="0"/>
        <w:autoSpaceDE w:val="0"/>
        <w:autoSpaceDN w:val="0"/>
        <w:adjustRightInd w:val="0"/>
        <w:ind w:left="5900"/>
        <w:jc w:val="center"/>
      </w:pPr>
      <w:r w:rsidRPr="00837683">
        <w:t>Predsjednik</w:t>
      </w:r>
    </w:p>
    <w:p w:rsidR="00BC2E76" w:rsidRDefault="00B0443F" w:rsidP="00B0443F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>
        <w:t xml:space="preserve">                                                                                                    </w:t>
      </w:r>
      <w:r w:rsidR="00BC2E76">
        <w:t>Nikica Begonja</w:t>
      </w:r>
    </w:p>
    <w:p w:rsidR="009757AA" w:rsidRPr="009757AA" w:rsidRDefault="009757AA">
      <w:pPr>
        <w:rPr>
          <w:color w:val="FF0000"/>
        </w:rPr>
      </w:pPr>
    </w:p>
    <w:sectPr w:rsidR="009757AA" w:rsidRPr="009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42B"/>
    <w:multiLevelType w:val="hybridMultilevel"/>
    <w:tmpl w:val="810AD6E2"/>
    <w:lvl w:ilvl="0" w:tplc="6B285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3"/>
    <w:rsid w:val="00007DFA"/>
    <w:rsid w:val="00124414"/>
    <w:rsid w:val="00195CC3"/>
    <w:rsid w:val="00220EC4"/>
    <w:rsid w:val="00254A59"/>
    <w:rsid w:val="00296B70"/>
    <w:rsid w:val="002E5522"/>
    <w:rsid w:val="00304D3D"/>
    <w:rsid w:val="0035239D"/>
    <w:rsid w:val="00356E07"/>
    <w:rsid w:val="003912AE"/>
    <w:rsid w:val="003E6732"/>
    <w:rsid w:val="00482E2D"/>
    <w:rsid w:val="004E0B34"/>
    <w:rsid w:val="004E187D"/>
    <w:rsid w:val="004F54B0"/>
    <w:rsid w:val="005105DF"/>
    <w:rsid w:val="00666692"/>
    <w:rsid w:val="006A00F1"/>
    <w:rsid w:val="006B46C6"/>
    <w:rsid w:val="007139B1"/>
    <w:rsid w:val="00720580"/>
    <w:rsid w:val="007F6E67"/>
    <w:rsid w:val="008362AD"/>
    <w:rsid w:val="008B3392"/>
    <w:rsid w:val="00904429"/>
    <w:rsid w:val="009410F6"/>
    <w:rsid w:val="009757AA"/>
    <w:rsid w:val="009B588F"/>
    <w:rsid w:val="009F3EB2"/>
    <w:rsid w:val="00A8783F"/>
    <w:rsid w:val="00B0443F"/>
    <w:rsid w:val="00B61400"/>
    <w:rsid w:val="00B66DF6"/>
    <w:rsid w:val="00BC2E76"/>
    <w:rsid w:val="00C14D1C"/>
    <w:rsid w:val="00C94EF4"/>
    <w:rsid w:val="00CD74E3"/>
    <w:rsid w:val="00D840B4"/>
    <w:rsid w:val="00E02094"/>
    <w:rsid w:val="00E16E78"/>
    <w:rsid w:val="00E575A2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2017-12-11T12:44:00Z</cp:lastPrinted>
  <dcterms:created xsi:type="dcterms:W3CDTF">2017-12-12T07:03:00Z</dcterms:created>
  <dcterms:modified xsi:type="dcterms:W3CDTF">2017-12-12T07:03:00Z</dcterms:modified>
</cp:coreProperties>
</file>