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FD" w:rsidRDefault="00C075FD" w:rsidP="00C075FD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C075FD" w:rsidRDefault="00C075FD" w:rsidP="00C075FD">
      <w:pPr>
        <w:pStyle w:val="Bezproreda"/>
        <w:rPr>
          <w:rFonts w:ascii="Times New Roman" w:hAnsi="Times New Roman"/>
          <w:sz w:val="24"/>
          <w:szCs w:val="24"/>
        </w:rPr>
      </w:pPr>
    </w:p>
    <w:p w:rsidR="00F913AF" w:rsidRDefault="00C075FD" w:rsidP="00C075F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 o n o s i :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DRUGI</w:t>
      </w:r>
      <w:r w:rsidR="00C075FD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IZMJEN</w:t>
      </w:r>
      <w:r w:rsidR="00C075FD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DOPUN</w:t>
      </w:r>
      <w:r w:rsidR="00C075FD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gradnje komunalne infrastrukture za 201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F913AF" w:rsidRDefault="00F913AF" w:rsidP="00F913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Drugim izmjenama i dopunama programa gradnje komunalne infrastrukture </w:t>
      </w:r>
      <w:r>
        <w:rPr>
          <w:rFonts w:ascii="Times New Roman" w:hAnsi="Times New Roman" w:cs="Times New Roman"/>
          <w:sz w:val="24"/>
          <w:szCs w:val="24"/>
        </w:rPr>
        <w:t>određuje se izgradnja objekata i uređenja komunalne infrastrukture na području Općine Privlaka za 201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ceste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elektrifikacija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vodovod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izrada projektne dokumentacije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priprema i planiranje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otkup zemljišta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nabavka opreme za komunalnu infrastrukturu </w:t>
      </w:r>
    </w:p>
    <w:p w:rsidR="00F913AF" w:rsidRDefault="00F913AF" w:rsidP="00F913AF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iz stavka 1. Ovog članka utvrđuje se: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a) Iskaz financijskih sredstava potrebnih za ostvarivanje Programa, sa naznakom izvora financiranja;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b) Opis i opseg poslova za gradnju sa procjenom pojedinih troškova, po djelatnostima.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Iskaz financijskih sredstava potrebnih za realizaciju Programa, sa naznakom financiranja: </w:t>
      </w:r>
    </w:p>
    <w:p w:rsidR="00F913AF" w:rsidRDefault="00F913AF" w:rsidP="00F913AF">
      <w:pPr>
        <w:tabs>
          <w:tab w:val="left" w:pos="567"/>
          <w:tab w:val="left" w:pos="1701"/>
          <w:tab w:val="right" w:pos="7938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F913AF" w:rsidRDefault="00F913AF" w:rsidP="00F913AF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KONTO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PREDVIDIVI IZVORI SREDSTAVA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IZMJENE </w:t>
      </w:r>
      <w:r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F913AF" w:rsidRDefault="00F913AF" w:rsidP="00F913AF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61341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porez na promet nekretnina                                      1.370.000,00               </w:t>
      </w:r>
    </w:p>
    <w:p w:rsidR="00F913AF" w:rsidRDefault="00F913AF" w:rsidP="00F913AF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6531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Komunalni doprinos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1.050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</w:p>
    <w:p w:rsidR="00F913AF" w:rsidRDefault="00F913AF" w:rsidP="00F913AF">
      <w:pPr>
        <w:tabs>
          <w:tab w:val="left" w:pos="567"/>
          <w:tab w:val="left" w:pos="1701"/>
          <w:tab w:val="right" w:pos="75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F913AF" w:rsidRDefault="00F913AF" w:rsidP="00F913AF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92211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>Višak prihoda poslovanja iz 201</w:t>
      </w: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679.785,63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</w:p>
    <w:p w:rsidR="00F913AF" w:rsidRDefault="00F913AF" w:rsidP="00F913AF">
      <w:pPr>
        <w:tabs>
          <w:tab w:val="left" w:pos="567"/>
          <w:tab w:val="left" w:pos="1701"/>
          <w:tab w:val="right" w:pos="793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SVEUKUPNO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  <w:t>3.099.785,63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GRAĐENJE NERAZVRSTANIH CESTA </w:t>
      </w:r>
    </w:p>
    <w:p w:rsidR="00F913AF" w:rsidRDefault="00F913AF" w:rsidP="00F913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cesta: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Asfaltiranje ulice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Mletka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proširenje 1 m – 257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Asfaltiranje ulice braće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–193m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 xml:space="preserve">. 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Mleta</w:t>
      </w:r>
      <w:r>
        <w:rPr>
          <w:rFonts w:ascii="Times New Roman" w:hAnsi="Times New Roman" w:cs="Times New Roman"/>
          <w:sz w:val="24"/>
          <w:szCs w:val="24"/>
          <w:lang w:val="hr-HR"/>
        </w:rPr>
        <w:t>čkih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pomoraca</w:t>
      </w:r>
      <w:r>
        <w:rPr>
          <w:rFonts w:ascii="Times New Roman" w:hAnsi="Times New Roman" w:cs="Times New Roman"/>
          <w:sz w:val="24"/>
          <w:szCs w:val="24"/>
        </w:rPr>
        <w:t xml:space="preserve"> – 130 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Asfaltiranje </w:t>
      </w:r>
      <w:r>
        <w:rPr>
          <w:rFonts w:ascii="Times New Roman" w:hAnsi="Times New Roman" w:cs="Times New Roman"/>
          <w:sz w:val="24"/>
          <w:szCs w:val="24"/>
          <w:lang w:val="hr-HR"/>
        </w:rPr>
        <w:t>puta</w:t>
      </w:r>
      <w:r>
        <w:rPr>
          <w:rFonts w:ascii="Times New Roman" w:hAnsi="Times New Roman" w:cs="Times New Roman"/>
          <w:sz w:val="24"/>
          <w:szCs w:val="24"/>
        </w:rPr>
        <w:t xml:space="preserve"> kroz </w:t>
      </w:r>
      <w:proofErr w:type="spellStart"/>
      <w:r>
        <w:rPr>
          <w:rFonts w:ascii="Times New Roman" w:hAnsi="Times New Roman" w:cs="Times New Roman"/>
          <w:sz w:val="24"/>
          <w:szCs w:val="24"/>
        </w:rPr>
        <w:t>Rivine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Progon – 840 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– 320 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– 32m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– 31m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Asfaltiranje ulice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– 41m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i.  Asfaltiranje ulice Put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Mletka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– 370 m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Asfaltiranje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i nogostupa, po ukazanoj potrebi.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ELEKTRIFIKACIJA 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Javna rasvjeta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tijela za proširenje mreže vanjske rasvjete.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Ulica kneza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stupova s kabelom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Cvijetna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ulica, 3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Ulica Jurja Dalmatinca, 3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Ulica Fausta Vrančića, 3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 kabelom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Ul. Braće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sa kabelom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Ul. Marka Pola, 5 </w:t>
      </w:r>
      <w:proofErr w:type="spellStart"/>
      <w:r>
        <w:rPr>
          <w:rFonts w:ascii="Times New Roman" w:hAnsi="Times New Roman" w:cs="Times New Roman"/>
          <w:sz w:val="24"/>
          <w:szCs w:val="24"/>
        </w:rPr>
        <w:t>rasvjetnih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stupova sa kabelom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Napraviti proširenje Vanjske rasvjete na mjestima gdje se ukaže potreba, samim razvojem mjesta.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ODVODNJA OTPADNIH VODA I IZGRADNJA VODOVODNE MREŽE 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Sustav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odvodnje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otpadnih voda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Izgradnja dijela mreže sustava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otpadnih voda – financiranje projektne dokumentacije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250.000,00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Potrebna </w:t>
      </w:r>
      <w:r>
        <w:rPr>
          <w:rFonts w:ascii="Times New Roman" w:hAnsi="Times New Roman" w:cs="Times New Roman"/>
          <w:b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250.</w:t>
      </w:r>
      <w:r>
        <w:rPr>
          <w:rFonts w:ascii="Times New Roman" w:hAnsi="Times New Roman" w:cs="Times New Roman"/>
          <w:b/>
          <w:sz w:val="24"/>
          <w:szCs w:val="24"/>
        </w:rPr>
        <w:t xml:space="preserve">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IZRADA PROJEKTNE DOKUMENTACIJE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pristupiti izradi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zone,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90.000,00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- Ostali projekti (projektna dokumentacija za ostale projekte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Programu mjera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unaprjeđenje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stanja u prostoru Općine Privlaka nužno je izraditi Urbanističke planove uređenja, idejne projekte, te Elaborate granica pomorskog dobra</w:t>
      </w:r>
      <w:r>
        <w:rPr>
          <w:rFonts w:ascii="Times New Roman" w:hAnsi="Times New Roman" w:cs="Times New Roman"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F913AF" w:rsidRDefault="00F913AF" w:rsidP="00F913AF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Dokumenti prostornog uređenja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Ukupno potrebna sredstva    77.500,00 kn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Sveukupna potrebna sredstva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467.50</w:t>
      </w:r>
      <w:r>
        <w:rPr>
          <w:rFonts w:ascii="Times New Roman" w:hAnsi="Times New Roman" w:cs="Times New Roman"/>
          <w:b/>
          <w:sz w:val="24"/>
          <w:szCs w:val="24"/>
        </w:rPr>
        <w:t xml:space="preserve">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PRIPREMA I PLANIRANJE 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Geodetsko katastarske usluge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80.000,00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Dokumenti pripreme, planiranja i razvoja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GRADNJA OSTALIH OBJEKATA KOMUNALNE 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3AF" w:rsidRDefault="00F913AF" w:rsidP="00F913AF">
      <w:pPr>
        <w:tabs>
          <w:tab w:val="center" w:pos="480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Poslovna zona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dvorište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CGO Biljane Donje - sufinanciranje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Ukupna potrebna sredstva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2.285,63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F913AF" w:rsidRDefault="00F913AF" w:rsidP="00F913AF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Centar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Ukupno potrebna sredstva 100.000,00kn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302.285,63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OTKUP ZEMLJIŠTA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mjesta potreban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otkup zemljišta kako bi se izgradila parkirališta i tržnica,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objekti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bi bili u funkciji komunalne infrastrukture.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00.000,00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NABAVKA OPREME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razvoju turizma na području Općine potrebno je postaviti vertikalnu i horizontalnu (Smeđu turističku i bijelu) signalizaciju na za to predviđene lokacije. Na signalizaciji se nalazi prostor za oglašavanje poslovnih subjekata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odluci o komunalnom redu i odluci o reklamiranju na području Općine.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15.000,00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štandova za davanje u najam javnih površina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18.000,00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ostale opreme za uređenje, opremanje i održavanje </w:t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Ukupna potrebna sredstva 20.000,00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Nabava autobusnih stajališta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Ukupno potrebna sredstva 47.000,00 kn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F913AF" w:rsidRDefault="00F913AF" w:rsidP="00F913AF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Sveukupna potrebna sredstva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X. ZAVRŠNE ODREDBE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e Druge izmjene i dopune 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gradnje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komunalne infrastrukture </w:t>
      </w:r>
      <w:r>
        <w:rPr>
          <w:rFonts w:ascii="Times New Roman" w:hAnsi="Times New Roman" w:cs="Times New Roman"/>
          <w:sz w:val="24"/>
          <w:szCs w:val="24"/>
        </w:rPr>
        <w:t>Općine Privlaka stupa</w:t>
      </w:r>
      <w:r>
        <w:rPr>
          <w:rFonts w:ascii="Times New Roman" w:hAnsi="Times New Roman" w:cs="Times New Roman"/>
          <w:sz w:val="24"/>
          <w:szCs w:val="24"/>
          <w:lang w:val="hr-HR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na snagu osmog dana od dana objave u «Službenom glasniku Zadarske županije»,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uju</w:t>
      </w:r>
      <w:r>
        <w:rPr>
          <w:rFonts w:ascii="Times New Roman" w:hAnsi="Times New Roman" w:cs="Times New Roman"/>
          <w:sz w:val="24"/>
          <w:szCs w:val="24"/>
        </w:rPr>
        <w:t xml:space="preserve"> se od 1. siječnja 201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913AF" w:rsidRDefault="00F913AF" w:rsidP="00F913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</w:t>
      </w:r>
      <w:r>
        <w:rPr>
          <w:rFonts w:ascii="Times New Roman" w:hAnsi="Times New Roman" w:cs="Times New Roman"/>
          <w:sz w:val="24"/>
          <w:szCs w:val="24"/>
        </w:rPr>
        <w:t>: 363-01/1</w:t>
      </w:r>
      <w:r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-01/ </w:t>
      </w:r>
      <w:r>
        <w:rPr>
          <w:rFonts w:ascii="Times New Roman" w:hAnsi="Times New Roman" w:cs="Times New Roman"/>
          <w:sz w:val="24"/>
          <w:szCs w:val="24"/>
          <w:lang w:val="hr-HR"/>
        </w:rPr>
        <w:t>04</w:t>
      </w:r>
    </w:p>
    <w:p w:rsidR="00F913AF" w:rsidRDefault="00F913AF" w:rsidP="00F913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>RBROJ</w:t>
      </w:r>
      <w:r>
        <w:rPr>
          <w:rFonts w:ascii="Times New Roman" w:hAnsi="Times New Roman" w:cs="Times New Roman"/>
          <w:sz w:val="24"/>
          <w:szCs w:val="24"/>
        </w:rPr>
        <w:t>: 2198/28-</w:t>
      </w:r>
      <w:r w:rsidR="00C075FD">
        <w:rPr>
          <w:rFonts w:ascii="Times New Roman" w:hAnsi="Times New Roman" w:cs="Times New Roman"/>
          <w:sz w:val="24"/>
          <w:szCs w:val="24"/>
          <w:lang w:val="hr-HR"/>
        </w:rPr>
        <w:t>01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17-</w:t>
      </w:r>
      <w:r w:rsidR="00C075FD">
        <w:rPr>
          <w:rFonts w:ascii="Times New Roman" w:hAnsi="Times New Roman" w:cs="Times New Roman"/>
          <w:sz w:val="24"/>
          <w:szCs w:val="24"/>
          <w:lang w:val="hr-HR"/>
        </w:rPr>
        <w:t>4</w:t>
      </w:r>
    </w:p>
    <w:p w:rsidR="00F913AF" w:rsidRDefault="00F913AF" w:rsidP="00F913A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  <w:r w:rsidR="00C075FD">
        <w:rPr>
          <w:rFonts w:ascii="Times New Roman" w:hAnsi="Times New Roman" w:cs="Times New Roman"/>
          <w:sz w:val="24"/>
          <w:szCs w:val="24"/>
          <w:lang w:val="hr-HR"/>
        </w:rPr>
        <w:t>19</w:t>
      </w:r>
      <w:r>
        <w:rPr>
          <w:rFonts w:ascii="Times New Roman" w:hAnsi="Times New Roman" w:cs="Times New Roman"/>
          <w:sz w:val="24"/>
          <w:szCs w:val="24"/>
          <w:lang w:val="hr-HR"/>
        </w:rPr>
        <w:t>. prosinca 2017.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ind w:firstLine="54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075FD" w:rsidRDefault="00C075FD" w:rsidP="00F913A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</w:t>
      </w:r>
    </w:p>
    <w:p w:rsidR="00F913AF" w:rsidRDefault="00F913AF" w:rsidP="00F913A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OPĆIN</w:t>
      </w:r>
      <w:r w:rsidR="00C075FD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PRIVLAKA</w:t>
      </w:r>
    </w:p>
    <w:p w:rsidR="00C075FD" w:rsidRPr="00C075FD" w:rsidRDefault="00C075FD" w:rsidP="00F913A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Predsjednik:</w:t>
      </w:r>
    </w:p>
    <w:p w:rsidR="00F913AF" w:rsidRDefault="00C075FD" w:rsidP="00F913A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Nikica Begonja</w:t>
      </w:r>
      <w:bookmarkStart w:id="0" w:name="_GoBack"/>
      <w:bookmarkEnd w:id="0"/>
    </w:p>
    <w:p w:rsidR="00F913AF" w:rsidRDefault="00F913AF" w:rsidP="00F913A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913AF" w:rsidRDefault="00F913AF" w:rsidP="00F913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13AF" w:rsidRDefault="00F913AF" w:rsidP="00F913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6033D" w:rsidRPr="00F913AF" w:rsidRDefault="0036033D" w:rsidP="00F913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36033D" w:rsidRPr="00F9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AE"/>
    <w:rsid w:val="0036033D"/>
    <w:rsid w:val="00C075FD"/>
    <w:rsid w:val="00D105AE"/>
    <w:rsid w:val="00F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AF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1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AF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1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</Words>
  <Characters>4749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dcterms:created xsi:type="dcterms:W3CDTF">2017-12-21T07:10:00Z</dcterms:created>
  <dcterms:modified xsi:type="dcterms:W3CDTF">2017-12-21T07:23:00Z</dcterms:modified>
</cp:coreProperties>
</file>