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C5" w:rsidRDefault="00155DC5" w:rsidP="00155DC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7. ( sedmoj ) sjednici  održanoj 19. prosinca 2017.g. </w:t>
      </w:r>
    </w:p>
    <w:p w:rsidR="00155DC5" w:rsidRDefault="00155DC5" w:rsidP="00155D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5DC5" w:rsidRDefault="00155DC5" w:rsidP="00155DC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o n o s i :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DRUG</w:t>
      </w:r>
      <w:r w:rsidR="00155DC5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IZMJEN</w:t>
      </w:r>
      <w:r w:rsidR="00155DC5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I DOPUN</w:t>
      </w:r>
      <w:r w:rsidR="00155DC5">
        <w:rPr>
          <w:rFonts w:ascii="Times New Roman" w:hAnsi="Times New Roman" w:cs="Times New Roman"/>
          <w:b/>
          <w:sz w:val="24"/>
          <w:szCs w:val="24"/>
          <w:lang w:val="hr-HR" w:eastAsia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 xml:space="preserve"> PROGRAMA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javnih potreba u športu i rekreaciji na području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Općine Privlaka za 2017. godinu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I.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Druge izmjene i dopune programa javnih potreba u športu i rekreaciji u općini Privlaka potiče  rad športskih klubova kroz program tjelesne i zdravstvene kulture djece i mladeži, trening, organiziranje i provođenje športskih natjecanja  i aktivnosti, te briga o održavanju športskih objekata. 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Športski klubovi financiraju se iz Proračuna Općine Privlaka na način da se osiguravaju   sredstva za  osnovno funkcioniranje klubova, a  prema programima samih klubova. Sredstva predviđena za športske klubove u Drugim izmjenama i dopunama proračuna Općine Privlaka za 2017. godini planiraju se kako slijedi:</w:t>
      </w:r>
    </w:p>
    <w:p w:rsidR="00E72D55" w:rsidRDefault="00E72D55" w:rsidP="00E72D55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Košarkaški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15.000,00 kn</w:t>
      </w:r>
    </w:p>
    <w:p w:rsidR="00E72D55" w:rsidRDefault="00E72D55" w:rsidP="00E72D55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Nogometni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290.000,00 kn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E72D55" w:rsidRDefault="00E72D55" w:rsidP="00E72D55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Nogometni klub „</w:t>
      </w:r>
      <w:proofErr w:type="spellStart"/>
      <w:r>
        <w:rPr>
          <w:rFonts w:ascii="Times New Roman" w:hAnsi="Times New Roman" w:cs="Times New Roman"/>
          <w:sz w:val="24"/>
          <w:szCs w:val="24"/>
          <w:lang w:val="hr-HR" w:eastAsia="hr-HR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“ - veterani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32.000,00 kn</w:t>
      </w:r>
    </w:p>
    <w:p w:rsidR="00E72D55" w:rsidRDefault="00E72D55" w:rsidP="00E72D55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Šahovski klub Sv. Vid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45.000,00 kn</w:t>
      </w:r>
    </w:p>
    <w:p w:rsidR="00E72D55" w:rsidRDefault="00E72D55" w:rsidP="00E72D55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ostale udruge u športu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10.000,00 kn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Sredstva predviđena za financiranje  održavanja športskih objekata planiraju se u  Drugim izmjenama i dopunama proračuna Općine Privlaka za 2017. u iznosu od 392.000,00  kn.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II.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U cilju praćenja korištenja sredstava Programa javnih potreba u športu  na području Općine Privlaka za 2017. godinu  korisnici Programa obvezni su Općinskom vijeću Općine Privlaka dostaviti godišnje izvješće o ostvarenju javnih potreba u športu i dokumentaciju o utrošenim sredstvima .</w:t>
      </w:r>
    </w:p>
    <w:p w:rsidR="00E72D5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hr-HR" w:eastAsia="hr-HR"/>
        </w:rPr>
        <w:t>III.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Druge izmjene i dopune programa  javnih potreba u športu na području Općine Privlaka za 2017. godinu stupaju na snagu danom objave u Službenom glasniku Zadarske županije, a primjenjuju se od 01. siječnja 2017. godine.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KLASA: 620-01/16-01/02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URBROJ: 2198/28-0</w:t>
      </w:r>
      <w:r w:rsidR="00155DC5">
        <w:rPr>
          <w:rFonts w:ascii="Times New Roman" w:hAnsi="Times New Roman" w:cs="Times New Roman"/>
          <w:sz w:val="24"/>
          <w:szCs w:val="24"/>
          <w:lang w:val="hr-HR" w:eastAsia="hr-HR"/>
        </w:rPr>
        <w:t>1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-17-</w:t>
      </w:r>
      <w:r w:rsidR="00155DC5">
        <w:rPr>
          <w:rFonts w:ascii="Times New Roman" w:hAnsi="Times New Roman" w:cs="Times New Roman"/>
          <w:sz w:val="24"/>
          <w:szCs w:val="24"/>
          <w:lang w:val="hr-HR" w:eastAsia="hr-HR"/>
        </w:rPr>
        <w:t>4</w:t>
      </w:r>
    </w:p>
    <w:p w:rsidR="00E72D55" w:rsidRDefault="00E72D5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Privlaka, </w:t>
      </w:r>
      <w:r w:rsidR="00155DC5">
        <w:rPr>
          <w:rFonts w:ascii="Times New Roman" w:hAnsi="Times New Roman" w:cs="Times New Roman"/>
          <w:sz w:val="24"/>
          <w:szCs w:val="24"/>
          <w:lang w:val="hr-HR" w:eastAsia="hr-HR"/>
        </w:rPr>
        <w:t>19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>. prosinca 2017.g.</w:t>
      </w:r>
    </w:p>
    <w:p w:rsidR="008E1357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155DC5" w:rsidRDefault="00E72D55" w:rsidP="00E72D5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E72D55" w:rsidRDefault="00E72D55" w:rsidP="00155DC5">
      <w:pPr>
        <w:suppressAutoHyphens/>
        <w:autoSpaceDN w:val="0"/>
        <w:ind w:left="708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>OPĆIN</w:t>
      </w:r>
      <w:r w:rsidR="00155DC5">
        <w:rPr>
          <w:rFonts w:ascii="Times New Roman" w:hAnsi="Times New Roman" w:cs="Times New Roman"/>
          <w:sz w:val="24"/>
          <w:szCs w:val="24"/>
          <w:lang w:val="hr-HR" w:eastAsia="hr-HR"/>
        </w:rPr>
        <w:t>SKO VIJEĆE OPĆINE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PRIVLAKA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</w:p>
    <w:p w:rsidR="00155DC5" w:rsidRDefault="00155DC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>P r e d s j e d n i k :</w:t>
      </w:r>
    </w:p>
    <w:p w:rsidR="00E72D55" w:rsidRDefault="00155DC5" w:rsidP="00E72D55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</w:t>
      </w:r>
      <w:r w:rsidR="008E135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Nikica </w:t>
      </w:r>
      <w:proofErr w:type="spellStart"/>
      <w:r w:rsidR="008E1357">
        <w:rPr>
          <w:rFonts w:ascii="Times New Roman" w:hAnsi="Times New Roman" w:cs="Times New Roman"/>
          <w:sz w:val="24"/>
          <w:szCs w:val="24"/>
          <w:lang w:val="hr-HR" w:eastAsia="hr-HR"/>
        </w:rPr>
        <w:t>Begonja</w:t>
      </w:r>
      <w:proofErr w:type="spellEnd"/>
    </w:p>
    <w:p w:rsidR="00E72D55" w:rsidRDefault="00E72D55" w:rsidP="00E72D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2D55" w:rsidRDefault="00E72D55" w:rsidP="00E72D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4385" w:rsidRPr="00E72D55" w:rsidRDefault="00C04385" w:rsidP="00E72D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04385" w:rsidRPr="00E7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3"/>
    <w:rsid w:val="00155DC5"/>
    <w:rsid w:val="001749B3"/>
    <w:rsid w:val="008E1357"/>
    <w:rsid w:val="00C04385"/>
    <w:rsid w:val="00E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55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2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55"/>
    <w:pPr>
      <w:spacing w:after="0" w:line="240" w:lineRule="auto"/>
    </w:pPr>
    <w:rPr>
      <w:rFonts w:ascii="Minion Pro" w:eastAsia="Times New Roman" w:hAnsi="Minion Pro" w:cs="MinionPro-Regular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2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2017-12-21T07:45:00Z</dcterms:created>
  <dcterms:modified xsi:type="dcterms:W3CDTF">2017-12-21T09:22:00Z</dcterms:modified>
</cp:coreProperties>
</file>