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80" w:rsidRDefault="00EC3F80" w:rsidP="00EC3F80">
      <w:pPr>
        <w:rPr>
          <w:bCs/>
          <w:sz w:val="24"/>
          <w:szCs w:val="24"/>
        </w:rPr>
      </w:pPr>
      <w:bookmarkStart w:id="0" w:name="_GoBack"/>
      <w:bookmarkEnd w:id="0"/>
    </w:p>
    <w:p w:rsidR="00EC3F80" w:rsidRPr="00EC3F80" w:rsidRDefault="00F6777B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hr-HR" w:eastAsia="hr-HR"/>
        </w:rPr>
        <w:t xml:space="preserve">                </w:t>
      </w:r>
      <w:r w:rsidR="00EC3F80"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318096C7" wp14:editId="2D252FE7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sz w:val="24"/>
          <w:szCs w:val="24"/>
        </w:rPr>
        <w:t>REPUBLIKA HRVATSKA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Cs/>
          <w:sz w:val="24"/>
          <w:szCs w:val="24"/>
        </w:rPr>
        <w:t xml:space="preserve">   ZADARSKA ŽUPANIJA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b/>
          <w:bCs/>
          <w:sz w:val="24"/>
          <w:szCs w:val="24"/>
        </w:rPr>
        <w:t xml:space="preserve">   </w:t>
      </w: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565EFC0E" wp14:editId="14F87EDA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F80">
        <w:rPr>
          <w:sz w:val="24"/>
          <w:szCs w:val="24"/>
        </w:rPr>
        <w:t>OPĆINA PRIVLAKA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sz w:val="24"/>
          <w:szCs w:val="24"/>
        </w:rPr>
        <w:t xml:space="preserve">           Ivana Pavla II  46.</w:t>
      </w:r>
    </w:p>
    <w:p w:rsidR="00EC3F80" w:rsidRPr="00EC3F80" w:rsidRDefault="00EC3F80" w:rsidP="00EC3F80">
      <w:pPr>
        <w:rPr>
          <w:bCs/>
        </w:rPr>
      </w:pPr>
      <w:r>
        <w:t xml:space="preserve">             </w:t>
      </w:r>
      <w:r w:rsidRPr="00EC3F80">
        <w:t>23233 PRIVLAKA</w:t>
      </w:r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5709BB">
        <w:rPr>
          <w:bCs/>
          <w:sz w:val="24"/>
          <w:szCs w:val="24"/>
        </w:rPr>
        <w:t>008-0</w:t>
      </w:r>
      <w:r w:rsidR="00CA499A">
        <w:rPr>
          <w:bCs/>
          <w:sz w:val="24"/>
          <w:szCs w:val="24"/>
        </w:rPr>
        <w:t>1</w:t>
      </w:r>
      <w:r w:rsidR="005709BB">
        <w:rPr>
          <w:bCs/>
          <w:sz w:val="24"/>
          <w:szCs w:val="24"/>
        </w:rPr>
        <w:t>/18-01/02</w:t>
      </w: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5709BB">
        <w:rPr>
          <w:bCs/>
          <w:sz w:val="24"/>
          <w:szCs w:val="24"/>
        </w:rPr>
        <w:t>2198/28-02-18-</w:t>
      </w:r>
      <w:r w:rsidR="00BE2508">
        <w:rPr>
          <w:bCs/>
          <w:sz w:val="24"/>
          <w:szCs w:val="24"/>
        </w:rPr>
        <w:t>3</w:t>
      </w:r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sz w:val="24"/>
          <w:szCs w:val="24"/>
        </w:rPr>
      </w:pPr>
      <w:r>
        <w:rPr>
          <w:sz w:val="24"/>
          <w:szCs w:val="24"/>
        </w:rPr>
        <w:t xml:space="preserve">Privlaka, </w:t>
      </w:r>
      <w:r w:rsidR="001479E3">
        <w:rPr>
          <w:sz w:val="24"/>
          <w:szCs w:val="24"/>
        </w:rPr>
        <w:t>2</w:t>
      </w:r>
      <w:r w:rsidR="00ED5853">
        <w:rPr>
          <w:sz w:val="24"/>
          <w:szCs w:val="24"/>
        </w:rPr>
        <w:t>6</w:t>
      </w:r>
      <w:r w:rsidR="005709BB">
        <w:rPr>
          <w:sz w:val="24"/>
          <w:szCs w:val="24"/>
        </w:rPr>
        <w:t>. siječnja 2018. godine</w:t>
      </w:r>
    </w:p>
    <w:p w:rsidR="00EC3F80" w:rsidRDefault="00EC3F80" w:rsidP="00EC3F80">
      <w:pPr>
        <w:ind w:firstLine="720"/>
        <w:jc w:val="both"/>
        <w:rPr>
          <w:sz w:val="24"/>
          <w:szCs w:val="24"/>
        </w:rPr>
      </w:pP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11. stavka 5. Zakona o pravu na pristup informacijama („Narodne novine“ br. 25/13 i 85/15) i članka 44. Statuta Općine Privlaka (</w:t>
      </w:r>
      <w:r w:rsidR="001166ED">
        <w:rPr>
          <w:sz w:val="24"/>
          <w:szCs w:val="24"/>
          <w:lang w:val="hr-HR"/>
        </w:rPr>
        <w:t>„</w:t>
      </w:r>
      <w:r w:rsidRPr="00EC3F80">
        <w:rPr>
          <w:sz w:val="24"/>
          <w:szCs w:val="24"/>
        </w:rPr>
        <w:t>Službeni glasnik Zadarske županije“, br</w:t>
      </w:r>
      <w:r w:rsidR="001166ED">
        <w:rPr>
          <w:sz w:val="24"/>
          <w:szCs w:val="24"/>
        </w:rPr>
        <w:t>.</w:t>
      </w:r>
      <w:r w:rsidRPr="00EC3F80">
        <w:rPr>
          <w:sz w:val="24"/>
          <w:szCs w:val="24"/>
        </w:rPr>
        <w:t xml:space="preserve"> 14/09, 14/11, 10/13</w:t>
      </w:r>
      <w:r>
        <w:rPr>
          <w:sz w:val="24"/>
          <w:szCs w:val="24"/>
        </w:rPr>
        <w:t>)</w:t>
      </w:r>
      <w:r>
        <w:rPr>
          <w:sz w:val="24"/>
          <w:szCs w:val="24"/>
          <w:lang w:val="hr-HR"/>
        </w:rPr>
        <w:t xml:space="preserve"> načelnik Općine </w:t>
      </w:r>
      <w:r w:rsidR="001166ED">
        <w:rPr>
          <w:sz w:val="24"/>
          <w:szCs w:val="24"/>
          <w:lang w:val="hr-HR"/>
        </w:rPr>
        <w:t>Privlaka</w:t>
      </w:r>
      <w:r>
        <w:rPr>
          <w:sz w:val="24"/>
          <w:szCs w:val="24"/>
          <w:lang w:val="hr-HR"/>
        </w:rPr>
        <w:t xml:space="preserve">, </w:t>
      </w:r>
      <w:r w:rsidR="00CE0349">
        <w:rPr>
          <w:sz w:val="24"/>
          <w:szCs w:val="24"/>
          <w:lang w:val="hr-HR"/>
        </w:rPr>
        <w:t>donosi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CA499A" w:rsidRDefault="00BE2508" w:rsidP="00CA499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 i</w:t>
      </w:r>
      <w:r w:rsidR="00CA499A">
        <w:rPr>
          <w:b/>
          <w:sz w:val="24"/>
          <w:szCs w:val="24"/>
          <w:lang w:val="hr-HR"/>
        </w:rPr>
        <w:t>zmjene i dopune</w:t>
      </w:r>
    </w:p>
    <w:p w:rsidR="00CA499A" w:rsidRDefault="00CA499A" w:rsidP="00CA499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L A N A</w:t>
      </w:r>
    </w:p>
    <w:p w:rsidR="00CA499A" w:rsidRDefault="00CA499A" w:rsidP="00CA499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savjetovanja s javnošću za 2018. </w:t>
      </w:r>
    </w:p>
    <w:p w:rsidR="00CA499A" w:rsidRDefault="00CA499A" w:rsidP="00CA499A">
      <w:pPr>
        <w:jc w:val="center"/>
        <w:rPr>
          <w:b/>
          <w:sz w:val="24"/>
          <w:szCs w:val="24"/>
          <w:lang w:val="hr-HR"/>
        </w:rPr>
      </w:pPr>
    </w:p>
    <w:p w:rsidR="00CA499A" w:rsidRDefault="00CA499A" w:rsidP="00CA499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CA499A" w:rsidRDefault="00CA499A" w:rsidP="00CA499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članku 2. </w:t>
      </w:r>
      <w:r w:rsidR="00BE2508">
        <w:rPr>
          <w:sz w:val="24"/>
          <w:szCs w:val="24"/>
          <w:lang w:val="hr-HR"/>
        </w:rPr>
        <w:t xml:space="preserve">Izmjena i dopuna </w:t>
      </w:r>
      <w:r>
        <w:rPr>
          <w:sz w:val="24"/>
          <w:szCs w:val="24"/>
          <w:lang w:val="hr-HR"/>
        </w:rPr>
        <w:t xml:space="preserve">Plana savjetovanja s javnošću za 2018. od </w:t>
      </w:r>
      <w:r w:rsidR="00BE2508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2. siječnja 2018. godine mijenja se tablica koja je sastavni dio Plana.</w:t>
      </w:r>
    </w:p>
    <w:p w:rsidR="00CA499A" w:rsidRDefault="00CA499A" w:rsidP="00CA499A">
      <w:pPr>
        <w:rPr>
          <w:sz w:val="24"/>
          <w:szCs w:val="24"/>
          <w:lang w:val="hr-HR"/>
        </w:rPr>
      </w:pPr>
    </w:p>
    <w:p w:rsidR="00CA499A" w:rsidRDefault="00CA499A" w:rsidP="00CA499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</w:p>
    <w:p w:rsidR="00CA499A" w:rsidRDefault="00CA499A" w:rsidP="00CA499A">
      <w:pPr>
        <w:rPr>
          <w:rStyle w:val="Hiperveza"/>
        </w:rPr>
      </w:pPr>
      <w:r>
        <w:rPr>
          <w:sz w:val="24"/>
          <w:szCs w:val="24"/>
          <w:lang w:val="hr-HR"/>
        </w:rPr>
        <w:t xml:space="preserve">Izmjene i dopune Plana savjetovanja s javnošću za 2018. stupaju na snagu danom donošenja, a objavit će se na internetskoj stranici Općine Privlaka, </w:t>
      </w:r>
      <w:hyperlink r:id="rId9" w:history="1">
        <w:r>
          <w:rPr>
            <w:rStyle w:val="Hiperveza"/>
            <w:sz w:val="24"/>
            <w:szCs w:val="24"/>
            <w:lang w:val="hr-HR"/>
          </w:rPr>
          <w:t>www.privlaka.hr</w:t>
        </w:r>
      </w:hyperlink>
      <w:r>
        <w:rPr>
          <w:rStyle w:val="Hiperveza"/>
          <w:sz w:val="24"/>
          <w:szCs w:val="24"/>
          <w:lang w:val="hr-HR"/>
        </w:rPr>
        <w:t>.</w:t>
      </w:r>
    </w:p>
    <w:p w:rsidR="00CA499A" w:rsidRDefault="00CA499A" w:rsidP="00CA499A"/>
    <w:p w:rsidR="00CA499A" w:rsidRDefault="00CA499A" w:rsidP="00CA499A">
      <w:pPr>
        <w:rPr>
          <w:sz w:val="24"/>
          <w:szCs w:val="24"/>
          <w:lang w:val="hr-HR"/>
        </w:rPr>
      </w:pPr>
    </w:p>
    <w:p w:rsidR="00CA499A" w:rsidRDefault="00CA499A" w:rsidP="00CA499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Općinski načelnik:</w:t>
      </w:r>
    </w:p>
    <w:p w:rsidR="00CA499A" w:rsidRDefault="00CA499A" w:rsidP="00CA499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Gašpar Begonja, dipl.ing.</w:t>
      </w:r>
    </w:p>
    <w:p w:rsidR="00CA499A" w:rsidRDefault="00CA499A" w:rsidP="00CA499A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412457" w:rsidRDefault="00EC3F80" w:rsidP="00EC3F80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EC3F80" w:rsidRDefault="00EC3F80" w:rsidP="00EC3F8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 xml:space="preserve">Tablica: </w:t>
      </w:r>
    </w:p>
    <w:p w:rsidR="00EC3F80" w:rsidRDefault="00EC3F80" w:rsidP="00EC3F8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002"/>
        <w:gridCol w:w="3150"/>
        <w:gridCol w:w="1647"/>
        <w:gridCol w:w="1568"/>
      </w:tblGrid>
      <w:tr w:rsidR="003A279E" w:rsidTr="00BE2508">
        <w:trPr>
          <w:trHeight w:val="5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Red.</w:t>
            </w:r>
          </w:p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Naziv akta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Očekivano vrijeme</w:t>
            </w:r>
          </w:p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donošenja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Okvirno vrijeme provedbe savjetovanja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Način provedbe</w:t>
            </w:r>
          </w:p>
        </w:tc>
      </w:tr>
      <w:tr w:rsidR="003A279E" w:rsidTr="00BE2508">
        <w:trPr>
          <w:trHeight w:val="5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BE2508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načinu pružanja javne usluge prikupljanja miješanog i biorazgradivog komunalnog otpada u Općini Privlaka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BE2508" w:rsidRDefault="00BE2508" w:rsidP="00BE250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I.</w:t>
            </w:r>
            <w:r w:rsidRPr="00BE2508">
              <w:rPr>
                <w:sz w:val="24"/>
                <w:szCs w:val="24"/>
                <w:lang w:val="hr-HR"/>
              </w:rPr>
              <w:t>tromj</w:t>
            </w:r>
            <w:r>
              <w:rPr>
                <w:sz w:val="24"/>
                <w:szCs w:val="24"/>
                <w:lang w:val="hr-HR"/>
              </w:rPr>
              <w:t>e</w:t>
            </w:r>
            <w:r w:rsidRPr="00BE2508">
              <w:rPr>
                <w:sz w:val="24"/>
                <w:szCs w:val="24"/>
                <w:lang w:val="hr-HR"/>
              </w:rPr>
              <w:t>sečje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BE2508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 dana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BE2508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</w:tbl>
    <w:p w:rsidR="003618B2" w:rsidRDefault="003618B2"/>
    <w:sectPr w:rsidR="0036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A57"/>
    <w:multiLevelType w:val="hybridMultilevel"/>
    <w:tmpl w:val="FBA6D1B0"/>
    <w:lvl w:ilvl="0" w:tplc="762A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642"/>
    <w:multiLevelType w:val="hybridMultilevel"/>
    <w:tmpl w:val="7D4A08DC"/>
    <w:lvl w:ilvl="0" w:tplc="BE380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42FC"/>
    <w:multiLevelType w:val="hybridMultilevel"/>
    <w:tmpl w:val="46267904"/>
    <w:lvl w:ilvl="0" w:tplc="09289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67ED"/>
    <w:multiLevelType w:val="hybridMultilevel"/>
    <w:tmpl w:val="4F48F33E"/>
    <w:lvl w:ilvl="0" w:tplc="DE3069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80"/>
    <w:rsid w:val="00060655"/>
    <w:rsid w:val="001166ED"/>
    <w:rsid w:val="001479E3"/>
    <w:rsid w:val="00176B28"/>
    <w:rsid w:val="003618B2"/>
    <w:rsid w:val="003A279E"/>
    <w:rsid w:val="00403FB4"/>
    <w:rsid w:val="00412457"/>
    <w:rsid w:val="004930FE"/>
    <w:rsid w:val="005709BB"/>
    <w:rsid w:val="006B1EAE"/>
    <w:rsid w:val="00720F99"/>
    <w:rsid w:val="007213B5"/>
    <w:rsid w:val="0075329A"/>
    <w:rsid w:val="00802EEC"/>
    <w:rsid w:val="00887DF2"/>
    <w:rsid w:val="009632B1"/>
    <w:rsid w:val="00994C8A"/>
    <w:rsid w:val="00BE2508"/>
    <w:rsid w:val="00CA499A"/>
    <w:rsid w:val="00CE0349"/>
    <w:rsid w:val="00EC3F80"/>
    <w:rsid w:val="00ED5853"/>
    <w:rsid w:val="00F6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A2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A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vla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E919-1B66-4284-A4C4-9A0FF18D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2018-01-26T08:20:00Z</dcterms:created>
  <dcterms:modified xsi:type="dcterms:W3CDTF">2018-01-26T08:20:00Z</dcterms:modified>
</cp:coreProperties>
</file>