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C6" w:rsidRPr="00B30AC6" w:rsidRDefault="00B30AC6" w:rsidP="00B30AC6">
      <w:pPr>
        <w:tabs>
          <w:tab w:val="left" w:pos="2694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Na temelju članka 30. Zakona o komunalnom gospodarstvu («NN» br. 36/95, 70/97, 128/99, 57/00, 129/00, 59/01, 26/03 - pročišćen tekst, 82/04, 110/04, 38/09, 79/09, 153/09, 49/11, 84/11, 90/11, 144/12, 94/13 i 153/13) te članka 30. Statuta Općine Privlaka („Službeni glasnik Zadarske županije“ br. 14/09, 14/11 i 10/13), Općinsko Vijeće Općine Privlaka na svojoj </w:t>
      </w:r>
      <w:r w:rsidR="002045AD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 petoj ) </w:t>
      </w:r>
      <w:r w:rsidRPr="00B30AC6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>
        <w:rPr>
          <w:rFonts w:ascii="Times New Roman" w:hAnsi="Times New Roman" w:cs="Times New Roman"/>
          <w:sz w:val="24"/>
          <w:szCs w:val="24"/>
          <w:lang w:val="hr-HR"/>
        </w:rPr>
        <w:t>14. rujna</w:t>
      </w:r>
      <w:r w:rsidRPr="00B30AC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B30AC6">
        <w:rPr>
          <w:rFonts w:ascii="Times New Roman" w:hAnsi="Times New Roman" w:cs="Times New Roman"/>
          <w:sz w:val="24"/>
          <w:szCs w:val="24"/>
        </w:rPr>
        <w:t xml:space="preserve">.g. prihvatilo je </w:t>
      </w:r>
    </w:p>
    <w:p w:rsidR="00B30AC6" w:rsidRPr="00B30AC6" w:rsidRDefault="00B30AC6" w:rsidP="00B30A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PRVE IZMJENE I DOPUNE </w:t>
      </w:r>
      <w:r w:rsidRPr="00B30AC6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</w:p>
    <w:p w:rsidR="00B30AC6" w:rsidRPr="00055B85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gradnje komunalne infrastrukture za 201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5B85">
        <w:rPr>
          <w:rFonts w:ascii="Times New Roman" w:hAnsi="Times New Roman" w:cs="Times New Roman"/>
          <w:b/>
          <w:sz w:val="24"/>
          <w:szCs w:val="24"/>
          <w:lang w:val="hr-HR"/>
        </w:rPr>
        <w:t>g</w:t>
      </w:r>
      <w:r w:rsidRPr="00B30AC6">
        <w:rPr>
          <w:rFonts w:ascii="Times New Roman" w:hAnsi="Times New Roman" w:cs="Times New Roman"/>
          <w:b/>
          <w:sz w:val="24"/>
          <w:szCs w:val="24"/>
        </w:rPr>
        <w:t>odinu</w:t>
      </w:r>
      <w:r w:rsidR="00055B8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B30AC6" w:rsidRPr="00B30AC6" w:rsidRDefault="00B30AC6" w:rsidP="00B30A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Prvim izmjenama i dopunama programa gradnje komunalne infrastrukture </w:t>
      </w:r>
      <w:r w:rsidRPr="00B30AC6">
        <w:rPr>
          <w:rFonts w:ascii="Times New Roman" w:hAnsi="Times New Roman" w:cs="Times New Roman"/>
          <w:sz w:val="24"/>
          <w:szCs w:val="24"/>
        </w:rPr>
        <w:t>određuje se izgradnja objekata i uređenja komunalne infrastrukture na području Općine Privlaka za 201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B30AC6">
        <w:rPr>
          <w:rFonts w:ascii="Times New Roman" w:hAnsi="Times New Roman" w:cs="Times New Roman"/>
          <w:sz w:val="24"/>
          <w:szCs w:val="24"/>
        </w:rPr>
        <w:t>. godinu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ceste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elektrifikacija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vodovod i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odvodnja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izrada projektne dokumentacije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>-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30AC6">
        <w:rPr>
          <w:rFonts w:ascii="Times New Roman" w:hAnsi="Times New Roman" w:cs="Times New Roman"/>
          <w:sz w:val="24"/>
          <w:szCs w:val="24"/>
        </w:rPr>
        <w:t xml:space="preserve">priprema i planiranje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otkup zemljišta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nabavka opreme za komunalnu infrastrukturu </w:t>
      </w:r>
    </w:p>
    <w:p w:rsidR="00B30AC6" w:rsidRPr="00B30AC6" w:rsidRDefault="00B30AC6" w:rsidP="00B30AC6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Programom iz stavka 1. Ovog članka utvrđuje se: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a) Iskaz financijskih sredstava potrebnih za ostvarivanje Programa, sa naznakom izvora financiranja;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b) Opis i opseg poslova za gradnju sa procjenom pojedinih troškova, po djelatnostima.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Iskaz financijskih sredstava potrebnih za realizaciju Programa, sa naznakom financiranja: </w:t>
      </w:r>
    </w:p>
    <w:p w:rsidR="00B30AC6" w:rsidRPr="00B30AC6" w:rsidRDefault="00B30AC6" w:rsidP="00B30AC6">
      <w:pPr>
        <w:tabs>
          <w:tab w:val="left" w:pos="567"/>
          <w:tab w:val="left" w:pos="1701"/>
          <w:tab w:val="right" w:pos="7938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B30AC6" w:rsidRDefault="00B30AC6" w:rsidP="00B30AC6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</w:rPr>
        <w:t xml:space="preserve">KONTO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</w:rPr>
        <w:t xml:space="preserve">PREDVIDIVI IZVORI SREDSTAVA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IZMJENE </w:t>
      </w:r>
      <w:r w:rsidRPr="00B30AC6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Default="00B30AC6" w:rsidP="00B30AC6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B30AC6" w:rsidRDefault="00B30AC6" w:rsidP="00B30AC6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61341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porez na promet nekretnina                              1.370.000,00               </w:t>
      </w:r>
    </w:p>
    <w:p w:rsidR="00B30AC6" w:rsidRPr="00B30AC6" w:rsidRDefault="00B30AC6" w:rsidP="00B30AC6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6531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</w:rPr>
        <w:t xml:space="preserve">Komunalni doprinos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  <w:t>1.050</w:t>
      </w:r>
      <w:r w:rsidRPr="00B30AC6">
        <w:rPr>
          <w:rFonts w:ascii="Times New Roman" w:hAnsi="Times New Roman" w:cs="Times New Roman"/>
          <w:sz w:val="24"/>
          <w:szCs w:val="24"/>
        </w:rPr>
        <w:t xml:space="preserve">.000,00 </w:t>
      </w:r>
    </w:p>
    <w:p w:rsidR="00B30AC6" w:rsidRPr="00B30AC6" w:rsidRDefault="00B30AC6" w:rsidP="00B30AC6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B30AC6" w:rsidRPr="00B30AC6" w:rsidRDefault="00B30AC6" w:rsidP="00B30AC6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92211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</w:rPr>
        <w:t>Višak prihoda poslovanja iz 201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B30AC6">
        <w:rPr>
          <w:rFonts w:ascii="Times New Roman" w:hAnsi="Times New Roman" w:cs="Times New Roman"/>
          <w:sz w:val="24"/>
          <w:szCs w:val="24"/>
        </w:rPr>
        <w:t xml:space="preserve">.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2.130.500,00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B30AC6" w:rsidRPr="00B30AC6" w:rsidRDefault="00B30AC6" w:rsidP="00B30AC6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SVEUKUPNO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4.550.500,00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AC6" w:rsidRPr="00B30AC6" w:rsidRDefault="00B30AC6" w:rsidP="00B30A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I. GRAĐENJE NERAZVRSTANIH CESTA </w:t>
      </w:r>
    </w:p>
    <w:p w:rsidR="00B30AC6" w:rsidRPr="00B30AC6" w:rsidRDefault="00B30AC6" w:rsidP="00B30A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B30AC6">
        <w:rPr>
          <w:rFonts w:ascii="Times New Roman" w:hAnsi="Times New Roman" w:cs="Times New Roman"/>
          <w:b/>
          <w:sz w:val="24"/>
          <w:szCs w:val="24"/>
        </w:rPr>
        <w:t>.</w:t>
      </w:r>
    </w:p>
    <w:p w:rsidR="00B30AC6" w:rsidRPr="00B30AC6" w:rsidRDefault="00B30AC6" w:rsidP="00B30A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Asfaltiranje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cesta: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lastRenderedPageBreak/>
        <w:t>a</w:t>
      </w:r>
      <w:r w:rsidRPr="00B30AC6">
        <w:rPr>
          <w:rFonts w:ascii="Times New Roman" w:hAnsi="Times New Roman" w:cs="Times New Roman"/>
          <w:sz w:val="24"/>
          <w:szCs w:val="24"/>
        </w:rPr>
        <w:t xml:space="preserve">. Asfaltiranje ulice put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Mletka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– proširenje 1 m – 257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30AC6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>b</w:t>
      </w:r>
      <w:r w:rsidRPr="00B30AC6">
        <w:rPr>
          <w:rFonts w:ascii="Times New Roman" w:hAnsi="Times New Roman" w:cs="Times New Roman"/>
          <w:sz w:val="24"/>
          <w:szCs w:val="24"/>
        </w:rPr>
        <w:t xml:space="preserve">. Asfaltiranje ulice braće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Seljan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–193m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>c</w:t>
      </w:r>
      <w:r w:rsidRPr="00B30AC6">
        <w:rPr>
          <w:rFonts w:ascii="Times New Roman" w:hAnsi="Times New Roman" w:cs="Times New Roman"/>
          <w:sz w:val="24"/>
          <w:szCs w:val="24"/>
        </w:rPr>
        <w:t xml:space="preserve">. Asfaltiranje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odvojka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Mleta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čkih</w:t>
      </w:r>
      <w:proofErr w:type="spellEnd"/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pomoraca</w:t>
      </w:r>
      <w:r w:rsidRPr="00B30AC6">
        <w:rPr>
          <w:rFonts w:ascii="Times New Roman" w:hAnsi="Times New Roman" w:cs="Times New Roman"/>
          <w:sz w:val="24"/>
          <w:szCs w:val="24"/>
        </w:rPr>
        <w:t xml:space="preserve"> – 130 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B30AC6">
        <w:rPr>
          <w:rFonts w:ascii="Times New Roman" w:hAnsi="Times New Roman" w:cs="Times New Roman"/>
          <w:sz w:val="24"/>
          <w:szCs w:val="24"/>
        </w:rPr>
        <w:t xml:space="preserve">. Asfaltiranje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puta</w:t>
      </w:r>
      <w:r w:rsidRPr="00B30AC6">
        <w:rPr>
          <w:rFonts w:ascii="Times New Roman" w:hAnsi="Times New Roman" w:cs="Times New Roman"/>
          <w:sz w:val="24"/>
          <w:szCs w:val="24"/>
        </w:rPr>
        <w:t xml:space="preserve"> kroz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Rivine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i Progon – 840 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B30AC6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0 – 320 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>f</w:t>
      </w:r>
      <w:r w:rsidRPr="00B30AC6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odvojak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1. – 32m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B30AC6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odvojak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2. – 31m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>h</w:t>
      </w:r>
      <w:r w:rsidRPr="00B30AC6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odvojak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1. – 41m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i.  Asfaltiranje ulice Put </w:t>
      </w:r>
      <w:proofErr w:type="spellStart"/>
      <w:r w:rsidRPr="00B30AC6">
        <w:rPr>
          <w:rFonts w:ascii="Times New Roman" w:hAnsi="Times New Roman" w:cs="Times New Roman"/>
          <w:sz w:val="24"/>
          <w:szCs w:val="24"/>
          <w:lang w:val="hr-HR"/>
        </w:rPr>
        <w:t>Mletka</w:t>
      </w:r>
      <w:proofErr w:type="spellEnd"/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– 370 m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B30AC6">
        <w:rPr>
          <w:rFonts w:ascii="Times New Roman" w:hAnsi="Times New Roman" w:cs="Times New Roman"/>
          <w:sz w:val="24"/>
          <w:szCs w:val="24"/>
        </w:rPr>
        <w:t xml:space="preserve">. Asfaltiranje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cesta i nogostupa, po ukazanoj potrebi.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956054">
        <w:rPr>
          <w:rFonts w:ascii="Times New Roman" w:hAnsi="Times New Roman" w:cs="Times New Roman"/>
          <w:b/>
          <w:sz w:val="24"/>
          <w:szCs w:val="24"/>
          <w:lang w:val="hr-HR"/>
        </w:rPr>
        <w:t>1.3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 w:rsidRPr="00B30AC6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II. ELEKTRIFIKACIJA </w:t>
      </w: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B30AC6">
        <w:rPr>
          <w:rFonts w:ascii="Times New Roman" w:hAnsi="Times New Roman" w:cs="Times New Roman"/>
          <w:b/>
          <w:sz w:val="24"/>
          <w:szCs w:val="24"/>
        </w:rPr>
        <w:t>.</w:t>
      </w: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a) Javna rasvjeta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rasvjetnih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tijela za proširenje mreže vanjske rasvjete.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Ulica kneza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Mislava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rasvjetnih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stupova s kabelom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Cvijetna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ulica, 3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stupa s kabelom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Ulica Jurja Dalmatinca, 3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stupa s kabelom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Ulica Fausta Vrančića, 3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stupa s kabelom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Ul. Braće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Seljan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stupa sa kabelom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Ul. Marka Pola, 5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rasvjetnih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stupova sa kabelom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Napraviti proširenje Vanjske rasvjete na mjestima gdje se ukaže potreba, samim razvojem mjesta.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956054">
        <w:rPr>
          <w:rFonts w:ascii="Times New Roman" w:hAnsi="Times New Roman" w:cs="Times New Roman"/>
          <w:b/>
          <w:sz w:val="24"/>
          <w:szCs w:val="24"/>
          <w:lang w:val="hr-HR"/>
        </w:rPr>
        <w:t>40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spellStart"/>
      <w:r w:rsidRPr="00B30AC6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III. ODVODNJA OTPADNIH VODA I IZGRADNJA VODOVODNE MREŽE </w:t>
      </w: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B30AC6">
        <w:rPr>
          <w:rFonts w:ascii="Times New Roman" w:hAnsi="Times New Roman" w:cs="Times New Roman"/>
          <w:b/>
          <w:sz w:val="24"/>
          <w:szCs w:val="24"/>
        </w:rPr>
        <w:t>.</w:t>
      </w: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a) Sustav </w:t>
      </w:r>
      <w:proofErr w:type="spellStart"/>
      <w:r w:rsidRPr="00B30AC6">
        <w:rPr>
          <w:rFonts w:ascii="Times New Roman" w:hAnsi="Times New Roman" w:cs="Times New Roman"/>
          <w:b/>
          <w:sz w:val="24"/>
          <w:szCs w:val="24"/>
        </w:rPr>
        <w:t>odvodnje</w:t>
      </w:r>
      <w:proofErr w:type="spellEnd"/>
      <w:r w:rsidRPr="00B30AC6">
        <w:rPr>
          <w:rFonts w:ascii="Times New Roman" w:hAnsi="Times New Roman" w:cs="Times New Roman"/>
          <w:b/>
          <w:sz w:val="24"/>
          <w:szCs w:val="24"/>
        </w:rPr>
        <w:t xml:space="preserve"> otpadnih voda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Izgradnja dijela mreže sustava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odvodnje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otpadnih voda – financiranje projektne dokumentacije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250.000,00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b) Izgradnja vodovodne mreže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Izgradnja novih vodovodnih ogranaka te magistralnog cjevovoda.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>Ukupna potrebna sredstva 1</w:t>
      </w:r>
      <w:r w:rsidR="00956054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B30AC6">
        <w:rPr>
          <w:rFonts w:ascii="Times New Roman" w:hAnsi="Times New Roman" w:cs="Times New Roman"/>
          <w:sz w:val="24"/>
          <w:szCs w:val="24"/>
        </w:rPr>
        <w:t xml:space="preserve">5.000,00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41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5.000,00 </w:t>
      </w:r>
      <w:proofErr w:type="spellStart"/>
      <w:r w:rsidRPr="00B30AC6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IV. IZRADA PROJEKTNE DOKUMENTACIJE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B30AC6">
        <w:rPr>
          <w:rFonts w:ascii="Times New Roman" w:hAnsi="Times New Roman" w:cs="Times New Roman"/>
          <w:b/>
          <w:sz w:val="24"/>
          <w:szCs w:val="24"/>
        </w:rPr>
        <w:t>.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Potrebno je pristupiti izradi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slijedeć</w:t>
      </w:r>
      <w:proofErr w:type="spellEnd"/>
      <w:r w:rsidRPr="00B30AC6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projektn</w:t>
      </w:r>
      <w:proofErr w:type="spellEnd"/>
      <w:r w:rsidRPr="00B30AC6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dokumentacij</w:t>
      </w:r>
      <w:proofErr w:type="spellEnd"/>
      <w:r w:rsidRPr="00B30AC6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B30A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Projekt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poduzetničke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zone,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lastRenderedPageBreak/>
        <w:t xml:space="preserve">Ukupna potrebna sredstva 90.000,00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>- Ostali projekti (projektna dokumentacija za ostale projekte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Programu mjera za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unaprjeđenje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stanja u prostoru Općine Privlaka nužno je izraditi Urbanističke planove uređenja, idejne projekte, te Elaborate granica pomorskog dobra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Default="00B30AC6" w:rsidP="00B30AC6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B30AC6"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2045AD" w:rsidRPr="00B30AC6" w:rsidRDefault="002045AD" w:rsidP="002045AD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2045A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Dokumenti prostornog uređenja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Ukupno potrebna sredstva 77.500,00 kn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Sveukupna potrebna sredstva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2045AD">
        <w:rPr>
          <w:rFonts w:ascii="Times New Roman" w:hAnsi="Times New Roman" w:cs="Times New Roman"/>
          <w:b/>
          <w:sz w:val="24"/>
          <w:szCs w:val="24"/>
          <w:lang w:val="hr-HR"/>
        </w:rPr>
        <w:t>467.5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0,00 </w:t>
      </w:r>
      <w:proofErr w:type="spellStart"/>
      <w:r w:rsidRPr="00B30AC6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V. PRIPREMA I PLANIRANJE </w:t>
      </w: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B30AC6">
        <w:rPr>
          <w:rFonts w:ascii="Times New Roman" w:hAnsi="Times New Roman" w:cs="Times New Roman"/>
          <w:b/>
          <w:sz w:val="24"/>
          <w:szCs w:val="24"/>
        </w:rPr>
        <w:t>.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Geodetsko katastarske usluge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80.000,00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Dokumenti pripreme, planiranja i razvoja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150.000,00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Sveukupna potrebna sredstva 230.000,00 </w:t>
      </w:r>
      <w:proofErr w:type="spellStart"/>
      <w:r w:rsidRPr="00B30AC6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V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GRADNJA OSTALIH OBJEKATA KOMUNALNE INFRASTRUKTURE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B30AC6">
        <w:rPr>
          <w:rFonts w:ascii="Times New Roman" w:hAnsi="Times New Roman" w:cs="Times New Roman"/>
          <w:b/>
          <w:sz w:val="24"/>
          <w:szCs w:val="24"/>
        </w:rPr>
        <w:t>.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ab/>
      </w:r>
    </w:p>
    <w:p w:rsidR="00B30AC6" w:rsidRPr="00B30AC6" w:rsidRDefault="00B30AC6" w:rsidP="00B30AC6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Poslovna zona </w:t>
      </w:r>
      <w:proofErr w:type="spellStart"/>
      <w:r w:rsidRPr="00B30AC6"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B30AC6"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AC6">
        <w:rPr>
          <w:rFonts w:ascii="Times New Roman" w:hAnsi="Times New Roman" w:cs="Times New Roman"/>
          <w:sz w:val="24"/>
          <w:szCs w:val="24"/>
          <w:lang w:val="hr-HR"/>
        </w:rPr>
        <w:t>Reciklažno</w:t>
      </w:r>
      <w:proofErr w:type="spellEnd"/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dvorište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B30AC6"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Dječji vrtić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</w:t>
      </w: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1.00</w:t>
      </w:r>
      <w:r w:rsidRPr="00B30AC6"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CGO Biljane Donje - sufinanciranje</w:t>
      </w:r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280.0</w:t>
      </w:r>
      <w:r w:rsidRPr="00B30AC6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B30AC6" w:rsidRPr="00B30AC6" w:rsidRDefault="00B30AC6" w:rsidP="00B30AC6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- Centar </w:t>
      </w:r>
      <w:proofErr w:type="spellStart"/>
      <w:r w:rsidRPr="00B30AC6"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Ukupno potrebna sredstva 100.000,00kn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1.580.0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00,00 </w:t>
      </w:r>
      <w:proofErr w:type="spellStart"/>
      <w:r w:rsidRPr="00B30AC6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VI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. OTKUP ZEMLJIŠTA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Pr="00B30AC6">
        <w:rPr>
          <w:rFonts w:ascii="Times New Roman" w:hAnsi="Times New Roman" w:cs="Times New Roman"/>
          <w:b/>
          <w:sz w:val="24"/>
          <w:szCs w:val="24"/>
        </w:rPr>
        <w:t>.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razvoju mjesta potreban je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interventan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otkup zemljišta kako bi se izgradila parkirališta i tržnica,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putovi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, odnosno objekti druge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koji bi bili u funkciji komunalne infrastrukture.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 w:rsidRPr="00B30AC6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VIII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. NABAVKA OPREME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Članak 1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Pr="00B30AC6">
        <w:rPr>
          <w:rFonts w:ascii="Times New Roman" w:hAnsi="Times New Roman" w:cs="Times New Roman"/>
          <w:b/>
          <w:sz w:val="24"/>
          <w:szCs w:val="24"/>
        </w:rPr>
        <w:t>.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razvoju turizma na području Općine potrebno je postaviti vertikalnu i horizontalnu (Smeđu turističku i bijelu) signalizaciju na za to predviđene lokacije. Na </w:t>
      </w:r>
      <w:r w:rsidRPr="00B30AC6">
        <w:rPr>
          <w:rFonts w:ascii="Times New Roman" w:hAnsi="Times New Roman" w:cs="Times New Roman"/>
          <w:sz w:val="24"/>
          <w:szCs w:val="24"/>
        </w:rPr>
        <w:lastRenderedPageBreak/>
        <w:t xml:space="preserve">signalizaciji se nalazi prostor za oglašavanje poslovnih subjekata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odluci o komunalnom redu i odluci o reklamiranju na području Općine.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15.000,00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štandova za davanje u najam javnih površina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18.000,00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ostale opreme za uređenje, opremanje i održavanje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20.000,00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sportske opreme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 xml:space="preserve">Ukupna potrebna sredstva 5.000,00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Sveukupna potrebna sredstva 58.000,00 </w:t>
      </w:r>
      <w:proofErr w:type="spellStart"/>
      <w:r w:rsidRPr="00B30AC6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 w:rsidRPr="00B3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X. ZAVRŠNE ODREDBE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Članak 1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B30AC6">
        <w:rPr>
          <w:rFonts w:ascii="Times New Roman" w:hAnsi="Times New Roman" w:cs="Times New Roman"/>
          <w:b/>
          <w:sz w:val="24"/>
          <w:szCs w:val="24"/>
        </w:rPr>
        <w:t>.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sz w:val="24"/>
          <w:szCs w:val="24"/>
        </w:rPr>
        <w:t>Ov</w:t>
      </w:r>
      <w:r w:rsidR="002045AD">
        <w:rPr>
          <w:rFonts w:ascii="Times New Roman" w:hAnsi="Times New Roman" w:cs="Times New Roman"/>
          <w:sz w:val="24"/>
          <w:szCs w:val="24"/>
          <w:lang w:val="hr-HR"/>
        </w:rPr>
        <w:t xml:space="preserve">e Prve izmjene i dopune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30AC6">
        <w:rPr>
          <w:rFonts w:ascii="Times New Roman" w:hAnsi="Times New Roman" w:cs="Times New Roman"/>
          <w:sz w:val="24"/>
          <w:szCs w:val="24"/>
        </w:rPr>
        <w:t>program</w:t>
      </w:r>
      <w:r w:rsidR="002045AD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B30AC6">
        <w:rPr>
          <w:rFonts w:ascii="Times New Roman" w:hAnsi="Times New Roman" w:cs="Times New Roman"/>
          <w:sz w:val="24"/>
          <w:szCs w:val="24"/>
        </w:rPr>
        <w:t xml:space="preserve"> gradnje 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 xml:space="preserve">komunalne infrastrukture </w:t>
      </w:r>
      <w:r w:rsidRPr="00B30AC6">
        <w:rPr>
          <w:rFonts w:ascii="Times New Roman" w:hAnsi="Times New Roman" w:cs="Times New Roman"/>
          <w:sz w:val="24"/>
          <w:szCs w:val="24"/>
        </w:rPr>
        <w:t>Općine Privlaka stupa</w:t>
      </w:r>
      <w:r w:rsidR="002045AD">
        <w:rPr>
          <w:rFonts w:ascii="Times New Roman" w:hAnsi="Times New Roman" w:cs="Times New Roman"/>
          <w:sz w:val="24"/>
          <w:szCs w:val="24"/>
          <w:lang w:val="hr-HR"/>
        </w:rPr>
        <w:t>ju</w:t>
      </w:r>
      <w:r w:rsidRPr="00B30AC6">
        <w:rPr>
          <w:rFonts w:ascii="Times New Roman" w:hAnsi="Times New Roman" w:cs="Times New Roman"/>
          <w:sz w:val="24"/>
          <w:szCs w:val="24"/>
        </w:rPr>
        <w:t xml:space="preserve"> na snagu osmog dana od dana objave u «Službenom glasniku Zadarske županije», a </w:t>
      </w:r>
      <w:proofErr w:type="spellStart"/>
      <w:r w:rsidRPr="00B30AC6">
        <w:rPr>
          <w:rFonts w:ascii="Times New Roman" w:hAnsi="Times New Roman" w:cs="Times New Roman"/>
          <w:sz w:val="24"/>
          <w:szCs w:val="24"/>
        </w:rPr>
        <w:t>primjenjivat</w:t>
      </w:r>
      <w:proofErr w:type="spellEnd"/>
      <w:r w:rsidRPr="00B30AC6">
        <w:rPr>
          <w:rFonts w:ascii="Times New Roman" w:hAnsi="Times New Roman" w:cs="Times New Roman"/>
          <w:sz w:val="24"/>
          <w:szCs w:val="24"/>
        </w:rPr>
        <w:t xml:space="preserve"> će se od 1. siječnja 201</w:t>
      </w:r>
      <w:r w:rsidRPr="00B30AC6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B30AC6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KLASA</w:t>
      </w:r>
      <w:r w:rsidRPr="00B30AC6">
        <w:rPr>
          <w:rFonts w:ascii="Times New Roman" w:hAnsi="Times New Roman" w:cs="Times New Roman"/>
          <w:b/>
          <w:sz w:val="24"/>
          <w:szCs w:val="24"/>
        </w:rPr>
        <w:t>: 363-01/1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-01/ 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04</w:t>
      </w:r>
    </w:p>
    <w:p w:rsidR="00B30AC6" w:rsidRPr="00B30AC6" w:rsidRDefault="00B30AC6" w:rsidP="00B30AC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U</w:t>
      </w:r>
      <w:r w:rsidRPr="00B30AC6">
        <w:rPr>
          <w:rFonts w:ascii="Times New Roman" w:hAnsi="Times New Roman" w:cs="Times New Roman"/>
          <w:b/>
          <w:sz w:val="24"/>
          <w:szCs w:val="24"/>
          <w:lang w:val="hr-HR"/>
        </w:rPr>
        <w:t>RBROJ</w:t>
      </w:r>
      <w:r w:rsidRPr="00B30AC6">
        <w:rPr>
          <w:rFonts w:ascii="Times New Roman" w:hAnsi="Times New Roman" w:cs="Times New Roman"/>
          <w:b/>
          <w:sz w:val="24"/>
          <w:szCs w:val="24"/>
        </w:rPr>
        <w:t>: 2198/28-01-</w:t>
      </w:r>
      <w:r w:rsidR="002045AD">
        <w:rPr>
          <w:rFonts w:ascii="Times New Roman" w:hAnsi="Times New Roman" w:cs="Times New Roman"/>
          <w:b/>
          <w:sz w:val="24"/>
          <w:szCs w:val="24"/>
          <w:lang w:val="hr-HR"/>
        </w:rPr>
        <w:t>17-2</w:t>
      </w:r>
    </w:p>
    <w:p w:rsidR="00B30AC6" w:rsidRPr="00B30AC6" w:rsidRDefault="00B30AC6" w:rsidP="00B30AC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 xml:space="preserve">Privlaka, </w:t>
      </w:r>
      <w:r w:rsidR="002045AD">
        <w:rPr>
          <w:rFonts w:ascii="Times New Roman" w:hAnsi="Times New Roman" w:cs="Times New Roman"/>
          <w:b/>
          <w:sz w:val="24"/>
          <w:szCs w:val="24"/>
          <w:lang w:val="hr-HR"/>
        </w:rPr>
        <w:t>14. rujna 2017.</w:t>
      </w:r>
      <w:r w:rsidRPr="00B30AC6">
        <w:rPr>
          <w:rFonts w:ascii="Times New Roman" w:hAnsi="Times New Roman" w:cs="Times New Roman"/>
          <w:b/>
          <w:sz w:val="24"/>
          <w:szCs w:val="24"/>
        </w:rPr>
        <w:t xml:space="preserve"> godine </w:t>
      </w: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OPĆINA PRIVLAKA</w:t>
      </w: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30AC6">
        <w:rPr>
          <w:rFonts w:ascii="Times New Roman" w:hAnsi="Times New Roman" w:cs="Times New Roman"/>
          <w:b/>
          <w:sz w:val="24"/>
          <w:szCs w:val="24"/>
        </w:rPr>
        <w:t>Predsjednik:</w:t>
      </w:r>
    </w:p>
    <w:p w:rsidR="00B30AC6" w:rsidRPr="00B30AC6" w:rsidRDefault="002045AD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Nikica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Begonja</w:t>
      </w:r>
      <w:proofErr w:type="spellEnd"/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30AC6" w:rsidRPr="00B30AC6" w:rsidRDefault="00B30AC6" w:rsidP="00B30AC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11741" w:rsidRPr="00B30AC6" w:rsidRDefault="00E11741" w:rsidP="00B30AC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11741" w:rsidRPr="00B30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11" w:rsidRDefault="00F55C11" w:rsidP="00FE3688">
      <w:r>
        <w:separator/>
      </w:r>
    </w:p>
  </w:endnote>
  <w:endnote w:type="continuationSeparator" w:id="0">
    <w:p w:rsidR="00F55C11" w:rsidRDefault="00F55C11" w:rsidP="00FE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88" w:rsidRDefault="00FE368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494822"/>
      <w:docPartObj>
        <w:docPartGallery w:val="Page Numbers (Bottom of Page)"/>
        <w:docPartUnique/>
      </w:docPartObj>
    </w:sdtPr>
    <w:sdtEndPr/>
    <w:sdtContent>
      <w:p w:rsidR="00FE3688" w:rsidRDefault="00FE368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B85" w:rsidRPr="00055B85">
          <w:rPr>
            <w:noProof/>
            <w:lang w:val="hr-HR"/>
          </w:rPr>
          <w:t>4</w:t>
        </w:r>
        <w:r>
          <w:fldChar w:fldCharType="end"/>
        </w:r>
      </w:p>
    </w:sdtContent>
  </w:sdt>
  <w:p w:rsidR="00FE3688" w:rsidRDefault="00FE368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88" w:rsidRDefault="00FE36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11" w:rsidRDefault="00F55C11" w:rsidP="00FE3688">
      <w:r>
        <w:separator/>
      </w:r>
    </w:p>
  </w:footnote>
  <w:footnote w:type="continuationSeparator" w:id="0">
    <w:p w:rsidR="00F55C11" w:rsidRDefault="00F55C11" w:rsidP="00FE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88" w:rsidRDefault="00FE368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88" w:rsidRDefault="00FE368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88" w:rsidRDefault="00FE368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FE"/>
    <w:rsid w:val="00055B85"/>
    <w:rsid w:val="002045AD"/>
    <w:rsid w:val="00956054"/>
    <w:rsid w:val="00AB6144"/>
    <w:rsid w:val="00B30AC6"/>
    <w:rsid w:val="00B600FE"/>
    <w:rsid w:val="00E11741"/>
    <w:rsid w:val="00F46C28"/>
    <w:rsid w:val="00F55C11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28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6C2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E36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3688"/>
    <w:rPr>
      <w:rFonts w:ascii="Minion Pro" w:eastAsia="Times New Roman" w:hAnsi="Minion Pro" w:cs="MinionPro-Regular"/>
      <w:lang w:val="sr-Cyrl-CS"/>
    </w:rPr>
  </w:style>
  <w:style w:type="paragraph" w:styleId="Podnoje">
    <w:name w:val="footer"/>
    <w:basedOn w:val="Normal"/>
    <w:link w:val="PodnojeChar"/>
    <w:uiPriority w:val="99"/>
    <w:unhideWhenUsed/>
    <w:rsid w:val="00FE36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3688"/>
    <w:rPr>
      <w:rFonts w:ascii="Minion Pro" w:eastAsia="Times New Roman" w:hAnsi="Minion Pro" w:cs="MinionPro-Regular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28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6C2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E36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3688"/>
    <w:rPr>
      <w:rFonts w:ascii="Minion Pro" w:eastAsia="Times New Roman" w:hAnsi="Minion Pro" w:cs="MinionPro-Regular"/>
      <w:lang w:val="sr-Cyrl-CS"/>
    </w:rPr>
  </w:style>
  <w:style w:type="paragraph" w:styleId="Podnoje">
    <w:name w:val="footer"/>
    <w:basedOn w:val="Normal"/>
    <w:link w:val="PodnojeChar"/>
    <w:uiPriority w:val="99"/>
    <w:unhideWhenUsed/>
    <w:rsid w:val="00FE36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3688"/>
    <w:rPr>
      <w:rFonts w:ascii="Minion Pro" w:eastAsia="Times New Roman" w:hAnsi="Minion Pro" w:cs="MinionPro-Regular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8</cp:revision>
  <dcterms:created xsi:type="dcterms:W3CDTF">2017-09-20T08:17:00Z</dcterms:created>
  <dcterms:modified xsi:type="dcterms:W3CDTF">2017-09-20T09:55:00Z</dcterms:modified>
</cp:coreProperties>
</file>