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16" w:rsidRDefault="00B84E4E" w:rsidP="00B84E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4E4E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(»Narodne novine« broj 33/01, 60/01, 129/05, 109/07, 125/08, 36/09, 150/11, 144/12, 19/13, 135/15 i 123/17), članka 21. Zakona o održivom gospodarenju otpadom (»Narodne novine« broj 94/13, 73/17) i članka 30. Statuta Općine Privlaka („Službeni glasnik Zadarske županije“, broj 14/09, 14/11 i 10/13) Općinsko vijeće Općine Privlaka na 09. sjednici održanoj dana _____.2018. godine donijelo je:</w:t>
      </w:r>
    </w:p>
    <w:p w:rsidR="00B84E4E" w:rsidRDefault="00B84E4E" w:rsidP="00B84E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4E4E" w:rsidRPr="00B84E4E" w:rsidRDefault="00B84E4E" w:rsidP="00B84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4E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B84E4E" w:rsidRDefault="00B84E4E" w:rsidP="006031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4E">
        <w:rPr>
          <w:rFonts w:ascii="Times New Roman" w:hAnsi="Times New Roman" w:cs="Times New Roman"/>
          <w:b/>
          <w:sz w:val="24"/>
          <w:szCs w:val="24"/>
        </w:rPr>
        <w:t xml:space="preserve">O prihvaćanju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4E4E">
        <w:rPr>
          <w:rFonts w:ascii="Times New Roman" w:hAnsi="Times New Roman" w:cs="Times New Roman"/>
          <w:b/>
          <w:sz w:val="24"/>
          <w:szCs w:val="24"/>
        </w:rPr>
        <w:t>zvješća o provedbi Plana gospodarenja otpadom</w:t>
      </w:r>
    </w:p>
    <w:p w:rsidR="00B84E4E" w:rsidRDefault="00B84E4E" w:rsidP="00B84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E4E" w:rsidRDefault="00B84E4E" w:rsidP="00081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 se Izvješće o provedbi Plana gospodarenja otpadom Općine Privlaka za 2017. godinu.</w:t>
      </w:r>
    </w:p>
    <w:p w:rsidR="00B84E4E" w:rsidRDefault="00B84E4E" w:rsidP="00B84E4E">
      <w:pPr>
        <w:rPr>
          <w:rFonts w:ascii="Times New Roman" w:hAnsi="Times New Roman" w:cs="Times New Roman"/>
          <w:sz w:val="24"/>
          <w:szCs w:val="24"/>
        </w:rPr>
      </w:pPr>
    </w:p>
    <w:p w:rsidR="00B84E4E" w:rsidRDefault="00B84E4E" w:rsidP="00603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91982">
        <w:rPr>
          <w:rFonts w:ascii="Times New Roman" w:hAnsi="Times New Roman" w:cs="Times New Roman"/>
          <w:sz w:val="24"/>
          <w:szCs w:val="24"/>
        </w:rPr>
        <w:t xml:space="preserve"> 351-02/18-01/05</w:t>
      </w:r>
    </w:p>
    <w:p w:rsidR="00B84E4E" w:rsidRDefault="00B84E4E" w:rsidP="00603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191982">
        <w:rPr>
          <w:rFonts w:ascii="Times New Roman" w:hAnsi="Times New Roman" w:cs="Times New Roman"/>
          <w:sz w:val="24"/>
          <w:szCs w:val="24"/>
        </w:rPr>
        <w:t>2198/28-01-18-1</w:t>
      </w:r>
      <w:bookmarkStart w:id="0" w:name="_GoBack"/>
      <w:bookmarkEnd w:id="0"/>
    </w:p>
    <w:p w:rsidR="00B84E4E" w:rsidRDefault="00B84E4E" w:rsidP="006031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Privlaka,_______2018.godine</w:t>
      </w:r>
    </w:p>
    <w:p w:rsidR="00B84E4E" w:rsidRDefault="00B84E4E" w:rsidP="00081C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B84E4E" w:rsidRDefault="00B84E4E" w:rsidP="00081C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vijeća</w:t>
      </w:r>
    </w:p>
    <w:p w:rsidR="00B84E4E" w:rsidRPr="00B84E4E" w:rsidRDefault="00B84E4E" w:rsidP="00081C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sectPr w:rsidR="00B84E4E" w:rsidRPr="00B8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4E"/>
    <w:rsid w:val="00081C2E"/>
    <w:rsid w:val="00191982"/>
    <w:rsid w:val="006031B1"/>
    <w:rsid w:val="00715016"/>
    <w:rsid w:val="00B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0DDA-EBE2-4B4C-B7AF-129995AF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2018-02-23T13:00:00Z</dcterms:created>
  <dcterms:modified xsi:type="dcterms:W3CDTF">2018-02-26T10:04:00Z</dcterms:modified>
</cp:coreProperties>
</file>