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2E" w:rsidRDefault="0082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 R I J E D L O G </w:t>
      </w:r>
      <w:bookmarkStart w:id="0" w:name="_GoBack"/>
      <w:bookmarkEnd w:id="0"/>
    </w:p>
    <w:p w:rsidR="0020212E" w:rsidRDefault="0020212E">
      <w:pPr>
        <w:rPr>
          <w:rFonts w:ascii="Times New Roman" w:hAnsi="Times New Roman" w:cs="Times New Roman"/>
          <w:sz w:val="24"/>
          <w:szCs w:val="24"/>
        </w:rPr>
      </w:pPr>
    </w:p>
    <w:p w:rsidR="0020212E" w:rsidRDefault="0020212E">
      <w:pPr>
        <w:rPr>
          <w:rFonts w:ascii="Times New Roman" w:hAnsi="Times New Roman" w:cs="Times New Roman"/>
          <w:sz w:val="24"/>
          <w:szCs w:val="24"/>
        </w:rPr>
      </w:pPr>
    </w:p>
    <w:p w:rsidR="00033722" w:rsidRDefault="00E9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30. stavka 7. Zakona o održivom gospodarenju otpadom (Narodne novine br. 94/13, 73/17), članka 4. Uredbe o gospodarenju komunalnim otpadom (Narodne novine br. 50/17), te temeljem članka 30. Statuta Općine Privlaka (Službeni glasnik Zadarske županije 05/18) općinsko vijeće Općine Privlaka na</w:t>
      </w:r>
      <w:r w:rsidR="0067558E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sjednici dana</w:t>
      </w:r>
      <w:r w:rsidR="0067558E">
        <w:rPr>
          <w:rFonts w:ascii="Times New Roman" w:hAnsi="Times New Roman" w:cs="Times New Roman"/>
          <w:sz w:val="24"/>
          <w:szCs w:val="24"/>
        </w:rPr>
        <w:t xml:space="preserve"> 12 srpnja</w:t>
      </w:r>
      <w:r>
        <w:rPr>
          <w:rFonts w:ascii="Times New Roman" w:hAnsi="Times New Roman" w:cs="Times New Roman"/>
          <w:sz w:val="24"/>
          <w:szCs w:val="24"/>
        </w:rPr>
        <w:t xml:space="preserve"> 2018.g. donijelo:</w:t>
      </w:r>
    </w:p>
    <w:p w:rsidR="00E915F9" w:rsidRDefault="00E915F9">
      <w:pPr>
        <w:rPr>
          <w:rFonts w:ascii="Times New Roman" w:hAnsi="Times New Roman" w:cs="Times New Roman"/>
          <w:sz w:val="24"/>
          <w:szCs w:val="24"/>
        </w:rPr>
      </w:pPr>
    </w:p>
    <w:p w:rsidR="00E915F9" w:rsidRPr="00E915F9" w:rsidRDefault="00E915F9" w:rsidP="00E915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F9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E915F9" w:rsidRPr="00E915F9" w:rsidRDefault="00E915F9" w:rsidP="00E915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F9">
        <w:rPr>
          <w:rFonts w:ascii="Times New Roman" w:hAnsi="Times New Roman" w:cs="Times New Roman"/>
          <w:b/>
          <w:sz w:val="24"/>
          <w:szCs w:val="24"/>
        </w:rPr>
        <w:t>o izmjenama i dopunama</w:t>
      </w:r>
    </w:p>
    <w:p w:rsidR="00E915F9" w:rsidRPr="00E915F9" w:rsidRDefault="00E915F9" w:rsidP="00E915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F9">
        <w:rPr>
          <w:rFonts w:ascii="Times New Roman" w:hAnsi="Times New Roman" w:cs="Times New Roman"/>
          <w:b/>
          <w:sz w:val="24"/>
          <w:szCs w:val="24"/>
        </w:rPr>
        <w:t xml:space="preserve">Odluke o načinu pružanja javne usluge prikupljanja miješanog komunalnog otpada i </w:t>
      </w:r>
    </w:p>
    <w:p w:rsidR="002507C0" w:rsidRPr="00683231" w:rsidRDefault="00E915F9" w:rsidP="006832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F9">
        <w:rPr>
          <w:rFonts w:ascii="Times New Roman" w:hAnsi="Times New Roman" w:cs="Times New Roman"/>
          <w:b/>
          <w:sz w:val="24"/>
          <w:szCs w:val="24"/>
        </w:rPr>
        <w:t>biorazgradivog komunalnog otpada na području Općine Privlaka</w:t>
      </w:r>
    </w:p>
    <w:p w:rsidR="002F04B6" w:rsidRDefault="002F04B6" w:rsidP="002F04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B6" w:rsidRDefault="002F04B6" w:rsidP="002F04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832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4B6" w:rsidRDefault="002F04B6" w:rsidP="002F04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 odluke mijenja se i glasi:</w:t>
      </w:r>
    </w:p>
    <w:p w:rsidR="002F04B6" w:rsidRDefault="002F04B6" w:rsidP="002F0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325C">
        <w:rPr>
          <w:rFonts w:ascii="Times New Roman" w:eastAsia="Times New Roman" w:hAnsi="Times New Roman" w:cs="Times New Roman"/>
          <w:sz w:val="24"/>
          <w:szCs w:val="24"/>
          <w:lang w:eastAsia="hr-HR"/>
        </w:rPr>
        <w:t>Davatelj javne usluge, usluge povezane s javnom uslugom i usluge koja se pruža na zahtjev korisnika javne  usluge iz članka 1. ove Odluke je tvrtka Čistoća d.o.o., Stjepana Radića 33, 23000 Zadar, OIB 84923155727, (u daljnjem tekstu: Davatelj javne usluge).</w:t>
      </w:r>
    </w:p>
    <w:p w:rsidR="002F04B6" w:rsidRDefault="002F04B6" w:rsidP="002F0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F04B6" w:rsidRDefault="002F04B6" w:rsidP="002F04B6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Davatelj usluge osigurava odvojenu primopredaju biorazgradivog komunalnog otpada, reciklabilnog komunalnog otpada, problematičnog otpada, glomaznog otpada i miješanog komunalnog otpada, </w:t>
      </w:r>
      <w:r w:rsidRPr="002F04B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osim ukoliko se biorazgradivi otpad skuplja u vrtnim komposterima.</w:t>
      </w:r>
    </w:p>
    <w:p w:rsidR="002F04B6" w:rsidRDefault="002F04B6" w:rsidP="002F04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04B6" w:rsidRDefault="002F04B6" w:rsidP="002F04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832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4B6" w:rsidRDefault="002F04B6" w:rsidP="002F04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 mijenja se i glasi:</w:t>
      </w:r>
    </w:p>
    <w:p w:rsidR="002F04B6" w:rsidRPr="00CE325C" w:rsidRDefault="002F04B6" w:rsidP="002F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(1) Javna usluga iz članka 1. ove Odluke obuhvaća:</w:t>
      </w:r>
    </w:p>
    <w:p w:rsidR="002F04B6" w:rsidRPr="00CE325C" w:rsidRDefault="002F04B6" w:rsidP="002F04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sakupljanje miješanog komunalnog otpada na lokaciji obračunskog mjesta/mjesta primopredaje Korisnika,</w:t>
      </w:r>
    </w:p>
    <w:p w:rsidR="002F04B6" w:rsidRPr="00CE325C" w:rsidRDefault="002F04B6" w:rsidP="002F04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sakupljanje biorazgradivog komunalnog otpada na lokaciji obračunskog mjesta/mjesta primopredaje Korisnika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2225">
        <w:rPr>
          <w:rFonts w:ascii="Times New Roman" w:hAnsi="Times New Roman" w:cs="Times New Roman"/>
          <w:b/>
          <w:i/>
          <w:sz w:val="24"/>
          <w:szCs w:val="24"/>
        </w:rPr>
        <w:t xml:space="preserve">iznimno biorazgradivi komunalni otpad može se prikupljati u vrtnim </w:t>
      </w:r>
      <w:proofErr w:type="spellStart"/>
      <w:r w:rsidRPr="001C2225">
        <w:rPr>
          <w:rFonts w:ascii="Times New Roman" w:hAnsi="Times New Roman" w:cs="Times New Roman"/>
          <w:b/>
          <w:i/>
          <w:sz w:val="24"/>
          <w:szCs w:val="24"/>
        </w:rPr>
        <w:t>komposterima</w:t>
      </w:r>
      <w:proofErr w:type="spellEnd"/>
      <w:r w:rsidRPr="001C2225">
        <w:rPr>
          <w:rFonts w:ascii="Times New Roman" w:hAnsi="Times New Roman" w:cs="Times New Roman"/>
          <w:b/>
          <w:i/>
          <w:sz w:val="24"/>
          <w:szCs w:val="24"/>
        </w:rPr>
        <w:t xml:space="preserve"> do 200 l.</w:t>
      </w:r>
    </w:p>
    <w:p w:rsidR="002F04B6" w:rsidRPr="00CE325C" w:rsidRDefault="002F04B6" w:rsidP="002F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B6" w:rsidRPr="00CE325C" w:rsidRDefault="002F04B6" w:rsidP="002F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(2) Usluga u vezi sa javnom uslugom obuhvaća:</w:t>
      </w:r>
    </w:p>
    <w:p w:rsidR="002F04B6" w:rsidRPr="00CE325C" w:rsidRDefault="002F04B6" w:rsidP="002F04B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sakupljanje otpadnog papira, metala, plastike, stakla i tekstila putem spremnika postavljenih na javnoj površini (zelenih otoka) ili spremnika/tipiziranih vrećica na obračunskom mjestu/mjestu primopredaje Korisnika,</w:t>
      </w:r>
    </w:p>
    <w:p w:rsidR="002F04B6" w:rsidRPr="00CE325C" w:rsidRDefault="002F04B6" w:rsidP="002F04B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sakupljanje krupnog (glomaznog) otpada (u daljnjem tekstu: Krupni otpad) u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dvorištu, na obračunskom mjestu Korisnika i na mjestu primopredaje </w:t>
      </w:r>
      <w:r w:rsidRPr="00CE325C">
        <w:rPr>
          <w:rFonts w:ascii="Times New Roman" w:hAnsi="Times New Roman" w:cs="Times New Roman"/>
          <w:sz w:val="24"/>
          <w:szCs w:val="24"/>
        </w:rPr>
        <w:lastRenderedPageBreak/>
        <w:t>ukoliko se isto razlikuje od adrese obračunskog mjesta Korisnika   u slučajevima kada vozilom za prikupljanje krupnog (glomaznog) otpada nije moguće prići nekretnini Korisnika,</w:t>
      </w:r>
    </w:p>
    <w:p w:rsidR="002F04B6" w:rsidRPr="00CE325C" w:rsidRDefault="002F04B6" w:rsidP="002F04B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sakupljanje problematičnog otpada kako je uređeno ovom Odlukom a u skladu s  posebnim propisima,</w:t>
      </w:r>
    </w:p>
    <w:p w:rsidR="002F04B6" w:rsidRPr="00CE325C" w:rsidRDefault="002F04B6" w:rsidP="002F04B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sakupljanje posebnih kategorija otpada kako je uređeno u daljnjem tekstu ove Odluke, a u skladu s posebnim propisima.</w:t>
      </w:r>
    </w:p>
    <w:p w:rsidR="002F04B6" w:rsidRPr="00CE325C" w:rsidRDefault="002F04B6" w:rsidP="002F04B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B6" w:rsidRPr="00CE325C" w:rsidRDefault="002F04B6" w:rsidP="002F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(3) Usluga koja se pruža na zahtjev Korisnika obuhvaća:</w:t>
      </w:r>
    </w:p>
    <w:p w:rsidR="002F04B6" w:rsidRPr="00CE325C" w:rsidRDefault="002F04B6" w:rsidP="002F04B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preuzimanje miješanog komunalnog i biorazgradivog komunalnog otpada na lokaciji obračunskog mjesta/mjesta primopredaje Korisnika u slučaju iznimnog preuzimanja veće količine otpada,</w:t>
      </w:r>
    </w:p>
    <w:p w:rsidR="002F04B6" w:rsidRPr="00CE325C" w:rsidRDefault="002F04B6" w:rsidP="002F04B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preuzimanje krupnog (glomaznog) otpada.</w:t>
      </w:r>
    </w:p>
    <w:p w:rsidR="002F04B6" w:rsidRPr="00CE325C" w:rsidRDefault="002F04B6" w:rsidP="002F04B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B6" w:rsidRPr="00CE325C" w:rsidRDefault="002F04B6" w:rsidP="002F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(4)Javna usluga, usluga u vezi sa javnom uslugom i usluga na zahtjev Korisnika se pružaju na području Općine Privlaka.</w:t>
      </w:r>
    </w:p>
    <w:p w:rsidR="002F04B6" w:rsidRDefault="002F04B6" w:rsidP="002F04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2225" w:rsidRDefault="001C2225" w:rsidP="001C222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832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225" w:rsidRDefault="001C2225" w:rsidP="001C22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13. mijenja se i glasi:</w:t>
      </w:r>
    </w:p>
    <w:p w:rsidR="001C2225" w:rsidRPr="00CE325C" w:rsidRDefault="001C2225" w:rsidP="001C2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Davatelj javne usluge je dužan pružati, a Korisnik ima pravo koristiti  javnu uslugu iz članka 1. ove Odluke u skladu sa sljedećim standardima:</w:t>
      </w:r>
    </w:p>
    <w:p w:rsidR="001C2225" w:rsidRPr="00CE325C" w:rsidRDefault="001C2225" w:rsidP="001C222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Korisniku mora biti osigurana mogućnost odvojene predaje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reciklabilnog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 otpada na njegovom obračunskom mjestu/mjestu primopredaje i korištenjem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dvorišta, mobilnog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dvorišta i/ili spremnika postavljenih na javnoj površini (zeleni otoci) i odvoz krupnog (glomaznog) otpada,</w:t>
      </w:r>
    </w:p>
    <w:p w:rsidR="001C2225" w:rsidRDefault="001C2225" w:rsidP="001C2225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2225">
        <w:rPr>
          <w:rFonts w:ascii="Times New Roman" w:hAnsi="Times New Roman" w:cs="Times New Roman"/>
          <w:sz w:val="24"/>
          <w:szCs w:val="24"/>
        </w:rPr>
        <w:t xml:space="preserve">odvojena primopredaja miješanog komunalnog otpada i biorazgradivog komunalnog otpada obavlja se putem spremnika  na obračunskom mjestu/mjestu primopredaje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C2225">
        <w:rPr>
          <w:rFonts w:ascii="Times New Roman" w:hAnsi="Times New Roman" w:cs="Times New Roman"/>
          <w:sz w:val="24"/>
          <w:szCs w:val="24"/>
        </w:rPr>
        <w:t>orisnika na način da se otpadni papir i karton prikuplja odvojeno od bio otpada.</w:t>
      </w:r>
    </w:p>
    <w:p w:rsidR="001C2225" w:rsidRDefault="001C2225" w:rsidP="001C2225">
      <w:pPr>
        <w:pStyle w:val="Odlomakpopisa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2225">
        <w:rPr>
          <w:rFonts w:ascii="Times New Roman" w:hAnsi="Times New Roman" w:cs="Times New Roman"/>
          <w:b/>
          <w:i/>
          <w:sz w:val="24"/>
          <w:szCs w:val="24"/>
        </w:rPr>
        <w:t xml:space="preserve">iznimno, biorazgradivi komunalni otpad može se prikupljati u vrtnim </w:t>
      </w:r>
      <w:proofErr w:type="spellStart"/>
      <w:r w:rsidRPr="001C2225">
        <w:rPr>
          <w:rFonts w:ascii="Times New Roman" w:hAnsi="Times New Roman" w:cs="Times New Roman"/>
          <w:b/>
          <w:i/>
          <w:sz w:val="24"/>
          <w:szCs w:val="24"/>
        </w:rPr>
        <w:t>komposterima</w:t>
      </w:r>
      <w:proofErr w:type="spellEnd"/>
      <w:r w:rsidRPr="001C2225">
        <w:rPr>
          <w:rFonts w:ascii="Times New Roman" w:hAnsi="Times New Roman" w:cs="Times New Roman"/>
          <w:b/>
          <w:i/>
          <w:sz w:val="24"/>
          <w:szCs w:val="24"/>
        </w:rPr>
        <w:t xml:space="preserve"> do 200 l.</w:t>
      </w:r>
    </w:p>
    <w:p w:rsidR="00D13934" w:rsidRDefault="00D13934" w:rsidP="00D139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3934" w:rsidRDefault="00D13934" w:rsidP="00D139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832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934" w:rsidRDefault="00D13934" w:rsidP="00D139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14. mijenja se i glasi:</w:t>
      </w:r>
    </w:p>
    <w:p w:rsidR="00D13934" w:rsidRPr="00CE325C" w:rsidRDefault="00D13934" w:rsidP="00D1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(1)Javna usluga iz članka 1. ove Odluke obuhvaća:</w:t>
      </w:r>
    </w:p>
    <w:p w:rsidR="00D13934" w:rsidRPr="00CE325C" w:rsidRDefault="00D13934" w:rsidP="00D1393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sakupljanje miješanog komunalnog otpada iz spremnika/vrećica na lokaciji obračunskog mjesta/mjesta primopredaje Korisnika,</w:t>
      </w:r>
    </w:p>
    <w:p w:rsidR="00D13934" w:rsidRPr="00CE325C" w:rsidRDefault="00D13934" w:rsidP="00D1393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sakupljanje biorazgradivog komunalnog otpada iz spremnika/vrećica na lokaciji obračunskog mjesta/mjesta primopredaje Korisnika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3934">
        <w:rPr>
          <w:rFonts w:ascii="Times New Roman" w:hAnsi="Times New Roman" w:cs="Times New Roman"/>
          <w:b/>
          <w:i/>
          <w:sz w:val="24"/>
          <w:szCs w:val="24"/>
        </w:rPr>
        <w:t xml:space="preserve">osim ukoliko se biorazgradivi otpad skuplja u vrtnim </w:t>
      </w:r>
      <w:proofErr w:type="spellStart"/>
      <w:r w:rsidRPr="00D13934">
        <w:rPr>
          <w:rFonts w:ascii="Times New Roman" w:hAnsi="Times New Roman" w:cs="Times New Roman"/>
          <w:b/>
          <w:i/>
          <w:sz w:val="24"/>
          <w:szCs w:val="24"/>
        </w:rPr>
        <w:t>komposterima</w:t>
      </w:r>
      <w:proofErr w:type="spellEnd"/>
      <w:r w:rsidRPr="00D1393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13934" w:rsidRPr="00CE325C" w:rsidRDefault="00D13934" w:rsidP="00D1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934" w:rsidRPr="00CE325C" w:rsidRDefault="00D13934" w:rsidP="00D1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(2)Usluga u vezi sa javnom uslugom Odluke obuhvaća:</w:t>
      </w:r>
    </w:p>
    <w:p w:rsidR="00D13934" w:rsidRPr="00CE325C" w:rsidRDefault="00D13934" w:rsidP="00D1393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sakupljanje otpadnog </w:t>
      </w:r>
      <w:bookmarkStart w:id="1" w:name="_Hlk494906868"/>
      <w:r w:rsidRPr="00CE325C">
        <w:rPr>
          <w:rFonts w:ascii="Times New Roman" w:hAnsi="Times New Roman" w:cs="Times New Roman"/>
          <w:sz w:val="24"/>
          <w:szCs w:val="24"/>
        </w:rPr>
        <w:t xml:space="preserve">papira, metala, plastike, stakla </w:t>
      </w:r>
      <w:bookmarkEnd w:id="1"/>
      <w:r w:rsidRPr="00CE325C">
        <w:rPr>
          <w:rFonts w:ascii="Times New Roman" w:hAnsi="Times New Roman" w:cs="Times New Roman"/>
          <w:sz w:val="24"/>
          <w:szCs w:val="24"/>
        </w:rPr>
        <w:t xml:space="preserve">na obračunskom mjestu/mjestu primopredaje spremnika/vrećice, putem spremnika postavljenih na javnoj površini (zeleni otoci), u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dvorištu i u mobilnom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dvorištu.</w:t>
      </w:r>
    </w:p>
    <w:p w:rsidR="00D13934" w:rsidRPr="00CE325C" w:rsidRDefault="00D13934" w:rsidP="00D1393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lastRenderedPageBreak/>
        <w:t xml:space="preserve">sakupljanje krupnog (glomaznog) otpada u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dvorištu, na adresi nekretnine ako je omogućen prilaz vozilom za prikupljanje krupnog (glomaznog)  otpada Davatelja usluge ili ukoliko nije, na najbližoj javnoj površini koju dogovaraju međusobno Davatelj usluge i Korisnik, a koja je mjesto primopredaje,</w:t>
      </w:r>
    </w:p>
    <w:p w:rsidR="00D13934" w:rsidRPr="00CE325C" w:rsidRDefault="00D13934" w:rsidP="00D13934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sakupljanje problematičnog otpada kako je dalje uređeno ovom Odlukom a u skladu s  posebnim propisima, u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dvorištu, odnosno mobilnom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dvorištu.</w:t>
      </w:r>
    </w:p>
    <w:p w:rsidR="00D13934" w:rsidRPr="00CE325C" w:rsidRDefault="00D13934" w:rsidP="00D1393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sakupljanje posebnih kategorija otpada kako je uređeno u daljnjem tekstu ove Odluke, a u skladu s posebnim propisima,</w:t>
      </w:r>
    </w:p>
    <w:p w:rsidR="00D13934" w:rsidRPr="00CE325C" w:rsidRDefault="00D13934" w:rsidP="00D1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934" w:rsidRPr="00CE325C" w:rsidRDefault="00D13934" w:rsidP="00D1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(3)Usluga koja se pruža na zahtjev Korisnika obuhvaća:</w:t>
      </w:r>
    </w:p>
    <w:p w:rsidR="00D13934" w:rsidRPr="00CE325C" w:rsidRDefault="00D13934" w:rsidP="00D139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preuzimanje miješanog komunalnog i biorazgradivog komunalnog otpada na lokaciji obračunskog mjesta Korisnika u slučaju iznimnog preuzimanja veće količine otpada,</w:t>
      </w:r>
    </w:p>
    <w:p w:rsidR="00D13934" w:rsidRDefault="00D82C79" w:rsidP="00D13934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934" w:rsidRPr="00D13934">
        <w:rPr>
          <w:rFonts w:ascii="Times New Roman" w:hAnsi="Times New Roman" w:cs="Times New Roman"/>
          <w:sz w:val="24"/>
          <w:szCs w:val="24"/>
        </w:rPr>
        <w:t>preuzimanje krupnog (glomaznog) otpada,</w:t>
      </w:r>
    </w:p>
    <w:p w:rsidR="0057472A" w:rsidRDefault="0057472A" w:rsidP="005747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472A" w:rsidRDefault="0057472A" w:rsidP="0057472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832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72A" w:rsidRDefault="0057472A" w:rsidP="009A56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9A5683">
        <w:rPr>
          <w:rFonts w:ascii="Times New Roman" w:hAnsi="Times New Roman" w:cs="Times New Roman"/>
          <w:sz w:val="24"/>
          <w:szCs w:val="24"/>
        </w:rPr>
        <w:t>19. mijenja se i glasi:</w:t>
      </w:r>
    </w:p>
    <w:p w:rsidR="009A5683" w:rsidRPr="00CE325C" w:rsidRDefault="009A5683" w:rsidP="009A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Korisnik je dužan: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postupati s otpadom na odgovarajući način sukladno važećim zakonskim i pod zakonskim propisima.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Korisnici kategorije 1. i 2. su dužni koristiti javnu uslugu i predati miješani komunalni otpad i biorazgradivi komunalni otpad Davatelju usluge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Pr="009A5683">
        <w:rPr>
          <w:rFonts w:ascii="Times New Roman" w:eastAsia="Calibri" w:hAnsi="Times New Roman" w:cs="Times New Roman"/>
          <w:b/>
          <w:i/>
          <w:color w:val="00000A"/>
          <w:sz w:val="24"/>
          <w:szCs w:val="24"/>
        </w:rPr>
        <w:t>osim ukoliko se biorazgradivi otpad skuplja u vrtnim komposterima.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Korisnici kategorije 3. su dužni koristiti javnu uslugu i predati miješani komunalni otpad Davatelju usluge, a proizvodni otpad ovlaštenom sakupljaču, iznimno Davatelju javne usluge, ukoliko je tako ugovoreno.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2" w:name="_Hlk501999340"/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Korisnici kategorije 3. su dužni o svom trošku (ili o trošku ovlaštenog sakupljača) osigurati spremnike za odlaganje proizvodnog otpada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Pr="009A5683">
        <w:rPr>
          <w:rFonts w:ascii="Times New Roman" w:eastAsia="Calibri" w:hAnsi="Times New Roman" w:cs="Times New Roman"/>
          <w:b/>
          <w:i/>
          <w:color w:val="00000A"/>
          <w:sz w:val="24"/>
          <w:szCs w:val="24"/>
        </w:rPr>
        <w:t>iznimno biorazgradivi komunalni otpad može se prikupljati u vrtnim komposterima do 200 l.</w:t>
      </w:r>
    </w:p>
    <w:bookmarkEnd w:id="2"/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Korisnici kategorije 3. su dužni predati biorazgradivi komunalni otpad i reciklabilni otpad Davatelju  usluge ukoliko isti nije proizvodni otpad.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Omogućiti Davatelju usluge pristup spremniku/vrećici na mjestu primopredaje u slučaju kad mjesto primopredaje otpada nije na javnoj površini.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Postupati s otpadom na obračunskom mjestu/mjestu primopredaje Korisnika na način kojim se ne dovodi u opasnost ljudsko zdravlje i ne dovodi do rasipanja otpada oko spremnika/vrećice i ne uzrokuje pojava neugode drugoj osobi zbog mirisa otpada.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Odgovarati za postupanje s otpadom i spremnikom/vrećicom na obračunskom mjestu Korisnika  sukladno Zakonu o održivom gospodarenju otpadom, Uredbi o gospodarenju komunalnim otpadom i ovoj Odluci.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Zajedno s ostalim Korisnicima na istom obračunskom mjestu/mjestu primopredaje, odgovarati za obveze nastale zajedničkim korištenjem spremnika sukladno Zakonu o održivom gospodarenju otpadom, Uredbi o gospodarenju komunalnim otpadom i ovoj Odluci.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Predavati biorazgradivi komunalni otpad, reciklabilni komunalni otpad, problematični otpad i krupni (glomazni) otpad odvojeno od miješanog komunalnog otpada.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3" w:name="_Hlk501999534"/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Predavati problematični otpad u reciklažno dvorište/privremeno reciklažno dvorište ili mobilno reciklažno dvorište ili ovlaštenom sakupljaču (samo 1. i 2. kategorija Korisnika).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3. kategorija korisnika je dužna predavati problematični otpad (opasni otpad) ovlaštenom sakupljaču uz propisanu prateću dokumentaciju.</w:t>
      </w:r>
    </w:p>
    <w:bookmarkEnd w:id="3"/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Redovito i u roku plaćati javnu uslugu temeljem računa Davatelja usluge.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Pravovremeno obavijestiti Davatelja usluge o promjeni podataka navedenih u Izjavi, a najkasnije 15 dana nakon nastale promjene.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Dostaviti dokaze o trajnom ne korištenju nekretnine svake godine za prethodno razdoblje od godinu dana.</w:t>
      </w:r>
    </w:p>
    <w:p w:rsidR="009A5683" w:rsidRPr="00CE325C" w:rsidRDefault="009A5683" w:rsidP="009A5683">
      <w:pPr>
        <w:numPr>
          <w:ilvl w:val="7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Korisnici javnih usluga koji koriste zajedničke spremnike  dužni su iste ograditi na način da se onemogući trećim osobama odlaganje u spremnike. </w:t>
      </w:r>
    </w:p>
    <w:p w:rsidR="009A5683" w:rsidRDefault="009A5683" w:rsidP="009A5683">
      <w:pPr>
        <w:spacing w:line="276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Novi korisnici – u najdužem roku od mjesec dana od stjecanja prava nad nekretninom ili početka korištenja nekretnine, obavijestiti Davatelja usluge o početku korištena javne usluge.</w:t>
      </w:r>
    </w:p>
    <w:p w:rsidR="009A5683" w:rsidRDefault="009A5683" w:rsidP="009A56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5683" w:rsidRDefault="009A5683" w:rsidP="009A568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832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683" w:rsidRDefault="009A5683" w:rsidP="009A56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1155D">
        <w:rPr>
          <w:rFonts w:ascii="Times New Roman" w:hAnsi="Times New Roman" w:cs="Times New Roman"/>
          <w:sz w:val="24"/>
          <w:szCs w:val="24"/>
        </w:rPr>
        <w:t>24. mijenja se i glasi:</w:t>
      </w:r>
    </w:p>
    <w:p w:rsidR="00D1155D" w:rsidRPr="00D1155D" w:rsidRDefault="00D1155D" w:rsidP="00D115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(1)Komunalni otpad se prikuplja u standardnim tipiziranim spremnicima za komunalni otpad (u daljnjem tekstu: spremnici).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55D">
        <w:rPr>
          <w:rFonts w:ascii="Times New Roman" w:hAnsi="Times New Roman" w:cs="Times New Roman"/>
          <w:b/>
          <w:i/>
          <w:sz w:val="24"/>
          <w:szCs w:val="24"/>
        </w:rPr>
        <w:t>Iznimno, biorazgradivi komunalni otpad može se prikupljati u vrtnim komposterima do 200 l.</w:t>
      </w:r>
    </w:p>
    <w:p w:rsidR="00D1155D" w:rsidRPr="00CE325C" w:rsidRDefault="00D1155D" w:rsidP="00D115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55D" w:rsidRPr="00CE325C" w:rsidRDefault="00D1155D" w:rsidP="00D1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(2)Spremnici za pojedine vrste otpada mogu biti u različitim bojama, u istim bojama a različite boje poklopaca ili u istim bojama a razlikuju se temeljem natpisa o vrsti otpada koja se u njima odlaže. </w:t>
      </w:r>
    </w:p>
    <w:p w:rsidR="00D1155D" w:rsidRPr="00CE325C" w:rsidRDefault="00D1155D" w:rsidP="00D1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55D" w:rsidRPr="00CE325C" w:rsidRDefault="00D1155D" w:rsidP="00D1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(3)Komunalni otpad može se odlagati i u namjenske standardizirane vrećice za prikupljanje otpada u slučaju, da Davatelj usluge vrećice primjeni u sklopu organizacije sustava gospodarenja otpadom. </w:t>
      </w:r>
    </w:p>
    <w:p w:rsidR="00D1155D" w:rsidRPr="00CE325C" w:rsidRDefault="00D1155D" w:rsidP="00D1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(4)Svi spremnici za prikupljanje otpada, osim vrećica, moraju imati na sebi naziv otpada za koji su namijenjeni, oznaku Davatelja usluge i oznaku koja je u Evidenciji o preuzetom komunalnom otpadu pridružena Korisniku i obračunskom mjestu. </w:t>
      </w:r>
    </w:p>
    <w:p w:rsidR="00D1155D" w:rsidRPr="00CE325C" w:rsidRDefault="00D1155D" w:rsidP="00D115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155D" w:rsidRDefault="00D1155D" w:rsidP="00D1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(5)Standardizirane vrećice za prikupljanje otpada moraju imati otisnuti naziv otpada za koji su namijenjene, oznaku Davatelja  usluge.</w:t>
      </w:r>
    </w:p>
    <w:p w:rsidR="008162D5" w:rsidRDefault="008162D5" w:rsidP="00D1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55D" w:rsidRDefault="008162D5" w:rsidP="00816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832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2D5" w:rsidRDefault="008162D5" w:rsidP="00816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2D5" w:rsidRDefault="008162D5" w:rsidP="0081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25. mijenja se i glasi:</w:t>
      </w:r>
    </w:p>
    <w:p w:rsidR="008162D5" w:rsidRDefault="008162D5" w:rsidP="0081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2D5" w:rsidRPr="00CE325C" w:rsidRDefault="008162D5" w:rsidP="0081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501656053"/>
      <w:r w:rsidRPr="00CE325C">
        <w:rPr>
          <w:rFonts w:ascii="Times New Roman" w:hAnsi="Times New Roman" w:cs="Times New Roman"/>
          <w:sz w:val="24"/>
          <w:szCs w:val="24"/>
        </w:rPr>
        <w:t>(1)Za prikupljanje miješanog komunalnog otpada i biorazgradivog komunalnog otpada Davatelj usluge osigurava korisnicima spremnike sljedećih standardnih veličina:</w:t>
      </w:r>
    </w:p>
    <w:bookmarkEnd w:id="4"/>
    <w:p w:rsidR="008162D5" w:rsidRPr="00CE325C" w:rsidRDefault="008162D5" w:rsidP="008162D5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spremnik volumena 80 litara,</w:t>
      </w:r>
    </w:p>
    <w:p w:rsidR="008162D5" w:rsidRPr="00CE325C" w:rsidRDefault="008162D5" w:rsidP="008162D5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spremnik volumena 120 litara,</w:t>
      </w:r>
    </w:p>
    <w:p w:rsidR="008162D5" w:rsidRPr="00CE325C" w:rsidRDefault="008162D5" w:rsidP="008162D5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spremnik volumena 240 litara,</w:t>
      </w:r>
    </w:p>
    <w:p w:rsidR="008162D5" w:rsidRDefault="008162D5" w:rsidP="008162D5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spremnik volumena 1100 litara,</w:t>
      </w:r>
    </w:p>
    <w:p w:rsidR="008162D5" w:rsidRDefault="008162D5" w:rsidP="008162D5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vrećice volumena 60 litara</w:t>
      </w:r>
      <w:r w:rsidR="00E61B7D">
        <w:rPr>
          <w:rFonts w:ascii="Times New Roman" w:hAnsi="Times New Roman" w:cs="Times New Roman"/>
          <w:sz w:val="24"/>
          <w:szCs w:val="24"/>
        </w:rPr>
        <w:t>,</w:t>
      </w:r>
    </w:p>
    <w:p w:rsidR="00E61B7D" w:rsidRPr="00CE325C" w:rsidRDefault="00E61B7D" w:rsidP="008162D5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vrtne kompostere </w:t>
      </w:r>
      <w:r w:rsidR="00B17389">
        <w:rPr>
          <w:rFonts w:ascii="Times New Roman" w:hAnsi="Times New Roman" w:cs="Times New Roman"/>
          <w:sz w:val="24"/>
          <w:szCs w:val="24"/>
        </w:rPr>
        <w:t>do 200 l.</w:t>
      </w:r>
    </w:p>
    <w:p w:rsidR="008162D5" w:rsidRPr="00CE325C" w:rsidRDefault="008162D5" w:rsidP="008162D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162D5" w:rsidRPr="00CE325C" w:rsidRDefault="008162D5" w:rsidP="0081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(2)Davatelj usluge omogućuje korisnicima usluge odabir jednog od spremnika iz stavke 1. ovog člana, u skladu s njihovim potrebama pri čemu se primjenjuju kriteriji za određivanje minimalnog volumena spremnika za pojedinu kategoriju Korisnika, u skladu sa podacima iz Izjave.</w:t>
      </w:r>
    </w:p>
    <w:p w:rsidR="008162D5" w:rsidRPr="00CE325C" w:rsidRDefault="008162D5" w:rsidP="008162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62D5" w:rsidRDefault="008162D5" w:rsidP="0081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(3)Ovisno o količini otpada, Korisnici 3. kategorije za proizvodni reciklabilni otpad  mogu s Davateljem usluge ugovoriti uslugu prikupljanja navedenog otpada, pod uvjetima koje odredi Davatelj usluge.  </w:t>
      </w:r>
    </w:p>
    <w:p w:rsidR="00B17389" w:rsidRDefault="00B17389" w:rsidP="0081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89" w:rsidRDefault="00B17389" w:rsidP="00B17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832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389" w:rsidRDefault="00B17389" w:rsidP="00B17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389" w:rsidRDefault="00AE2F44" w:rsidP="00B17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AE0A6A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. mijenja se i glasi:</w:t>
      </w:r>
    </w:p>
    <w:p w:rsidR="00AE0A6A" w:rsidRDefault="00AE0A6A" w:rsidP="00B17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A6A" w:rsidRPr="00CE325C" w:rsidRDefault="00AE0A6A" w:rsidP="00AE0A6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Sakupljanje biorazgradivog otpada se obavlja na sljedeće načine:</w:t>
      </w:r>
    </w:p>
    <w:p w:rsidR="00AE0A6A" w:rsidRPr="00CE325C" w:rsidRDefault="00AE0A6A" w:rsidP="00AE0A6A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u spremnicima/vrećicama na obračunskom mjestu/mjestu primopredaje korisnika usluge, </w:t>
      </w:r>
      <w:r w:rsidRPr="00AE0A6A">
        <w:rPr>
          <w:rFonts w:ascii="Times New Roman" w:eastAsia="Calibri" w:hAnsi="Times New Roman" w:cs="Times New Roman"/>
          <w:b/>
          <w:i/>
          <w:color w:val="00000A"/>
          <w:sz w:val="24"/>
          <w:szCs w:val="24"/>
        </w:rPr>
        <w:t>iznimno, biorazgradiv komunalni otpad može se prikupljati u vrtnim komposterima do 200 l.</w:t>
      </w:r>
    </w:p>
    <w:p w:rsidR="00AE0A6A" w:rsidRPr="00AE0A6A" w:rsidRDefault="00AE0A6A" w:rsidP="00AE0A6A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na obračunskom mjestu Korisnika 3.kategorije koji ukoliko isti posjeduje individualni spremnik za biorazgradivi otpad i ukoliko biorazgradivi komunalni otpad nije proizvodni otpad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Pr="00AE0A6A">
        <w:rPr>
          <w:rFonts w:ascii="Times New Roman" w:eastAsia="Calibri" w:hAnsi="Times New Roman" w:cs="Times New Roman"/>
          <w:b/>
          <w:i/>
          <w:color w:val="00000A"/>
          <w:sz w:val="24"/>
          <w:szCs w:val="24"/>
        </w:rPr>
        <w:t>iznimno, biorazgradivi komunalni otpad može se prikupljati u vrtnim komposterima do 200 l.</w:t>
      </w:r>
    </w:p>
    <w:p w:rsidR="00AE0A6A" w:rsidRDefault="00AE0A6A" w:rsidP="00AE0A6A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AE0A6A" w:rsidRDefault="00AE0A6A" w:rsidP="00AE0A6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Članak </w:t>
      </w:r>
      <w:r w:rsidR="00683231">
        <w:rPr>
          <w:rFonts w:ascii="Times New Roman" w:eastAsia="Calibri" w:hAnsi="Times New Roman" w:cs="Times New Roman"/>
          <w:color w:val="00000A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AE0A6A" w:rsidRDefault="00AE0A6A" w:rsidP="00AE0A6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AE0A6A" w:rsidRDefault="00AE0A6A" w:rsidP="00AE0A6A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Članak 60. mijenja se i glasi:</w:t>
      </w:r>
    </w:p>
    <w:p w:rsidR="00AE0A6A" w:rsidRDefault="00AE0A6A" w:rsidP="00AE0A6A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AE0A6A" w:rsidRPr="00CE325C" w:rsidRDefault="00AE0A6A" w:rsidP="00AE0A6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(1)Biorazgradivi otpad  koji Korisnik može odložiti u spremnik/vrećicu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 </w:t>
      </w:r>
      <w:r w:rsidRPr="00AE0A6A">
        <w:rPr>
          <w:rFonts w:ascii="Times New Roman" w:eastAsia="Calibri" w:hAnsi="Times New Roman" w:cs="Times New Roman"/>
          <w:b/>
          <w:i/>
          <w:color w:val="00000A"/>
          <w:sz w:val="24"/>
          <w:szCs w:val="24"/>
        </w:rPr>
        <w:t>vrtni komposter</w:t>
      </w: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za tu namjenu je biološki razgradiv otpad iz vrtova i parkova, ostaci od pripreme hrane iz kućanstva, restorana, ugostiteljskih i maloprodajnih objekata i slični otpad iz proizvodnje prehrambenih proizvoda. </w:t>
      </w:r>
    </w:p>
    <w:p w:rsidR="00AE0A6A" w:rsidRPr="00CE325C" w:rsidRDefault="00AE0A6A" w:rsidP="00AE0A6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AE0A6A" w:rsidRDefault="00AE0A6A" w:rsidP="00AE0A6A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>(2)U spremnike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 </w:t>
      </w:r>
      <w:r w:rsidRPr="00AE0A6A">
        <w:rPr>
          <w:rFonts w:ascii="Times New Roman" w:eastAsia="Calibri" w:hAnsi="Times New Roman" w:cs="Times New Roman"/>
          <w:b/>
          <w:i/>
          <w:color w:val="00000A"/>
          <w:sz w:val="24"/>
          <w:szCs w:val="24"/>
        </w:rPr>
        <w:t>vrtne kompostere</w:t>
      </w:r>
      <w:r w:rsidRPr="00CE325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za biorazgradivi otpad zabranjeno je odlagati ostatke pripremljene (kuhane/pečene) hrane.</w:t>
      </w:r>
    </w:p>
    <w:p w:rsidR="008B0656" w:rsidRDefault="008B0656" w:rsidP="00AE0A6A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B0656" w:rsidRDefault="008B0656" w:rsidP="008B065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Članak 1</w:t>
      </w:r>
      <w:r w:rsidR="00683231">
        <w:rPr>
          <w:rFonts w:ascii="Times New Roman" w:eastAsia="Calibri" w:hAnsi="Times New Roman" w:cs="Times New Roman"/>
          <w:color w:val="00000A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8B0656" w:rsidRDefault="008B0656" w:rsidP="008B065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B0656" w:rsidRDefault="008B0656" w:rsidP="008B065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Članak 94. mijenja se i glasi:</w:t>
      </w:r>
    </w:p>
    <w:p w:rsidR="008B0656" w:rsidRPr="00CE325C" w:rsidRDefault="008B0656" w:rsidP="008B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(1)Sav odloženi biorazgradivi komunalni otpad mora se nalaziti u kanti, a poklopac mora biti potpuno zatvoren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0656">
        <w:rPr>
          <w:rFonts w:ascii="Times New Roman" w:hAnsi="Times New Roman" w:cs="Times New Roman"/>
          <w:b/>
          <w:i/>
          <w:sz w:val="24"/>
          <w:szCs w:val="24"/>
        </w:rPr>
        <w:t>osim ako korisnik usluge koristi komposter za biorazgradivi otpad.</w:t>
      </w:r>
    </w:p>
    <w:p w:rsidR="008B0656" w:rsidRPr="00CE325C" w:rsidRDefault="008B0656" w:rsidP="008B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656" w:rsidRDefault="008B0656" w:rsidP="008B0656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(3)Otpad mora biti tako složen u posudu da prilikom pražnjenja sav gravitacijski ispadne iz posude.</w:t>
      </w:r>
    </w:p>
    <w:p w:rsidR="008B0656" w:rsidRDefault="008B0656" w:rsidP="008B065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B0656" w:rsidRDefault="008B0656" w:rsidP="008B065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Članak 1</w:t>
      </w:r>
      <w:r w:rsidR="00683231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8B0656" w:rsidRDefault="008B0656" w:rsidP="008B065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B0656" w:rsidRDefault="008B0656" w:rsidP="008B065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Članak 95. mijenja se i glasi:</w:t>
      </w:r>
    </w:p>
    <w:p w:rsidR="008B0656" w:rsidRDefault="008B0656" w:rsidP="008B065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D1C76" w:rsidRDefault="00DD1C76" w:rsidP="00DD1C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Korisnici javne usluge koji koriste individualne spremnike, kojima volumen miješanog komunalnog otpada ili biorazgradivog komunalnog otpada premašuje volumen kante, moraju </w:t>
      </w:r>
      <w:r w:rsidRPr="00CE325C">
        <w:rPr>
          <w:rFonts w:ascii="Times New Roman" w:hAnsi="Times New Roman" w:cs="Times New Roman"/>
          <w:sz w:val="24"/>
          <w:szCs w:val="24"/>
        </w:rPr>
        <w:lastRenderedPageBreak/>
        <w:t xml:space="preserve">višak otpada odlagati u vrećama Davatelja usluge volumena </w:t>
      </w:r>
      <w:r w:rsidRPr="00CE3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i </w:t>
      </w:r>
      <w:r w:rsidRPr="00CE325C">
        <w:rPr>
          <w:rFonts w:ascii="Times New Roman" w:hAnsi="Times New Roman" w:cs="Times New Roman"/>
          <w:sz w:val="24"/>
          <w:szCs w:val="24"/>
        </w:rPr>
        <w:t>60 litara, kroz čiju cijenu plaćaju sakupljanje, odvoz i oporabu ili odlaganje dodatnog miješanog komunalnog ili biorazgradivog komunalnog otpada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C76">
        <w:rPr>
          <w:rFonts w:ascii="Times New Roman" w:hAnsi="Times New Roman" w:cs="Times New Roman"/>
          <w:b/>
          <w:i/>
          <w:sz w:val="24"/>
          <w:szCs w:val="24"/>
        </w:rPr>
        <w:t>osim ako korisnik usluge koristi kompostere za biorazgradivi otpad.</w:t>
      </w:r>
    </w:p>
    <w:p w:rsidR="00DD1C76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76" w:rsidRDefault="00DD1C76" w:rsidP="00DD1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6832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C76" w:rsidRDefault="00DD1C76" w:rsidP="00DD1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C76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97. mijenja se i glasi:</w:t>
      </w:r>
    </w:p>
    <w:p w:rsidR="00DD1C76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76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U kante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D1C76">
        <w:rPr>
          <w:rFonts w:ascii="Times New Roman" w:hAnsi="Times New Roman" w:cs="Times New Roman"/>
          <w:b/>
          <w:i/>
          <w:sz w:val="24"/>
          <w:szCs w:val="24"/>
        </w:rPr>
        <w:t>vrtne kompostere</w:t>
      </w:r>
      <w:r w:rsidRPr="00CE325C">
        <w:rPr>
          <w:rFonts w:ascii="Times New Roman" w:hAnsi="Times New Roman" w:cs="Times New Roman"/>
          <w:sz w:val="24"/>
          <w:szCs w:val="24"/>
        </w:rPr>
        <w:t xml:space="preserve"> za biorazgradivi komunalni otpad se mogu odložiti samo ostaci iz kućanstva (ostaci voća i povrća, talog kave, ljuske jajeta, vrećice za čaj, papirnate maramice), ostaci iz vrta (lišće, korov, usitnjeno grmlje i živica, ostaci cvijeća i vrtne zemlje) i ohlađeni pepeo.</w:t>
      </w:r>
    </w:p>
    <w:p w:rsidR="00DD1C76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76" w:rsidRDefault="00DD1C76" w:rsidP="00DD1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6832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C76" w:rsidRDefault="00DD1C76" w:rsidP="00DD1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C76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99. mijenja se i glasi:</w:t>
      </w:r>
    </w:p>
    <w:p w:rsidR="00DD1C76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76" w:rsidRPr="00CE325C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(1)Biorazgradivi komunalni otpad prikuplja se u spremnicima  za biorazgradivi komunalni otpad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C76">
        <w:rPr>
          <w:rFonts w:ascii="Times New Roman" w:hAnsi="Times New Roman" w:cs="Times New Roman"/>
          <w:b/>
          <w:i/>
          <w:sz w:val="24"/>
          <w:szCs w:val="24"/>
        </w:rPr>
        <w:t>iznimno, biorazgradivi komunalni otpad može se prikupljati u vrtnim komposterima do 200 l.</w:t>
      </w:r>
    </w:p>
    <w:p w:rsidR="00DD1C76" w:rsidRPr="00CE325C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76" w:rsidRPr="00CE325C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(2)Vrećice za biorazgradivi otpad su volumena </w:t>
      </w:r>
      <w:r w:rsidRPr="00CE3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i 60 </w:t>
      </w:r>
      <w:r w:rsidRPr="00CE325C">
        <w:rPr>
          <w:rFonts w:ascii="Times New Roman" w:hAnsi="Times New Roman" w:cs="Times New Roman"/>
          <w:sz w:val="24"/>
          <w:szCs w:val="24"/>
        </w:rPr>
        <w:t xml:space="preserve">litara, a način korištenja vrećica isti je kao i za korištenje vrećica za MKO kako je opisano u članku 98. stavak  2 ove Odluke.  </w:t>
      </w:r>
    </w:p>
    <w:p w:rsidR="00DD1C76" w:rsidRPr="00CE325C" w:rsidRDefault="00DD1C76" w:rsidP="00DD1C7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D1C76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(3)Tipizirani/standardizirani spremnici za prikupljanje biorazgradivog komunalnog otpada su plastični ili metalni spremnici volumena 80 litara, 120 litara, 240 litara i 1.100 litara.</w:t>
      </w:r>
    </w:p>
    <w:p w:rsidR="00DD1C76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76" w:rsidRDefault="00DD1C76" w:rsidP="00DD1C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22C8">
        <w:rPr>
          <w:rFonts w:ascii="Times New Roman" w:hAnsi="Times New Roman" w:cs="Times New Roman"/>
          <w:b/>
          <w:i/>
          <w:sz w:val="24"/>
          <w:szCs w:val="24"/>
        </w:rPr>
        <w:t>(4)</w:t>
      </w:r>
      <w:r w:rsidR="00A879E0" w:rsidRPr="002322C8">
        <w:rPr>
          <w:rFonts w:ascii="Times New Roman" w:hAnsi="Times New Roman" w:cs="Times New Roman"/>
          <w:b/>
          <w:i/>
          <w:sz w:val="24"/>
          <w:szCs w:val="24"/>
        </w:rPr>
        <w:t xml:space="preserve">vrtni komposteri </w:t>
      </w:r>
      <w:r w:rsidR="002322C8" w:rsidRPr="002322C8">
        <w:rPr>
          <w:rFonts w:ascii="Times New Roman" w:hAnsi="Times New Roman" w:cs="Times New Roman"/>
          <w:b/>
          <w:i/>
          <w:sz w:val="24"/>
          <w:szCs w:val="24"/>
        </w:rPr>
        <w:t>za prikupljanje biorazgradivog komunalnog otpada su napravljeni od polietilena i polipropilena volumena do 200 l.</w:t>
      </w:r>
    </w:p>
    <w:p w:rsidR="002322C8" w:rsidRDefault="002322C8" w:rsidP="00DD1C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322C8" w:rsidRDefault="002322C8" w:rsidP="00232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2C8" w:rsidRDefault="002322C8" w:rsidP="00232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6832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2C8" w:rsidRDefault="002322C8" w:rsidP="00232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2C8" w:rsidRDefault="002322C8" w:rsidP="002322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126. mijenja se i glasi:</w:t>
      </w:r>
      <w:r w:rsidRPr="002322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322C8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C8" w:rsidRPr="00CE325C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(1)Ugovorna kazna je iznos određen ovom Odlukom koji je Korisnik dužan platiti u slučaju kad je postupio protivno Ugovoru. </w:t>
      </w:r>
    </w:p>
    <w:p w:rsidR="002322C8" w:rsidRPr="00CE325C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C8" w:rsidRPr="00CE325C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(2)Iznos ugovorne kazne mora biti razmjeran troškovima uklanjanja posljedica takvog postupanja.</w:t>
      </w:r>
    </w:p>
    <w:p w:rsidR="002322C8" w:rsidRPr="00CE325C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C8" w:rsidRPr="00CE325C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(3)Smatra se da je Korisnik postupio protivno Ugovoru: </w:t>
      </w:r>
    </w:p>
    <w:p w:rsidR="002322C8" w:rsidRPr="00CE325C" w:rsidRDefault="002322C8" w:rsidP="002322C8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ako ne vrši predaju otpada Davatelju usluge, a na temelju podataka očitanja mjernih uređaja za potrošnju električne energije, plina, pitke vode ili na drugi način se utvrdi da koristi nekretninu,</w:t>
      </w:r>
    </w:p>
    <w:p w:rsidR="002322C8" w:rsidRPr="00CE325C" w:rsidRDefault="002322C8" w:rsidP="002322C8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ako nakon obavijesti Davatelja usluge ne ugovori spremnik veće zapremnine, a prema evidenciji o preuzetoj količini otpada proizlazi da za dva uzastopna obračunska razdoblja odlaže miješani komunalni otpad u količini koja premašuje volumen spremnika dodijeljenog sukladno Ugovoru,</w:t>
      </w:r>
    </w:p>
    <w:p w:rsidR="002322C8" w:rsidRPr="00CE325C" w:rsidRDefault="002322C8" w:rsidP="002322C8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lastRenderedPageBreak/>
        <w:t>ako odlaže miješani komunalni otpad i/ili biorazgradivi komunalni otpad izvan spremnika</w:t>
      </w:r>
      <w:r w:rsidR="000D3A50" w:rsidRPr="000D3A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3A50" w:rsidRPr="00747164">
        <w:rPr>
          <w:rFonts w:ascii="Times New Roman" w:hAnsi="Times New Roman" w:cs="Times New Roman"/>
          <w:b/>
          <w:i/>
          <w:sz w:val="24"/>
          <w:szCs w:val="24"/>
        </w:rPr>
        <w:t xml:space="preserve">odnosno vrtnog </w:t>
      </w:r>
      <w:proofErr w:type="spellStart"/>
      <w:r w:rsidR="000D3A50" w:rsidRPr="00747164">
        <w:rPr>
          <w:rFonts w:ascii="Times New Roman" w:hAnsi="Times New Roman" w:cs="Times New Roman"/>
          <w:b/>
          <w:i/>
          <w:sz w:val="24"/>
          <w:szCs w:val="24"/>
        </w:rPr>
        <w:t>kompostera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za miješani komunalni otpad i/ili biorazgradivi komunalni otpad,</w:t>
      </w:r>
    </w:p>
    <w:p w:rsidR="002322C8" w:rsidRPr="00CE325C" w:rsidRDefault="002322C8" w:rsidP="002322C8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ako odlaže problematični otpad u spremnike za miješani komunalni otpad ili druge spremnike namijenjene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reciklabilnom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otpadu,</w:t>
      </w:r>
    </w:p>
    <w:p w:rsidR="002322C8" w:rsidRPr="00CE325C" w:rsidRDefault="002322C8" w:rsidP="002322C8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ako se poklopac spremnika ne može u potpunosti zatvoriti,</w:t>
      </w:r>
    </w:p>
    <w:p w:rsidR="002322C8" w:rsidRPr="00CE325C" w:rsidRDefault="002322C8" w:rsidP="002322C8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ako se uz spremnik nalazi rasuti otpad, otpad odložen u vrećice koje nisu od Davatelja usluge ili su odložene druge vrste otpada bez prethodne najave Davatelju usluge (EE otpad, glomazni otpad),</w:t>
      </w:r>
    </w:p>
    <w:p w:rsidR="002322C8" w:rsidRPr="00CE325C" w:rsidRDefault="002322C8" w:rsidP="002322C8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ako u vrećicama/spremnicama za koristan otpad nije razvrstan otpad po vrstama kako je predviđeno ovom Odlukom,</w:t>
      </w:r>
    </w:p>
    <w:p w:rsidR="002322C8" w:rsidRPr="00CE325C" w:rsidRDefault="002322C8" w:rsidP="002322C8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ako Korisnik u vreće za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reciklabilni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otpad odlaže miješani komunalni otpad, </w:t>
      </w:r>
    </w:p>
    <w:p w:rsidR="002322C8" w:rsidRPr="00CE325C" w:rsidRDefault="002322C8" w:rsidP="002322C8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ako tijekom godine dana niti jednom ne koristi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dvorište ili mobilno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dvorište,</w:t>
      </w:r>
    </w:p>
    <w:p w:rsidR="002322C8" w:rsidRPr="00CE325C" w:rsidRDefault="002322C8" w:rsidP="002322C8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ako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kompostira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otpad na neprimjeren način, odnosno ako ne </w:t>
      </w:r>
      <w:proofErr w:type="spellStart"/>
      <w:r w:rsidRPr="00CE325C">
        <w:rPr>
          <w:rFonts w:ascii="Times New Roman" w:hAnsi="Times New Roman" w:cs="Times New Roman"/>
          <w:sz w:val="24"/>
          <w:szCs w:val="24"/>
        </w:rPr>
        <w:t>kompostira</w:t>
      </w:r>
      <w:proofErr w:type="spellEnd"/>
      <w:r w:rsidRPr="00CE325C">
        <w:rPr>
          <w:rFonts w:ascii="Times New Roman" w:hAnsi="Times New Roman" w:cs="Times New Roman"/>
          <w:sz w:val="24"/>
          <w:szCs w:val="24"/>
        </w:rPr>
        <w:t xml:space="preserve"> otpad na način kako je određeno u članku 64. ove Odluke,</w:t>
      </w:r>
    </w:p>
    <w:p w:rsidR="002322C8" w:rsidRPr="00CE325C" w:rsidRDefault="002322C8" w:rsidP="002322C8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ako odloži glomazni otpad na javnu površinu bez prethodnog dogovora s Davateljem  usluge.</w:t>
      </w:r>
    </w:p>
    <w:p w:rsidR="002322C8" w:rsidRPr="00CE325C" w:rsidRDefault="002322C8" w:rsidP="002322C8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C8" w:rsidRPr="00CE325C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(3)Ako se poklopac spremnika koji je dodijeljen Korisniku ne može zatvoriti Davatelj usluge će naplatiti Korisniku dodatni volumen koji prelazi volumen spremnika.</w:t>
      </w:r>
    </w:p>
    <w:p w:rsidR="002322C8" w:rsidRPr="00CE325C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C8" w:rsidRPr="00CE325C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(4)Korisnik usluge koji u godini dana nije niti jednom postavio spremnik za pražnjenje što se dokazuje izvodom iz elektroničke evidencije pražnjenja spremnika, a u istom roku nije kupio ili tražio vrećice za miješani komunalni otpad dužan je Davatelju usluge, na njegovo traženje, dostaviti dokaze da nije koristio nekretninu.</w:t>
      </w:r>
    </w:p>
    <w:p w:rsidR="002322C8" w:rsidRPr="00CE325C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C8" w:rsidRPr="00CE325C" w:rsidRDefault="002322C8" w:rsidP="00232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(5)Ako Korisnik ne predoči Davatelju usluge dokaze da nije koristio nekretninu, Davatelj usluge će Korisniku naplatiti ugovornu kaznu u iznosu koji odgovara cijeni pražnjenja minimalno jednom u dva tjedna za miješani komunalni otpad za volumen spremnika koji je utvrđen Ugovorom.</w:t>
      </w:r>
    </w:p>
    <w:p w:rsidR="002322C8" w:rsidRPr="00CE325C" w:rsidRDefault="002322C8" w:rsidP="00232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2C8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(6)Ukoliko preuzimatelj ne dostavi podatke o prikupljenoj ambalaži sa povratnom naknadom i papira nadležnoj službi Općine Privlaka</w:t>
      </w:r>
      <w:r w:rsidR="000D3A50">
        <w:rPr>
          <w:rFonts w:ascii="Times New Roman" w:hAnsi="Times New Roman" w:cs="Times New Roman"/>
          <w:sz w:val="24"/>
          <w:szCs w:val="24"/>
        </w:rPr>
        <w:t>.</w:t>
      </w:r>
    </w:p>
    <w:p w:rsidR="00CE10DE" w:rsidRDefault="00CE10DE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0DE" w:rsidRDefault="00CE10DE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0DE" w:rsidRDefault="00CE10DE" w:rsidP="00CE1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6832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0DE" w:rsidRDefault="00CE10DE" w:rsidP="00CE1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Službenom glasniku Zadarske županije, te će se objaviti na mrežnim stranicama Općine Privlaka.</w:t>
      </w: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Privlaka,</w:t>
      </w:r>
      <w:r w:rsidR="0067558E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58E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pnja 2018.g.</w:t>
      </w: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0DE" w:rsidRDefault="00CE10DE" w:rsidP="00CE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CE10DE" w:rsidRDefault="00CE10DE" w:rsidP="00CE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CE10DE" w:rsidRDefault="00CE10DE" w:rsidP="00CE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Nikica Begonja</w:t>
      </w:r>
    </w:p>
    <w:p w:rsidR="002322C8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C8" w:rsidRPr="002322C8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76" w:rsidRPr="00CE325C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76" w:rsidRPr="00CE325C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656" w:rsidRPr="00CE325C" w:rsidRDefault="008B0656" w:rsidP="008B065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AE0A6A" w:rsidRPr="00CE325C" w:rsidRDefault="00AE0A6A" w:rsidP="00B17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2D5" w:rsidRDefault="008162D5" w:rsidP="0081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2D5" w:rsidRDefault="008162D5" w:rsidP="0081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2D5" w:rsidRPr="00CE325C" w:rsidRDefault="008162D5" w:rsidP="0081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72A" w:rsidRPr="0057472A" w:rsidRDefault="0057472A" w:rsidP="005747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7472A" w:rsidRPr="00574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1C" w:rsidRDefault="00EB0E1C" w:rsidP="0067558E">
      <w:pPr>
        <w:spacing w:after="0" w:line="240" w:lineRule="auto"/>
      </w:pPr>
      <w:r>
        <w:separator/>
      </w:r>
    </w:p>
  </w:endnote>
  <w:endnote w:type="continuationSeparator" w:id="0">
    <w:p w:rsidR="00EB0E1C" w:rsidRDefault="00EB0E1C" w:rsidP="0067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1C" w:rsidRDefault="00EB0E1C" w:rsidP="0067558E">
      <w:pPr>
        <w:spacing w:after="0" w:line="240" w:lineRule="auto"/>
      </w:pPr>
      <w:r>
        <w:separator/>
      </w:r>
    </w:p>
  </w:footnote>
  <w:footnote w:type="continuationSeparator" w:id="0">
    <w:p w:rsidR="00EB0E1C" w:rsidRDefault="00EB0E1C" w:rsidP="0067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8E" w:rsidRPr="0067558E" w:rsidRDefault="0067558E" w:rsidP="0067558E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PRIJEDLOG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E14"/>
    <w:multiLevelType w:val="hybridMultilevel"/>
    <w:tmpl w:val="692C1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45F7E"/>
    <w:multiLevelType w:val="hybridMultilevel"/>
    <w:tmpl w:val="513E430A"/>
    <w:lvl w:ilvl="0" w:tplc="BB844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766A"/>
    <w:multiLevelType w:val="hybridMultilevel"/>
    <w:tmpl w:val="43D6E32C"/>
    <w:lvl w:ilvl="0" w:tplc="BB844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54449"/>
    <w:multiLevelType w:val="hybridMultilevel"/>
    <w:tmpl w:val="719CE37C"/>
    <w:lvl w:ilvl="0" w:tplc="BC0815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0517C"/>
    <w:multiLevelType w:val="hybridMultilevel"/>
    <w:tmpl w:val="A08CA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13B83"/>
    <w:multiLevelType w:val="hybridMultilevel"/>
    <w:tmpl w:val="AC1A1614"/>
    <w:lvl w:ilvl="0" w:tplc="64A45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57595C"/>
    <w:multiLevelType w:val="hybridMultilevel"/>
    <w:tmpl w:val="D1541B3A"/>
    <w:lvl w:ilvl="0" w:tplc="032ACA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95CFE"/>
    <w:multiLevelType w:val="hybridMultilevel"/>
    <w:tmpl w:val="0944CF20"/>
    <w:lvl w:ilvl="0" w:tplc="BB844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9762B"/>
    <w:multiLevelType w:val="hybridMultilevel"/>
    <w:tmpl w:val="614AB9FA"/>
    <w:lvl w:ilvl="0" w:tplc="60D08C0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AB34C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AEA40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8BA16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E5308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8B714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68F54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49D4C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E4B7E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442D44"/>
    <w:multiLevelType w:val="multilevel"/>
    <w:tmpl w:val="B0809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C365D"/>
    <w:multiLevelType w:val="hybridMultilevel"/>
    <w:tmpl w:val="874857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E5E2C"/>
    <w:multiLevelType w:val="multilevel"/>
    <w:tmpl w:val="06B4689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F9"/>
    <w:rsid w:val="00033722"/>
    <w:rsid w:val="000766AF"/>
    <w:rsid w:val="00090603"/>
    <w:rsid w:val="000D3A50"/>
    <w:rsid w:val="00173AEB"/>
    <w:rsid w:val="001C2225"/>
    <w:rsid w:val="001D64D0"/>
    <w:rsid w:val="0020212E"/>
    <w:rsid w:val="002322C8"/>
    <w:rsid w:val="002507C0"/>
    <w:rsid w:val="00286D65"/>
    <w:rsid w:val="002F04B6"/>
    <w:rsid w:val="0057472A"/>
    <w:rsid w:val="00667254"/>
    <w:rsid w:val="0067558E"/>
    <w:rsid w:val="00683231"/>
    <w:rsid w:val="008162D5"/>
    <w:rsid w:val="00824288"/>
    <w:rsid w:val="008B0656"/>
    <w:rsid w:val="009A5683"/>
    <w:rsid w:val="00A879E0"/>
    <w:rsid w:val="00AE0A6A"/>
    <w:rsid w:val="00AE2F44"/>
    <w:rsid w:val="00B17389"/>
    <w:rsid w:val="00B82E32"/>
    <w:rsid w:val="00CE10DE"/>
    <w:rsid w:val="00CE36D1"/>
    <w:rsid w:val="00D1155D"/>
    <w:rsid w:val="00D13934"/>
    <w:rsid w:val="00D82C79"/>
    <w:rsid w:val="00DD1C76"/>
    <w:rsid w:val="00E4260C"/>
    <w:rsid w:val="00E61B7D"/>
    <w:rsid w:val="00E915F9"/>
    <w:rsid w:val="00E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04B6"/>
    <w:pPr>
      <w:ind w:left="720"/>
      <w:contextualSpacing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7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558E"/>
  </w:style>
  <w:style w:type="paragraph" w:styleId="Podnoje">
    <w:name w:val="footer"/>
    <w:basedOn w:val="Normal"/>
    <w:link w:val="PodnojeChar"/>
    <w:uiPriority w:val="99"/>
    <w:unhideWhenUsed/>
    <w:rsid w:val="0067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5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04B6"/>
    <w:pPr>
      <w:ind w:left="720"/>
      <w:contextualSpacing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7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558E"/>
  </w:style>
  <w:style w:type="paragraph" w:styleId="Podnoje">
    <w:name w:val="footer"/>
    <w:basedOn w:val="Normal"/>
    <w:link w:val="PodnojeChar"/>
    <w:uiPriority w:val="99"/>
    <w:unhideWhenUsed/>
    <w:rsid w:val="0067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2359</Words>
  <Characters>13447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2018-07-05T10:46:00Z</dcterms:created>
  <dcterms:modified xsi:type="dcterms:W3CDTF">2018-07-05T10:50:00Z</dcterms:modified>
</cp:coreProperties>
</file>