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A8" w:rsidRDefault="003D1A70">
      <w:pPr>
        <w:ind w:left="1660"/>
        <w:rPr>
          <w:sz w:val="20"/>
          <w:szCs w:val="20"/>
        </w:rPr>
      </w:pPr>
      <w:bookmarkStart w:id="0" w:name="_GoBack"/>
      <w:bookmarkEnd w:id="0"/>
      <w:r>
        <w:rPr>
          <w:rFonts w:ascii="Cambria" w:eastAsia="Cambria" w:hAnsi="Cambria" w:cs="Cambria"/>
          <w:b/>
          <w:bCs/>
          <w:noProof/>
          <w:sz w:val="18"/>
          <w:szCs w:val="18"/>
        </w:rPr>
        <w:drawing>
          <wp:anchor distT="0" distB="0" distL="114300" distR="114300" simplePos="0" relativeHeight="251648000" behindDoc="1" locked="0" layoutInCell="0" allowOverlap="1">
            <wp:simplePos x="0" y="0"/>
            <wp:positionH relativeFrom="page">
              <wp:posOffset>688975</wp:posOffset>
            </wp:positionH>
            <wp:positionV relativeFrom="page">
              <wp:posOffset>335280</wp:posOffset>
            </wp:positionV>
            <wp:extent cx="975995" cy="67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75995" cy="675640"/>
                    </a:xfrm>
                    <a:prstGeom prst="rect">
                      <a:avLst/>
                    </a:prstGeom>
                    <a:noFill/>
                  </pic:spPr>
                </pic:pic>
              </a:graphicData>
            </a:graphic>
          </wp:anchor>
        </w:drawing>
      </w:r>
      <w:r>
        <w:rPr>
          <w:rFonts w:ascii="Cambria" w:eastAsia="Cambria" w:hAnsi="Cambria" w:cs="Cambria"/>
          <w:b/>
          <w:bCs/>
          <w:sz w:val="18"/>
          <w:szCs w:val="18"/>
        </w:rPr>
        <w:t>Dodatak Službenom listu Europske unije</w:t>
      </w:r>
    </w:p>
    <w:p w:rsidR="00392BA8" w:rsidRDefault="00392BA8">
      <w:pPr>
        <w:spacing w:line="16" w:lineRule="exact"/>
        <w:rPr>
          <w:sz w:val="24"/>
          <w:szCs w:val="24"/>
        </w:rPr>
      </w:pPr>
    </w:p>
    <w:p w:rsidR="00392BA8" w:rsidRDefault="003D1A70">
      <w:pPr>
        <w:ind w:left="1660"/>
        <w:rPr>
          <w:sz w:val="20"/>
          <w:szCs w:val="20"/>
        </w:rPr>
      </w:pPr>
      <w:r>
        <w:rPr>
          <w:rFonts w:ascii="Cambria" w:eastAsia="Cambria" w:hAnsi="Cambria" w:cs="Cambria"/>
          <w:sz w:val="18"/>
          <w:szCs w:val="18"/>
        </w:rPr>
        <w:t>Informacije i elektronički obrasci: http://</w:t>
      </w:r>
      <w:r>
        <w:rPr>
          <w:rFonts w:ascii="Cambria" w:eastAsia="Cambria" w:hAnsi="Cambria" w:cs="Cambria"/>
          <w:b/>
          <w:bCs/>
          <w:sz w:val="18"/>
          <w:szCs w:val="18"/>
        </w:rPr>
        <w:t>simap.ted.europa.eu</w:t>
      </w:r>
    </w:p>
    <w:p w:rsidR="00392BA8" w:rsidRDefault="00392BA8">
      <w:pPr>
        <w:spacing w:line="396" w:lineRule="exact"/>
        <w:rPr>
          <w:sz w:val="24"/>
          <w:szCs w:val="24"/>
        </w:rPr>
      </w:pPr>
    </w:p>
    <w:p w:rsidR="00392BA8" w:rsidRDefault="003D1A70">
      <w:pPr>
        <w:jc w:val="right"/>
        <w:rPr>
          <w:sz w:val="20"/>
          <w:szCs w:val="20"/>
        </w:rPr>
      </w:pPr>
      <w:r>
        <w:rPr>
          <w:rFonts w:ascii="Cambria" w:eastAsia="Cambria" w:hAnsi="Cambria" w:cs="Cambria"/>
          <w:b/>
          <w:bCs/>
          <w:sz w:val="28"/>
          <w:szCs w:val="28"/>
        </w:rPr>
        <w:t>Obavijest o dodjeli ugovora</w:t>
      </w:r>
    </w:p>
    <w:p w:rsidR="00392BA8" w:rsidRDefault="00392BA8">
      <w:pPr>
        <w:spacing w:line="26" w:lineRule="exact"/>
        <w:rPr>
          <w:sz w:val="24"/>
          <w:szCs w:val="24"/>
        </w:rPr>
      </w:pPr>
    </w:p>
    <w:p w:rsidR="00392BA8" w:rsidRDefault="003D1A70">
      <w:pPr>
        <w:jc w:val="right"/>
        <w:rPr>
          <w:sz w:val="20"/>
          <w:szCs w:val="20"/>
        </w:rPr>
      </w:pPr>
      <w:r>
        <w:rPr>
          <w:rFonts w:ascii="Cambria" w:eastAsia="Cambria" w:hAnsi="Cambria" w:cs="Cambria"/>
          <w:b/>
          <w:bCs/>
          <w:sz w:val="20"/>
          <w:szCs w:val="20"/>
        </w:rPr>
        <w:t>Rezultati postupka nabave</w:t>
      </w:r>
    </w:p>
    <w:p w:rsidR="00392BA8" w:rsidRDefault="003D1A70">
      <w:pPr>
        <w:spacing w:line="237" w:lineRule="auto"/>
        <w:jc w:val="right"/>
        <w:rPr>
          <w:sz w:val="20"/>
          <w:szCs w:val="20"/>
        </w:rPr>
      </w:pPr>
      <w:r>
        <w:rPr>
          <w:rFonts w:ascii="Cambria" w:eastAsia="Cambria" w:hAnsi="Cambria" w:cs="Cambria"/>
          <w:sz w:val="18"/>
          <w:szCs w:val="18"/>
        </w:rPr>
        <w:t>Direktiva 2014/24/EU</w:t>
      </w:r>
    </w:p>
    <w:p w:rsidR="00392BA8" w:rsidRDefault="00392BA8">
      <w:pPr>
        <w:spacing w:line="387" w:lineRule="exact"/>
        <w:rPr>
          <w:sz w:val="24"/>
          <w:szCs w:val="24"/>
        </w:rPr>
      </w:pPr>
    </w:p>
    <w:p w:rsidR="00392BA8" w:rsidRDefault="003D1A70">
      <w:pPr>
        <w:ind w:left="80"/>
        <w:rPr>
          <w:sz w:val="20"/>
          <w:szCs w:val="20"/>
        </w:rPr>
      </w:pPr>
      <w:r>
        <w:rPr>
          <w:rFonts w:ascii="Cambria" w:eastAsia="Cambria" w:hAnsi="Cambria" w:cs="Cambria"/>
          <w:b/>
          <w:bCs/>
          <w:color w:val="363435"/>
        </w:rPr>
        <w:t>Odjeljak I: Javni naručitelj</w:t>
      </w:r>
    </w:p>
    <w:p w:rsidR="00392BA8" w:rsidRDefault="00392BA8">
      <w:pPr>
        <w:spacing w:line="195" w:lineRule="exact"/>
        <w:rPr>
          <w:sz w:val="24"/>
          <w:szCs w:val="24"/>
        </w:rPr>
      </w:pPr>
    </w:p>
    <w:p w:rsidR="00392BA8" w:rsidRDefault="003D1A70">
      <w:pPr>
        <w:ind w:left="80"/>
        <w:rPr>
          <w:sz w:val="20"/>
          <w:szCs w:val="20"/>
        </w:rPr>
      </w:pPr>
      <w:r>
        <w:rPr>
          <w:rFonts w:ascii="Cambria" w:eastAsia="Cambria" w:hAnsi="Cambria" w:cs="Cambria"/>
          <w:b/>
          <w:bCs/>
          <w:color w:val="363435"/>
          <w:sz w:val="18"/>
          <w:szCs w:val="18"/>
        </w:rPr>
        <w:t xml:space="preserve">I.1) Naziv i adrese </w:t>
      </w:r>
      <w:r>
        <w:rPr>
          <w:rFonts w:ascii="Cambria" w:eastAsia="Cambria" w:hAnsi="Cambria" w:cs="Cambria"/>
          <w:b/>
          <w:bCs/>
          <w:color w:val="363435"/>
          <w:sz w:val="23"/>
          <w:szCs w:val="23"/>
          <w:vertAlign w:val="superscript"/>
        </w:rPr>
        <w:t>1</w:t>
      </w:r>
      <w:r>
        <w:rPr>
          <w:rFonts w:ascii="Cambria" w:eastAsia="Cambria" w:hAnsi="Cambria" w:cs="Cambria"/>
          <w:b/>
          <w:bCs/>
          <w:color w:val="363435"/>
          <w:sz w:val="18"/>
          <w:szCs w:val="18"/>
        </w:rPr>
        <w:t xml:space="preserve"> </w:t>
      </w:r>
      <w:r>
        <w:rPr>
          <w:rFonts w:ascii="Cambria" w:eastAsia="Cambria" w:hAnsi="Cambria" w:cs="Cambria"/>
          <w:i/>
          <w:iCs/>
          <w:color w:val="363435"/>
          <w:sz w:val="18"/>
          <w:szCs w:val="18"/>
        </w:rPr>
        <w:t xml:space="preserve">(molimo navedite sve </w:t>
      </w:r>
      <w:r>
        <w:rPr>
          <w:rFonts w:ascii="Cambria" w:eastAsia="Cambria" w:hAnsi="Cambria" w:cs="Cambria"/>
          <w:i/>
          <w:iCs/>
          <w:color w:val="363435"/>
          <w:sz w:val="18"/>
          <w:szCs w:val="18"/>
        </w:rPr>
        <w:t>javne naručitelje odgovorne za postupak)</w:t>
      </w:r>
    </w:p>
    <w:tbl>
      <w:tblPr>
        <w:tblW w:w="0" w:type="auto"/>
        <w:tblInd w:w="70" w:type="dxa"/>
        <w:tblLayout w:type="fixed"/>
        <w:tblCellMar>
          <w:left w:w="0" w:type="dxa"/>
          <w:right w:w="0" w:type="dxa"/>
        </w:tblCellMar>
        <w:tblLook w:val="04A0" w:firstRow="1" w:lastRow="0" w:firstColumn="1" w:lastColumn="0" w:noHBand="0" w:noVBand="1"/>
      </w:tblPr>
      <w:tblGrid>
        <w:gridCol w:w="60"/>
        <w:gridCol w:w="2560"/>
        <w:gridCol w:w="80"/>
        <w:gridCol w:w="1900"/>
        <w:gridCol w:w="1800"/>
        <w:gridCol w:w="320"/>
        <w:gridCol w:w="3840"/>
      </w:tblGrid>
      <w:tr w:rsidR="00392BA8">
        <w:trPr>
          <w:trHeight w:val="266"/>
        </w:trPr>
        <w:tc>
          <w:tcPr>
            <w:tcW w:w="60" w:type="dxa"/>
            <w:tcBorders>
              <w:right w:val="single" w:sz="8" w:space="0" w:color="auto"/>
            </w:tcBorders>
            <w:vAlign w:val="bottom"/>
          </w:tcPr>
          <w:p w:rsidR="00392BA8" w:rsidRDefault="00392BA8">
            <w:pPr>
              <w:rPr>
                <w:sz w:val="23"/>
                <w:szCs w:val="23"/>
              </w:rPr>
            </w:pPr>
          </w:p>
        </w:tc>
        <w:tc>
          <w:tcPr>
            <w:tcW w:w="2640" w:type="dxa"/>
            <w:gridSpan w:val="2"/>
            <w:tcBorders>
              <w:top w:val="single" w:sz="8" w:space="0" w:color="auto"/>
              <w:bottom w:val="single" w:sz="8" w:space="0" w:color="auto"/>
            </w:tcBorders>
            <w:vAlign w:val="bottom"/>
          </w:tcPr>
          <w:p w:rsidR="00392BA8" w:rsidRDefault="003D1A70">
            <w:pPr>
              <w:ind w:left="100"/>
              <w:rPr>
                <w:sz w:val="20"/>
                <w:szCs w:val="20"/>
              </w:rPr>
            </w:pPr>
            <w:r>
              <w:rPr>
                <w:rFonts w:ascii="Cambria" w:eastAsia="Cambria" w:hAnsi="Cambria" w:cs="Cambria"/>
                <w:sz w:val="18"/>
                <w:szCs w:val="18"/>
              </w:rPr>
              <w:t>Službeni naziv: Općina Privlaka</w:t>
            </w:r>
          </w:p>
        </w:tc>
        <w:tc>
          <w:tcPr>
            <w:tcW w:w="1900" w:type="dxa"/>
            <w:tcBorders>
              <w:top w:val="single" w:sz="8" w:space="0" w:color="auto"/>
              <w:bottom w:val="single" w:sz="8" w:space="0" w:color="auto"/>
            </w:tcBorders>
            <w:vAlign w:val="bottom"/>
          </w:tcPr>
          <w:p w:rsidR="00392BA8" w:rsidRDefault="00392BA8">
            <w:pPr>
              <w:rPr>
                <w:sz w:val="23"/>
                <w:szCs w:val="23"/>
              </w:rPr>
            </w:pPr>
          </w:p>
        </w:tc>
        <w:tc>
          <w:tcPr>
            <w:tcW w:w="1800" w:type="dxa"/>
            <w:tcBorders>
              <w:top w:val="single" w:sz="8" w:space="0" w:color="auto"/>
              <w:bottom w:val="single" w:sz="8" w:space="0" w:color="auto"/>
            </w:tcBorders>
            <w:vAlign w:val="bottom"/>
          </w:tcPr>
          <w:p w:rsidR="00392BA8" w:rsidRDefault="00392BA8">
            <w:pPr>
              <w:rPr>
                <w:sz w:val="23"/>
                <w:szCs w:val="23"/>
              </w:rPr>
            </w:pPr>
          </w:p>
        </w:tc>
        <w:tc>
          <w:tcPr>
            <w:tcW w:w="320" w:type="dxa"/>
            <w:tcBorders>
              <w:top w:val="single" w:sz="8" w:space="0" w:color="auto"/>
              <w:bottom w:val="single" w:sz="8" w:space="0" w:color="auto"/>
              <w:right w:val="single" w:sz="8" w:space="0" w:color="auto"/>
            </w:tcBorders>
            <w:vAlign w:val="bottom"/>
          </w:tcPr>
          <w:p w:rsidR="00392BA8" w:rsidRDefault="00392BA8">
            <w:pPr>
              <w:rPr>
                <w:sz w:val="23"/>
                <w:szCs w:val="23"/>
              </w:rPr>
            </w:pPr>
          </w:p>
        </w:tc>
        <w:tc>
          <w:tcPr>
            <w:tcW w:w="3840" w:type="dxa"/>
            <w:tcBorders>
              <w:top w:val="single" w:sz="8" w:space="0" w:color="auto"/>
              <w:bottom w:val="single" w:sz="8" w:space="0" w:color="auto"/>
              <w:right w:val="single" w:sz="8" w:space="0" w:color="auto"/>
            </w:tcBorders>
            <w:vAlign w:val="bottom"/>
          </w:tcPr>
          <w:p w:rsidR="00392BA8" w:rsidRDefault="003D1A70">
            <w:pPr>
              <w:spacing w:line="266" w:lineRule="exact"/>
              <w:ind w:left="100"/>
              <w:rPr>
                <w:sz w:val="20"/>
                <w:szCs w:val="20"/>
              </w:rPr>
            </w:pPr>
            <w:r>
              <w:rPr>
                <w:rFonts w:ascii="Cambria" w:eastAsia="Cambria" w:hAnsi="Cambria" w:cs="Cambria"/>
                <w:sz w:val="18"/>
                <w:szCs w:val="18"/>
              </w:rPr>
              <w:t xml:space="preserve">Nacionalni registracijski broj: </w:t>
            </w:r>
            <w:r>
              <w:rPr>
                <w:rFonts w:ascii="Cambria" w:eastAsia="Cambria" w:hAnsi="Cambria" w:cs="Cambria"/>
                <w:sz w:val="23"/>
                <w:szCs w:val="23"/>
                <w:vertAlign w:val="superscript"/>
              </w:rPr>
              <w:t>2</w:t>
            </w:r>
            <w:r>
              <w:rPr>
                <w:rFonts w:ascii="Cambria" w:eastAsia="Cambria" w:hAnsi="Cambria" w:cs="Cambria"/>
                <w:sz w:val="18"/>
                <w:szCs w:val="18"/>
              </w:rPr>
              <w:t xml:space="preserve"> </w:t>
            </w:r>
            <w:r>
              <w:rPr>
                <w:rFonts w:ascii="Cambria" w:eastAsia="Cambria" w:hAnsi="Cambria" w:cs="Cambria"/>
                <w:b/>
                <w:bCs/>
                <w:sz w:val="18"/>
                <w:szCs w:val="18"/>
              </w:rPr>
              <w:t>86291327705</w:t>
            </w:r>
          </w:p>
        </w:tc>
      </w:tr>
      <w:tr w:rsidR="00392BA8">
        <w:trPr>
          <w:trHeight w:val="239"/>
        </w:trPr>
        <w:tc>
          <w:tcPr>
            <w:tcW w:w="60" w:type="dxa"/>
            <w:tcBorders>
              <w:right w:val="single" w:sz="8" w:space="0" w:color="auto"/>
            </w:tcBorders>
            <w:vAlign w:val="bottom"/>
          </w:tcPr>
          <w:p w:rsidR="00392BA8" w:rsidRDefault="00392BA8">
            <w:pPr>
              <w:rPr>
                <w:sz w:val="20"/>
                <w:szCs w:val="20"/>
              </w:rPr>
            </w:pPr>
          </w:p>
        </w:tc>
        <w:tc>
          <w:tcPr>
            <w:tcW w:w="4540" w:type="dxa"/>
            <w:gridSpan w:val="3"/>
            <w:vAlign w:val="bottom"/>
          </w:tcPr>
          <w:p w:rsidR="00392BA8" w:rsidRDefault="003D1A70">
            <w:pPr>
              <w:ind w:left="100"/>
              <w:rPr>
                <w:sz w:val="20"/>
                <w:szCs w:val="20"/>
              </w:rPr>
            </w:pPr>
            <w:r>
              <w:rPr>
                <w:rFonts w:ascii="Cambria" w:eastAsia="Cambria" w:hAnsi="Cambria" w:cs="Cambria"/>
                <w:sz w:val="18"/>
                <w:szCs w:val="18"/>
              </w:rPr>
              <w:t>Poštanska adresa: Ivana Pavla II 46</w:t>
            </w:r>
          </w:p>
        </w:tc>
        <w:tc>
          <w:tcPr>
            <w:tcW w:w="1800" w:type="dxa"/>
            <w:vAlign w:val="bottom"/>
          </w:tcPr>
          <w:p w:rsidR="00392BA8" w:rsidRDefault="00392BA8">
            <w:pPr>
              <w:rPr>
                <w:sz w:val="20"/>
                <w:szCs w:val="20"/>
              </w:rPr>
            </w:pPr>
          </w:p>
        </w:tc>
        <w:tc>
          <w:tcPr>
            <w:tcW w:w="320" w:type="dxa"/>
            <w:vAlign w:val="bottom"/>
          </w:tcPr>
          <w:p w:rsidR="00392BA8" w:rsidRDefault="00392BA8">
            <w:pPr>
              <w:rPr>
                <w:sz w:val="20"/>
                <w:szCs w:val="20"/>
              </w:rPr>
            </w:pPr>
          </w:p>
        </w:tc>
        <w:tc>
          <w:tcPr>
            <w:tcW w:w="3840" w:type="dxa"/>
            <w:tcBorders>
              <w:right w:val="single" w:sz="8" w:space="0" w:color="auto"/>
            </w:tcBorders>
            <w:vAlign w:val="bottom"/>
          </w:tcPr>
          <w:p w:rsidR="00392BA8" w:rsidRDefault="00392BA8">
            <w:pPr>
              <w:rPr>
                <w:sz w:val="20"/>
                <w:szCs w:val="20"/>
              </w:rPr>
            </w:pPr>
          </w:p>
        </w:tc>
      </w:tr>
      <w:tr w:rsidR="00392BA8">
        <w:trPr>
          <w:trHeight w:val="31"/>
        </w:trPr>
        <w:tc>
          <w:tcPr>
            <w:tcW w:w="60" w:type="dxa"/>
            <w:tcBorders>
              <w:right w:val="single" w:sz="8" w:space="0" w:color="auto"/>
            </w:tcBorders>
            <w:vAlign w:val="bottom"/>
          </w:tcPr>
          <w:p w:rsidR="00392BA8" w:rsidRDefault="00392BA8">
            <w:pPr>
              <w:rPr>
                <w:sz w:val="2"/>
                <w:szCs w:val="2"/>
              </w:rPr>
            </w:pPr>
          </w:p>
        </w:tc>
        <w:tc>
          <w:tcPr>
            <w:tcW w:w="2560" w:type="dxa"/>
            <w:tcBorders>
              <w:bottom w:val="single" w:sz="8" w:space="0" w:color="auto"/>
            </w:tcBorders>
            <w:vAlign w:val="bottom"/>
          </w:tcPr>
          <w:p w:rsidR="00392BA8" w:rsidRDefault="00392BA8">
            <w:pPr>
              <w:rPr>
                <w:sz w:val="2"/>
                <w:szCs w:val="2"/>
              </w:rPr>
            </w:pPr>
          </w:p>
        </w:tc>
        <w:tc>
          <w:tcPr>
            <w:tcW w:w="80" w:type="dxa"/>
            <w:tcBorders>
              <w:bottom w:val="single" w:sz="8" w:space="0" w:color="auto"/>
            </w:tcBorders>
            <w:vAlign w:val="bottom"/>
          </w:tcPr>
          <w:p w:rsidR="00392BA8" w:rsidRDefault="00392BA8">
            <w:pPr>
              <w:rPr>
                <w:sz w:val="2"/>
                <w:szCs w:val="2"/>
              </w:rPr>
            </w:pPr>
          </w:p>
        </w:tc>
        <w:tc>
          <w:tcPr>
            <w:tcW w:w="1900" w:type="dxa"/>
            <w:tcBorders>
              <w:bottom w:val="single" w:sz="8" w:space="0" w:color="auto"/>
            </w:tcBorders>
            <w:vAlign w:val="bottom"/>
          </w:tcPr>
          <w:p w:rsidR="00392BA8" w:rsidRDefault="00392BA8">
            <w:pPr>
              <w:rPr>
                <w:sz w:val="2"/>
                <w:szCs w:val="2"/>
              </w:rPr>
            </w:pPr>
          </w:p>
        </w:tc>
        <w:tc>
          <w:tcPr>
            <w:tcW w:w="1800" w:type="dxa"/>
            <w:tcBorders>
              <w:bottom w:val="single" w:sz="8" w:space="0" w:color="auto"/>
            </w:tcBorders>
            <w:vAlign w:val="bottom"/>
          </w:tcPr>
          <w:p w:rsidR="00392BA8" w:rsidRDefault="00392BA8">
            <w:pPr>
              <w:rPr>
                <w:sz w:val="2"/>
                <w:szCs w:val="2"/>
              </w:rPr>
            </w:pPr>
          </w:p>
        </w:tc>
        <w:tc>
          <w:tcPr>
            <w:tcW w:w="320" w:type="dxa"/>
            <w:tcBorders>
              <w:bottom w:val="single" w:sz="8" w:space="0" w:color="auto"/>
            </w:tcBorders>
            <w:vAlign w:val="bottom"/>
          </w:tcPr>
          <w:p w:rsidR="00392BA8" w:rsidRDefault="00392BA8">
            <w:pPr>
              <w:rPr>
                <w:sz w:val="2"/>
                <w:szCs w:val="2"/>
              </w:rPr>
            </w:pPr>
          </w:p>
        </w:tc>
        <w:tc>
          <w:tcPr>
            <w:tcW w:w="3840" w:type="dxa"/>
            <w:tcBorders>
              <w:bottom w:val="single" w:sz="8" w:space="0" w:color="auto"/>
              <w:right w:val="single" w:sz="8" w:space="0" w:color="auto"/>
            </w:tcBorders>
            <w:vAlign w:val="bottom"/>
          </w:tcPr>
          <w:p w:rsidR="00392BA8" w:rsidRDefault="00392BA8">
            <w:pPr>
              <w:rPr>
                <w:sz w:val="2"/>
                <w:szCs w:val="2"/>
              </w:rPr>
            </w:pPr>
          </w:p>
        </w:tc>
      </w:tr>
      <w:tr w:rsidR="00392BA8">
        <w:trPr>
          <w:trHeight w:val="239"/>
        </w:trPr>
        <w:tc>
          <w:tcPr>
            <w:tcW w:w="60" w:type="dxa"/>
            <w:tcBorders>
              <w:right w:val="single" w:sz="8" w:space="0" w:color="auto"/>
            </w:tcBorders>
            <w:vAlign w:val="bottom"/>
          </w:tcPr>
          <w:p w:rsidR="00392BA8" w:rsidRDefault="00392BA8">
            <w:pPr>
              <w:rPr>
                <w:sz w:val="20"/>
                <w:szCs w:val="20"/>
              </w:rPr>
            </w:pPr>
          </w:p>
        </w:tc>
        <w:tc>
          <w:tcPr>
            <w:tcW w:w="2560" w:type="dxa"/>
            <w:tcBorders>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Mjesto: Privlaka</w:t>
            </w:r>
          </w:p>
        </w:tc>
        <w:tc>
          <w:tcPr>
            <w:tcW w:w="80" w:type="dxa"/>
            <w:vAlign w:val="bottom"/>
          </w:tcPr>
          <w:p w:rsidR="00392BA8" w:rsidRDefault="00392BA8">
            <w:pPr>
              <w:rPr>
                <w:sz w:val="20"/>
                <w:szCs w:val="20"/>
              </w:rPr>
            </w:pPr>
          </w:p>
        </w:tc>
        <w:tc>
          <w:tcPr>
            <w:tcW w:w="1900" w:type="dxa"/>
            <w:tcBorders>
              <w:right w:val="single" w:sz="8" w:space="0" w:color="auto"/>
            </w:tcBorders>
            <w:vAlign w:val="bottom"/>
          </w:tcPr>
          <w:p w:rsidR="00392BA8" w:rsidRDefault="003D1A70">
            <w:pPr>
              <w:rPr>
                <w:sz w:val="20"/>
                <w:szCs w:val="20"/>
              </w:rPr>
            </w:pPr>
            <w:r>
              <w:rPr>
                <w:rFonts w:ascii="Cambria" w:eastAsia="Cambria" w:hAnsi="Cambria" w:cs="Cambria"/>
                <w:sz w:val="18"/>
                <w:szCs w:val="18"/>
              </w:rPr>
              <w:t>NUTS kod: HR033</w:t>
            </w:r>
          </w:p>
        </w:tc>
        <w:tc>
          <w:tcPr>
            <w:tcW w:w="1800" w:type="dxa"/>
            <w:vAlign w:val="bottom"/>
          </w:tcPr>
          <w:p w:rsidR="00392BA8" w:rsidRDefault="003D1A70">
            <w:pPr>
              <w:ind w:left="80"/>
              <w:rPr>
                <w:sz w:val="20"/>
                <w:szCs w:val="20"/>
              </w:rPr>
            </w:pPr>
            <w:r>
              <w:rPr>
                <w:rFonts w:ascii="Cambria" w:eastAsia="Cambria" w:hAnsi="Cambria" w:cs="Cambria"/>
                <w:sz w:val="18"/>
                <w:szCs w:val="18"/>
              </w:rPr>
              <w:t>Poštanski broj: 23233</w:t>
            </w:r>
          </w:p>
        </w:tc>
        <w:tc>
          <w:tcPr>
            <w:tcW w:w="320" w:type="dxa"/>
            <w:vAlign w:val="bottom"/>
          </w:tcPr>
          <w:p w:rsidR="00392BA8" w:rsidRDefault="00392BA8">
            <w:pPr>
              <w:rPr>
                <w:sz w:val="20"/>
                <w:szCs w:val="20"/>
              </w:rPr>
            </w:pPr>
          </w:p>
        </w:tc>
        <w:tc>
          <w:tcPr>
            <w:tcW w:w="3840" w:type="dxa"/>
            <w:tcBorders>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Država: Hrvatska</w:t>
            </w:r>
          </w:p>
        </w:tc>
      </w:tr>
      <w:tr w:rsidR="00392BA8">
        <w:trPr>
          <w:trHeight w:val="42"/>
        </w:trPr>
        <w:tc>
          <w:tcPr>
            <w:tcW w:w="60" w:type="dxa"/>
            <w:tcBorders>
              <w:right w:val="single" w:sz="8" w:space="0" w:color="auto"/>
            </w:tcBorders>
            <w:vAlign w:val="bottom"/>
          </w:tcPr>
          <w:p w:rsidR="00392BA8" w:rsidRDefault="00392BA8">
            <w:pPr>
              <w:rPr>
                <w:sz w:val="3"/>
                <w:szCs w:val="3"/>
              </w:rPr>
            </w:pPr>
          </w:p>
        </w:tc>
        <w:tc>
          <w:tcPr>
            <w:tcW w:w="2560" w:type="dxa"/>
            <w:tcBorders>
              <w:bottom w:val="single" w:sz="8" w:space="0" w:color="auto"/>
              <w:right w:val="single" w:sz="8" w:space="0" w:color="auto"/>
            </w:tcBorders>
            <w:vAlign w:val="bottom"/>
          </w:tcPr>
          <w:p w:rsidR="00392BA8" w:rsidRDefault="00392BA8">
            <w:pPr>
              <w:rPr>
                <w:sz w:val="3"/>
                <w:szCs w:val="3"/>
              </w:rPr>
            </w:pPr>
          </w:p>
        </w:tc>
        <w:tc>
          <w:tcPr>
            <w:tcW w:w="80" w:type="dxa"/>
            <w:tcBorders>
              <w:bottom w:val="single" w:sz="8" w:space="0" w:color="auto"/>
            </w:tcBorders>
            <w:vAlign w:val="bottom"/>
          </w:tcPr>
          <w:p w:rsidR="00392BA8" w:rsidRDefault="00392BA8">
            <w:pPr>
              <w:rPr>
                <w:sz w:val="3"/>
                <w:szCs w:val="3"/>
              </w:rPr>
            </w:pPr>
          </w:p>
        </w:tc>
        <w:tc>
          <w:tcPr>
            <w:tcW w:w="1900" w:type="dxa"/>
            <w:tcBorders>
              <w:bottom w:val="single" w:sz="8" w:space="0" w:color="auto"/>
              <w:right w:val="single" w:sz="8" w:space="0" w:color="auto"/>
            </w:tcBorders>
            <w:vAlign w:val="bottom"/>
          </w:tcPr>
          <w:p w:rsidR="00392BA8" w:rsidRDefault="00392BA8">
            <w:pPr>
              <w:rPr>
                <w:sz w:val="3"/>
                <w:szCs w:val="3"/>
              </w:rPr>
            </w:pPr>
          </w:p>
        </w:tc>
        <w:tc>
          <w:tcPr>
            <w:tcW w:w="1800" w:type="dxa"/>
            <w:tcBorders>
              <w:bottom w:val="single" w:sz="8" w:space="0" w:color="auto"/>
            </w:tcBorders>
            <w:vAlign w:val="bottom"/>
          </w:tcPr>
          <w:p w:rsidR="00392BA8" w:rsidRDefault="00392BA8">
            <w:pPr>
              <w:rPr>
                <w:sz w:val="3"/>
                <w:szCs w:val="3"/>
              </w:rPr>
            </w:pPr>
          </w:p>
        </w:tc>
        <w:tc>
          <w:tcPr>
            <w:tcW w:w="320" w:type="dxa"/>
            <w:tcBorders>
              <w:bottom w:val="single" w:sz="8" w:space="0" w:color="auto"/>
            </w:tcBorders>
            <w:vAlign w:val="bottom"/>
          </w:tcPr>
          <w:p w:rsidR="00392BA8" w:rsidRDefault="00392BA8">
            <w:pPr>
              <w:rPr>
                <w:sz w:val="3"/>
                <w:szCs w:val="3"/>
              </w:rPr>
            </w:pPr>
          </w:p>
        </w:tc>
        <w:tc>
          <w:tcPr>
            <w:tcW w:w="3840" w:type="dxa"/>
            <w:tcBorders>
              <w:bottom w:val="single" w:sz="8" w:space="0" w:color="auto"/>
              <w:right w:val="single" w:sz="8" w:space="0" w:color="auto"/>
            </w:tcBorders>
            <w:vAlign w:val="bottom"/>
          </w:tcPr>
          <w:p w:rsidR="00392BA8" w:rsidRDefault="00392BA8">
            <w:pPr>
              <w:rPr>
                <w:sz w:val="3"/>
                <w:szCs w:val="3"/>
              </w:rPr>
            </w:pPr>
          </w:p>
        </w:tc>
      </w:tr>
      <w:tr w:rsidR="00392BA8">
        <w:trPr>
          <w:trHeight w:val="239"/>
        </w:trPr>
        <w:tc>
          <w:tcPr>
            <w:tcW w:w="60" w:type="dxa"/>
            <w:tcBorders>
              <w:right w:val="single" w:sz="8" w:space="0" w:color="auto"/>
            </w:tcBorders>
            <w:vAlign w:val="bottom"/>
          </w:tcPr>
          <w:p w:rsidR="00392BA8" w:rsidRDefault="00392BA8">
            <w:pPr>
              <w:rPr>
                <w:sz w:val="20"/>
                <w:szCs w:val="20"/>
              </w:rPr>
            </w:pPr>
          </w:p>
        </w:tc>
        <w:tc>
          <w:tcPr>
            <w:tcW w:w="2640" w:type="dxa"/>
            <w:gridSpan w:val="2"/>
            <w:vAlign w:val="bottom"/>
          </w:tcPr>
          <w:p w:rsidR="00392BA8" w:rsidRDefault="003D1A70">
            <w:pPr>
              <w:ind w:left="100"/>
              <w:rPr>
                <w:sz w:val="20"/>
                <w:szCs w:val="20"/>
              </w:rPr>
            </w:pPr>
            <w:r>
              <w:rPr>
                <w:rFonts w:ascii="Cambria" w:eastAsia="Cambria" w:hAnsi="Cambria" w:cs="Cambria"/>
                <w:w w:val="98"/>
                <w:sz w:val="18"/>
                <w:szCs w:val="18"/>
              </w:rPr>
              <w:t>Osoba za kontakt: Zrinko Skoblar</w:t>
            </w:r>
          </w:p>
        </w:tc>
        <w:tc>
          <w:tcPr>
            <w:tcW w:w="1900" w:type="dxa"/>
            <w:vAlign w:val="bottom"/>
          </w:tcPr>
          <w:p w:rsidR="00392BA8" w:rsidRDefault="00392BA8">
            <w:pPr>
              <w:rPr>
                <w:sz w:val="20"/>
                <w:szCs w:val="20"/>
              </w:rPr>
            </w:pPr>
          </w:p>
        </w:tc>
        <w:tc>
          <w:tcPr>
            <w:tcW w:w="1800" w:type="dxa"/>
            <w:vAlign w:val="bottom"/>
          </w:tcPr>
          <w:p w:rsidR="00392BA8" w:rsidRDefault="00392BA8">
            <w:pPr>
              <w:rPr>
                <w:sz w:val="20"/>
                <w:szCs w:val="20"/>
              </w:rPr>
            </w:pPr>
          </w:p>
        </w:tc>
        <w:tc>
          <w:tcPr>
            <w:tcW w:w="320" w:type="dxa"/>
            <w:vAlign w:val="bottom"/>
          </w:tcPr>
          <w:p w:rsidR="00392BA8" w:rsidRDefault="00392BA8">
            <w:pPr>
              <w:rPr>
                <w:sz w:val="20"/>
                <w:szCs w:val="20"/>
              </w:rPr>
            </w:pPr>
          </w:p>
        </w:tc>
        <w:tc>
          <w:tcPr>
            <w:tcW w:w="3840" w:type="dxa"/>
            <w:tcBorders>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Telefon: +385 23366632</w:t>
            </w:r>
          </w:p>
        </w:tc>
      </w:tr>
      <w:tr w:rsidR="00392BA8">
        <w:trPr>
          <w:trHeight w:val="42"/>
        </w:trPr>
        <w:tc>
          <w:tcPr>
            <w:tcW w:w="60" w:type="dxa"/>
            <w:tcBorders>
              <w:right w:val="single" w:sz="8" w:space="0" w:color="auto"/>
            </w:tcBorders>
            <w:vAlign w:val="bottom"/>
          </w:tcPr>
          <w:p w:rsidR="00392BA8" w:rsidRDefault="00392BA8">
            <w:pPr>
              <w:rPr>
                <w:sz w:val="3"/>
                <w:szCs w:val="3"/>
              </w:rPr>
            </w:pPr>
          </w:p>
        </w:tc>
        <w:tc>
          <w:tcPr>
            <w:tcW w:w="2560" w:type="dxa"/>
            <w:tcBorders>
              <w:bottom w:val="single" w:sz="8" w:space="0" w:color="auto"/>
            </w:tcBorders>
            <w:vAlign w:val="bottom"/>
          </w:tcPr>
          <w:p w:rsidR="00392BA8" w:rsidRDefault="00392BA8">
            <w:pPr>
              <w:rPr>
                <w:sz w:val="3"/>
                <w:szCs w:val="3"/>
              </w:rPr>
            </w:pPr>
          </w:p>
        </w:tc>
        <w:tc>
          <w:tcPr>
            <w:tcW w:w="80" w:type="dxa"/>
            <w:tcBorders>
              <w:bottom w:val="single" w:sz="8" w:space="0" w:color="auto"/>
            </w:tcBorders>
            <w:vAlign w:val="bottom"/>
          </w:tcPr>
          <w:p w:rsidR="00392BA8" w:rsidRDefault="00392BA8">
            <w:pPr>
              <w:rPr>
                <w:sz w:val="3"/>
                <w:szCs w:val="3"/>
              </w:rPr>
            </w:pPr>
          </w:p>
        </w:tc>
        <w:tc>
          <w:tcPr>
            <w:tcW w:w="1900" w:type="dxa"/>
            <w:tcBorders>
              <w:bottom w:val="single" w:sz="8" w:space="0" w:color="auto"/>
            </w:tcBorders>
            <w:vAlign w:val="bottom"/>
          </w:tcPr>
          <w:p w:rsidR="00392BA8" w:rsidRDefault="00392BA8">
            <w:pPr>
              <w:rPr>
                <w:sz w:val="3"/>
                <w:szCs w:val="3"/>
              </w:rPr>
            </w:pPr>
          </w:p>
        </w:tc>
        <w:tc>
          <w:tcPr>
            <w:tcW w:w="1800" w:type="dxa"/>
            <w:tcBorders>
              <w:bottom w:val="single" w:sz="8" w:space="0" w:color="auto"/>
            </w:tcBorders>
            <w:vAlign w:val="bottom"/>
          </w:tcPr>
          <w:p w:rsidR="00392BA8" w:rsidRDefault="00392BA8">
            <w:pPr>
              <w:rPr>
                <w:sz w:val="3"/>
                <w:szCs w:val="3"/>
              </w:rPr>
            </w:pPr>
          </w:p>
        </w:tc>
        <w:tc>
          <w:tcPr>
            <w:tcW w:w="320" w:type="dxa"/>
            <w:tcBorders>
              <w:bottom w:val="single" w:sz="8" w:space="0" w:color="auto"/>
            </w:tcBorders>
            <w:vAlign w:val="bottom"/>
          </w:tcPr>
          <w:p w:rsidR="00392BA8" w:rsidRDefault="00392BA8">
            <w:pPr>
              <w:rPr>
                <w:sz w:val="3"/>
                <w:szCs w:val="3"/>
              </w:rPr>
            </w:pPr>
          </w:p>
        </w:tc>
        <w:tc>
          <w:tcPr>
            <w:tcW w:w="3840" w:type="dxa"/>
            <w:tcBorders>
              <w:bottom w:val="single" w:sz="8" w:space="0" w:color="auto"/>
              <w:right w:val="single" w:sz="8" w:space="0" w:color="auto"/>
            </w:tcBorders>
            <w:vAlign w:val="bottom"/>
          </w:tcPr>
          <w:p w:rsidR="00392BA8" w:rsidRDefault="00392BA8">
            <w:pPr>
              <w:rPr>
                <w:sz w:val="3"/>
                <w:szCs w:val="3"/>
              </w:rPr>
            </w:pPr>
          </w:p>
        </w:tc>
      </w:tr>
      <w:tr w:rsidR="00392BA8">
        <w:trPr>
          <w:trHeight w:val="239"/>
        </w:trPr>
        <w:tc>
          <w:tcPr>
            <w:tcW w:w="60" w:type="dxa"/>
            <w:tcBorders>
              <w:right w:val="single" w:sz="8" w:space="0" w:color="auto"/>
            </w:tcBorders>
            <w:vAlign w:val="bottom"/>
          </w:tcPr>
          <w:p w:rsidR="00392BA8" w:rsidRDefault="00392BA8">
            <w:pPr>
              <w:rPr>
                <w:sz w:val="20"/>
                <w:szCs w:val="20"/>
              </w:rPr>
            </w:pPr>
          </w:p>
        </w:tc>
        <w:tc>
          <w:tcPr>
            <w:tcW w:w="2640" w:type="dxa"/>
            <w:gridSpan w:val="2"/>
            <w:vAlign w:val="bottom"/>
          </w:tcPr>
          <w:p w:rsidR="00392BA8" w:rsidRDefault="003D1A70">
            <w:pPr>
              <w:ind w:left="100"/>
              <w:rPr>
                <w:sz w:val="20"/>
                <w:szCs w:val="20"/>
              </w:rPr>
            </w:pPr>
            <w:r>
              <w:rPr>
                <w:rFonts w:ascii="Cambria" w:eastAsia="Cambria" w:hAnsi="Cambria" w:cs="Cambria"/>
                <w:sz w:val="18"/>
                <w:szCs w:val="18"/>
              </w:rPr>
              <w:t>E-pošta: procelnik@privlaka.hr</w:t>
            </w:r>
          </w:p>
        </w:tc>
        <w:tc>
          <w:tcPr>
            <w:tcW w:w="1900" w:type="dxa"/>
            <w:vAlign w:val="bottom"/>
          </w:tcPr>
          <w:p w:rsidR="00392BA8" w:rsidRDefault="00392BA8">
            <w:pPr>
              <w:rPr>
                <w:sz w:val="20"/>
                <w:szCs w:val="20"/>
              </w:rPr>
            </w:pPr>
          </w:p>
        </w:tc>
        <w:tc>
          <w:tcPr>
            <w:tcW w:w="1800" w:type="dxa"/>
            <w:vAlign w:val="bottom"/>
          </w:tcPr>
          <w:p w:rsidR="00392BA8" w:rsidRDefault="00392BA8">
            <w:pPr>
              <w:rPr>
                <w:sz w:val="20"/>
                <w:szCs w:val="20"/>
              </w:rPr>
            </w:pPr>
          </w:p>
        </w:tc>
        <w:tc>
          <w:tcPr>
            <w:tcW w:w="320" w:type="dxa"/>
            <w:tcBorders>
              <w:right w:val="single" w:sz="8" w:space="0" w:color="auto"/>
            </w:tcBorders>
            <w:vAlign w:val="bottom"/>
          </w:tcPr>
          <w:p w:rsidR="00392BA8" w:rsidRDefault="00392BA8">
            <w:pPr>
              <w:rPr>
                <w:sz w:val="20"/>
                <w:szCs w:val="20"/>
              </w:rPr>
            </w:pPr>
          </w:p>
        </w:tc>
        <w:tc>
          <w:tcPr>
            <w:tcW w:w="3840" w:type="dxa"/>
            <w:tcBorders>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Telefaks: +385 23367142</w:t>
            </w:r>
          </w:p>
        </w:tc>
      </w:tr>
      <w:tr w:rsidR="00392BA8">
        <w:trPr>
          <w:trHeight w:val="42"/>
        </w:trPr>
        <w:tc>
          <w:tcPr>
            <w:tcW w:w="60" w:type="dxa"/>
            <w:tcBorders>
              <w:right w:val="single" w:sz="8" w:space="0" w:color="auto"/>
            </w:tcBorders>
            <w:vAlign w:val="bottom"/>
          </w:tcPr>
          <w:p w:rsidR="00392BA8" w:rsidRDefault="00392BA8">
            <w:pPr>
              <w:rPr>
                <w:sz w:val="3"/>
                <w:szCs w:val="3"/>
              </w:rPr>
            </w:pPr>
          </w:p>
        </w:tc>
        <w:tc>
          <w:tcPr>
            <w:tcW w:w="2560" w:type="dxa"/>
            <w:tcBorders>
              <w:bottom w:val="single" w:sz="8" w:space="0" w:color="auto"/>
            </w:tcBorders>
            <w:vAlign w:val="bottom"/>
          </w:tcPr>
          <w:p w:rsidR="00392BA8" w:rsidRDefault="00392BA8">
            <w:pPr>
              <w:rPr>
                <w:sz w:val="3"/>
                <w:szCs w:val="3"/>
              </w:rPr>
            </w:pPr>
          </w:p>
        </w:tc>
        <w:tc>
          <w:tcPr>
            <w:tcW w:w="80" w:type="dxa"/>
            <w:tcBorders>
              <w:bottom w:val="single" w:sz="8" w:space="0" w:color="auto"/>
            </w:tcBorders>
            <w:vAlign w:val="bottom"/>
          </w:tcPr>
          <w:p w:rsidR="00392BA8" w:rsidRDefault="00392BA8">
            <w:pPr>
              <w:rPr>
                <w:sz w:val="3"/>
                <w:szCs w:val="3"/>
              </w:rPr>
            </w:pPr>
          </w:p>
        </w:tc>
        <w:tc>
          <w:tcPr>
            <w:tcW w:w="1900" w:type="dxa"/>
            <w:tcBorders>
              <w:bottom w:val="single" w:sz="8" w:space="0" w:color="auto"/>
            </w:tcBorders>
            <w:vAlign w:val="bottom"/>
          </w:tcPr>
          <w:p w:rsidR="00392BA8" w:rsidRDefault="00392BA8">
            <w:pPr>
              <w:rPr>
                <w:sz w:val="3"/>
                <w:szCs w:val="3"/>
              </w:rPr>
            </w:pPr>
          </w:p>
        </w:tc>
        <w:tc>
          <w:tcPr>
            <w:tcW w:w="1800" w:type="dxa"/>
            <w:tcBorders>
              <w:bottom w:val="single" w:sz="8" w:space="0" w:color="auto"/>
            </w:tcBorders>
            <w:vAlign w:val="bottom"/>
          </w:tcPr>
          <w:p w:rsidR="00392BA8" w:rsidRDefault="00392BA8">
            <w:pPr>
              <w:rPr>
                <w:sz w:val="3"/>
                <w:szCs w:val="3"/>
              </w:rPr>
            </w:pPr>
          </w:p>
        </w:tc>
        <w:tc>
          <w:tcPr>
            <w:tcW w:w="320" w:type="dxa"/>
            <w:tcBorders>
              <w:bottom w:val="single" w:sz="8" w:space="0" w:color="auto"/>
              <w:right w:val="single" w:sz="8" w:space="0" w:color="auto"/>
            </w:tcBorders>
            <w:vAlign w:val="bottom"/>
          </w:tcPr>
          <w:p w:rsidR="00392BA8" w:rsidRDefault="00392BA8">
            <w:pPr>
              <w:rPr>
                <w:sz w:val="3"/>
                <w:szCs w:val="3"/>
              </w:rPr>
            </w:pPr>
          </w:p>
        </w:tc>
        <w:tc>
          <w:tcPr>
            <w:tcW w:w="3840" w:type="dxa"/>
            <w:tcBorders>
              <w:bottom w:val="single" w:sz="8" w:space="0" w:color="auto"/>
              <w:right w:val="single" w:sz="8" w:space="0" w:color="auto"/>
            </w:tcBorders>
            <w:vAlign w:val="bottom"/>
          </w:tcPr>
          <w:p w:rsidR="00392BA8" w:rsidRDefault="00392BA8">
            <w:pPr>
              <w:rPr>
                <w:sz w:val="3"/>
                <w:szCs w:val="3"/>
              </w:rPr>
            </w:pPr>
          </w:p>
        </w:tc>
      </w:tr>
      <w:tr w:rsidR="00392BA8">
        <w:trPr>
          <w:trHeight w:val="253"/>
        </w:trPr>
        <w:tc>
          <w:tcPr>
            <w:tcW w:w="60" w:type="dxa"/>
            <w:tcBorders>
              <w:right w:val="single" w:sz="8" w:space="0" w:color="auto"/>
            </w:tcBorders>
            <w:vAlign w:val="bottom"/>
          </w:tcPr>
          <w:p w:rsidR="00392BA8" w:rsidRDefault="00392BA8"/>
        </w:tc>
        <w:tc>
          <w:tcPr>
            <w:tcW w:w="2640" w:type="dxa"/>
            <w:gridSpan w:val="2"/>
            <w:vAlign w:val="bottom"/>
          </w:tcPr>
          <w:p w:rsidR="00392BA8" w:rsidRDefault="003D1A70">
            <w:pPr>
              <w:ind w:left="100"/>
              <w:rPr>
                <w:sz w:val="20"/>
                <w:szCs w:val="20"/>
              </w:rPr>
            </w:pPr>
            <w:r>
              <w:rPr>
                <w:rFonts w:ascii="Cambria" w:eastAsia="Cambria" w:hAnsi="Cambria" w:cs="Cambria"/>
                <w:b/>
                <w:bCs/>
                <w:sz w:val="18"/>
                <w:szCs w:val="18"/>
              </w:rPr>
              <w:t>Internetska(-e) adresa(-e):</w:t>
            </w:r>
          </w:p>
        </w:tc>
        <w:tc>
          <w:tcPr>
            <w:tcW w:w="1900" w:type="dxa"/>
            <w:vAlign w:val="bottom"/>
          </w:tcPr>
          <w:p w:rsidR="00392BA8" w:rsidRDefault="00392BA8"/>
        </w:tc>
        <w:tc>
          <w:tcPr>
            <w:tcW w:w="1800" w:type="dxa"/>
            <w:vAlign w:val="bottom"/>
          </w:tcPr>
          <w:p w:rsidR="00392BA8" w:rsidRDefault="00392BA8"/>
        </w:tc>
        <w:tc>
          <w:tcPr>
            <w:tcW w:w="320" w:type="dxa"/>
            <w:vAlign w:val="bottom"/>
          </w:tcPr>
          <w:p w:rsidR="00392BA8" w:rsidRDefault="00392BA8"/>
        </w:tc>
        <w:tc>
          <w:tcPr>
            <w:tcW w:w="3840" w:type="dxa"/>
            <w:tcBorders>
              <w:right w:val="single" w:sz="8" w:space="0" w:color="auto"/>
            </w:tcBorders>
            <w:vAlign w:val="bottom"/>
          </w:tcPr>
          <w:p w:rsidR="00392BA8" w:rsidRDefault="00392BA8"/>
        </w:tc>
      </w:tr>
      <w:tr w:rsidR="00392BA8">
        <w:trPr>
          <w:trHeight w:val="249"/>
        </w:trPr>
        <w:tc>
          <w:tcPr>
            <w:tcW w:w="60" w:type="dxa"/>
            <w:tcBorders>
              <w:right w:val="single" w:sz="8" w:space="0" w:color="auto"/>
            </w:tcBorders>
            <w:vAlign w:val="bottom"/>
          </w:tcPr>
          <w:p w:rsidR="00392BA8" w:rsidRDefault="00392BA8">
            <w:pPr>
              <w:rPr>
                <w:sz w:val="21"/>
                <w:szCs w:val="21"/>
              </w:rPr>
            </w:pPr>
          </w:p>
        </w:tc>
        <w:tc>
          <w:tcPr>
            <w:tcW w:w="2640" w:type="dxa"/>
            <w:gridSpan w:val="2"/>
            <w:vAlign w:val="bottom"/>
          </w:tcPr>
          <w:p w:rsidR="00392BA8" w:rsidRDefault="003D1A70">
            <w:pPr>
              <w:ind w:left="100"/>
              <w:rPr>
                <w:sz w:val="20"/>
                <w:szCs w:val="20"/>
              </w:rPr>
            </w:pPr>
            <w:r>
              <w:rPr>
                <w:rFonts w:ascii="Cambria" w:eastAsia="Cambria" w:hAnsi="Cambria" w:cs="Cambria"/>
                <w:sz w:val="18"/>
                <w:szCs w:val="18"/>
              </w:rPr>
              <w:t xml:space="preserve">Glavna adresa: </w:t>
            </w:r>
            <w:r>
              <w:rPr>
                <w:rFonts w:ascii="Cambria" w:eastAsia="Cambria" w:hAnsi="Cambria" w:cs="Cambria"/>
                <w:i/>
                <w:iCs/>
                <w:sz w:val="18"/>
                <w:szCs w:val="18"/>
              </w:rPr>
              <w:t>www.privlaka.hr</w:t>
            </w:r>
          </w:p>
        </w:tc>
        <w:tc>
          <w:tcPr>
            <w:tcW w:w="1900" w:type="dxa"/>
            <w:vAlign w:val="bottom"/>
          </w:tcPr>
          <w:p w:rsidR="00392BA8" w:rsidRDefault="00392BA8">
            <w:pPr>
              <w:rPr>
                <w:sz w:val="21"/>
                <w:szCs w:val="21"/>
              </w:rPr>
            </w:pPr>
          </w:p>
        </w:tc>
        <w:tc>
          <w:tcPr>
            <w:tcW w:w="1800" w:type="dxa"/>
            <w:vAlign w:val="bottom"/>
          </w:tcPr>
          <w:p w:rsidR="00392BA8" w:rsidRDefault="00392BA8">
            <w:pPr>
              <w:rPr>
                <w:sz w:val="21"/>
                <w:szCs w:val="21"/>
              </w:rPr>
            </w:pPr>
          </w:p>
        </w:tc>
        <w:tc>
          <w:tcPr>
            <w:tcW w:w="320" w:type="dxa"/>
            <w:vAlign w:val="bottom"/>
          </w:tcPr>
          <w:p w:rsidR="00392BA8" w:rsidRDefault="00392BA8">
            <w:pPr>
              <w:rPr>
                <w:sz w:val="21"/>
                <w:szCs w:val="21"/>
              </w:rPr>
            </w:pPr>
          </w:p>
        </w:tc>
        <w:tc>
          <w:tcPr>
            <w:tcW w:w="3840" w:type="dxa"/>
            <w:tcBorders>
              <w:right w:val="single" w:sz="8" w:space="0" w:color="auto"/>
            </w:tcBorders>
            <w:vAlign w:val="bottom"/>
          </w:tcPr>
          <w:p w:rsidR="00392BA8" w:rsidRDefault="00392BA8">
            <w:pPr>
              <w:rPr>
                <w:sz w:val="21"/>
                <w:szCs w:val="21"/>
              </w:rPr>
            </w:pPr>
          </w:p>
        </w:tc>
      </w:tr>
      <w:tr w:rsidR="00392BA8">
        <w:trPr>
          <w:trHeight w:val="251"/>
        </w:trPr>
        <w:tc>
          <w:tcPr>
            <w:tcW w:w="60" w:type="dxa"/>
            <w:tcBorders>
              <w:right w:val="single" w:sz="8" w:space="0" w:color="auto"/>
            </w:tcBorders>
            <w:vAlign w:val="bottom"/>
          </w:tcPr>
          <w:p w:rsidR="00392BA8" w:rsidRDefault="00392BA8">
            <w:pPr>
              <w:rPr>
                <w:sz w:val="21"/>
                <w:szCs w:val="21"/>
              </w:rPr>
            </w:pPr>
          </w:p>
        </w:tc>
        <w:tc>
          <w:tcPr>
            <w:tcW w:w="4540" w:type="dxa"/>
            <w:gridSpan w:val="3"/>
            <w:vAlign w:val="bottom"/>
          </w:tcPr>
          <w:p w:rsidR="00392BA8" w:rsidRDefault="003D1A70">
            <w:pPr>
              <w:ind w:left="100"/>
              <w:rPr>
                <w:sz w:val="20"/>
                <w:szCs w:val="20"/>
              </w:rPr>
            </w:pPr>
            <w:r>
              <w:rPr>
                <w:rFonts w:ascii="Cambria" w:eastAsia="Cambria" w:hAnsi="Cambria" w:cs="Cambria"/>
                <w:sz w:val="18"/>
                <w:szCs w:val="18"/>
              </w:rPr>
              <w:t xml:space="preserve">Adresa profila kupca: </w:t>
            </w:r>
            <w:r>
              <w:rPr>
                <w:rFonts w:ascii="Cambria" w:eastAsia="Cambria" w:hAnsi="Cambria" w:cs="Cambria"/>
                <w:i/>
                <w:iCs/>
                <w:sz w:val="18"/>
                <w:szCs w:val="18"/>
              </w:rPr>
              <w:t>www.privlaka.hr</w:t>
            </w:r>
          </w:p>
        </w:tc>
        <w:tc>
          <w:tcPr>
            <w:tcW w:w="1800" w:type="dxa"/>
            <w:vAlign w:val="bottom"/>
          </w:tcPr>
          <w:p w:rsidR="00392BA8" w:rsidRDefault="00392BA8">
            <w:pPr>
              <w:rPr>
                <w:sz w:val="21"/>
                <w:szCs w:val="21"/>
              </w:rPr>
            </w:pPr>
          </w:p>
        </w:tc>
        <w:tc>
          <w:tcPr>
            <w:tcW w:w="320" w:type="dxa"/>
            <w:vAlign w:val="bottom"/>
          </w:tcPr>
          <w:p w:rsidR="00392BA8" w:rsidRDefault="00392BA8">
            <w:pPr>
              <w:rPr>
                <w:sz w:val="21"/>
                <w:szCs w:val="21"/>
              </w:rPr>
            </w:pPr>
          </w:p>
        </w:tc>
        <w:tc>
          <w:tcPr>
            <w:tcW w:w="3840" w:type="dxa"/>
            <w:tcBorders>
              <w:right w:val="single" w:sz="8" w:space="0" w:color="auto"/>
            </w:tcBorders>
            <w:vAlign w:val="bottom"/>
          </w:tcPr>
          <w:p w:rsidR="00392BA8" w:rsidRDefault="00392BA8">
            <w:pPr>
              <w:rPr>
                <w:sz w:val="21"/>
                <w:szCs w:val="21"/>
              </w:rPr>
            </w:pPr>
          </w:p>
        </w:tc>
      </w:tr>
      <w:tr w:rsidR="00392BA8">
        <w:trPr>
          <w:trHeight w:val="30"/>
        </w:trPr>
        <w:tc>
          <w:tcPr>
            <w:tcW w:w="60" w:type="dxa"/>
            <w:tcBorders>
              <w:right w:val="single" w:sz="8" w:space="0" w:color="auto"/>
            </w:tcBorders>
            <w:vAlign w:val="bottom"/>
          </w:tcPr>
          <w:p w:rsidR="00392BA8" w:rsidRDefault="00392BA8">
            <w:pPr>
              <w:rPr>
                <w:sz w:val="2"/>
                <w:szCs w:val="2"/>
              </w:rPr>
            </w:pPr>
          </w:p>
        </w:tc>
        <w:tc>
          <w:tcPr>
            <w:tcW w:w="2560" w:type="dxa"/>
            <w:tcBorders>
              <w:bottom w:val="single" w:sz="8" w:space="0" w:color="auto"/>
            </w:tcBorders>
            <w:vAlign w:val="bottom"/>
          </w:tcPr>
          <w:p w:rsidR="00392BA8" w:rsidRDefault="00392BA8">
            <w:pPr>
              <w:rPr>
                <w:sz w:val="2"/>
                <w:szCs w:val="2"/>
              </w:rPr>
            </w:pPr>
          </w:p>
        </w:tc>
        <w:tc>
          <w:tcPr>
            <w:tcW w:w="1980" w:type="dxa"/>
            <w:gridSpan w:val="2"/>
            <w:tcBorders>
              <w:bottom w:val="single" w:sz="8" w:space="0" w:color="auto"/>
            </w:tcBorders>
            <w:vAlign w:val="bottom"/>
          </w:tcPr>
          <w:p w:rsidR="00392BA8" w:rsidRDefault="00392BA8">
            <w:pPr>
              <w:rPr>
                <w:sz w:val="2"/>
                <w:szCs w:val="2"/>
              </w:rPr>
            </w:pPr>
          </w:p>
        </w:tc>
        <w:tc>
          <w:tcPr>
            <w:tcW w:w="1800" w:type="dxa"/>
            <w:tcBorders>
              <w:bottom w:val="single" w:sz="8" w:space="0" w:color="auto"/>
            </w:tcBorders>
            <w:vAlign w:val="bottom"/>
          </w:tcPr>
          <w:p w:rsidR="00392BA8" w:rsidRDefault="00392BA8">
            <w:pPr>
              <w:rPr>
                <w:sz w:val="2"/>
                <w:szCs w:val="2"/>
              </w:rPr>
            </w:pPr>
          </w:p>
        </w:tc>
        <w:tc>
          <w:tcPr>
            <w:tcW w:w="320" w:type="dxa"/>
            <w:tcBorders>
              <w:bottom w:val="single" w:sz="8" w:space="0" w:color="auto"/>
            </w:tcBorders>
            <w:vAlign w:val="bottom"/>
          </w:tcPr>
          <w:p w:rsidR="00392BA8" w:rsidRDefault="00392BA8">
            <w:pPr>
              <w:rPr>
                <w:sz w:val="2"/>
                <w:szCs w:val="2"/>
              </w:rPr>
            </w:pPr>
          </w:p>
        </w:tc>
        <w:tc>
          <w:tcPr>
            <w:tcW w:w="3840" w:type="dxa"/>
            <w:tcBorders>
              <w:bottom w:val="single" w:sz="8" w:space="0" w:color="auto"/>
              <w:right w:val="single" w:sz="8" w:space="0" w:color="auto"/>
            </w:tcBorders>
            <w:vAlign w:val="bottom"/>
          </w:tcPr>
          <w:p w:rsidR="00392BA8" w:rsidRDefault="00392BA8">
            <w:pPr>
              <w:rPr>
                <w:sz w:val="2"/>
                <w:szCs w:val="2"/>
              </w:rPr>
            </w:pPr>
          </w:p>
        </w:tc>
      </w:tr>
      <w:tr w:rsidR="00392BA8">
        <w:trPr>
          <w:trHeight w:val="477"/>
        </w:trPr>
        <w:tc>
          <w:tcPr>
            <w:tcW w:w="4600" w:type="dxa"/>
            <w:gridSpan w:val="4"/>
            <w:vAlign w:val="bottom"/>
          </w:tcPr>
          <w:p w:rsidR="00392BA8" w:rsidRDefault="003D1A70">
            <w:pPr>
              <w:ind w:left="20"/>
              <w:rPr>
                <w:sz w:val="20"/>
                <w:szCs w:val="20"/>
              </w:rPr>
            </w:pPr>
            <w:r>
              <w:rPr>
                <w:rFonts w:ascii="Cambria" w:eastAsia="Cambria" w:hAnsi="Cambria" w:cs="Cambria"/>
                <w:b/>
                <w:bCs/>
                <w:sz w:val="18"/>
                <w:szCs w:val="18"/>
              </w:rPr>
              <w:t>Ostali naručitelji u slučaju zajedničke nabave</w:t>
            </w:r>
          </w:p>
        </w:tc>
        <w:tc>
          <w:tcPr>
            <w:tcW w:w="1800" w:type="dxa"/>
            <w:vAlign w:val="bottom"/>
          </w:tcPr>
          <w:p w:rsidR="00392BA8" w:rsidRDefault="00392BA8">
            <w:pPr>
              <w:rPr>
                <w:sz w:val="24"/>
                <w:szCs w:val="24"/>
              </w:rPr>
            </w:pPr>
          </w:p>
        </w:tc>
        <w:tc>
          <w:tcPr>
            <w:tcW w:w="320" w:type="dxa"/>
            <w:vAlign w:val="bottom"/>
          </w:tcPr>
          <w:p w:rsidR="00392BA8" w:rsidRDefault="00392BA8">
            <w:pPr>
              <w:rPr>
                <w:sz w:val="24"/>
                <w:szCs w:val="24"/>
              </w:rPr>
            </w:pPr>
          </w:p>
        </w:tc>
        <w:tc>
          <w:tcPr>
            <w:tcW w:w="3840" w:type="dxa"/>
            <w:vAlign w:val="bottom"/>
          </w:tcPr>
          <w:p w:rsidR="00392BA8" w:rsidRDefault="00392BA8">
            <w:pPr>
              <w:rPr>
                <w:sz w:val="24"/>
                <w:szCs w:val="24"/>
              </w:rPr>
            </w:pPr>
          </w:p>
        </w:tc>
      </w:tr>
      <w:tr w:rsidR="00392BA8">
        <w:trPr>
          <w:trHeight w:val="357"/>
        </w:trPr>
        <w:tc>
          <w:tcPr>
            <w:tcW w:w="2700" w:type="dxa"/>
            <w:gridSpan w:val="3"/>
            <w:vAlign w:val="bottom"/>
          </w:tcPr>
          <w:p w:rsidR="00392BA8" w:rsidRDefault="003D1A70">
            <w:pPr>
              <w:rPr>
                <w:sz w:val="20"/>
                <w:szCs w:val="20"/>
              </w:rPr>
            </w:pPr>
            <w:r>
              <w:rPr>
                <w:rFonts w:ascii="Cambria" w:eastAsia="Cambria" w:hAnsi="Cambria" w:cs="Cambria"/>
                <w:sz w:val="18"/>
                <w:szCs w:val="18"/>
              </w:rPr>
              <w:t>Službeni naziv:</w:t>
            </w:r>
          </w:p>
        </w:tc>
        <w:tc>
          <w:tcPr>
            <w:tcW w:w="1900" w:type="dxa"/>
            <w:vAlign w:val="bottom"/>
          </w:tcPr>
          <w:p w:rsidR="00392BA8" w:rsidRDefault="00392BA8">
            <w:pPr>
              <w:rPr>
                <w:sz w:val="24"/>
                <w:szCs w:val="24"/>
              </w:rPr>
            </w:pPr>
          </w:p>
        </w:tc>
        <w:tc>
          <w:tcPr>
            <w:tcW w:w="1800" w:type="dxa"/>
            <w:vAlign w:val="bottom"/>
          </w:tcPr>
          <w:p w:rsidR="00392BA8" w:rsidRDefault="00392BA8">
            <w:pPr>
              <w:rPr>
                <w:sz w:val="24"/>
                <w:szCs w:val="24"/>
              </w:rPr>
            </w:pPr>
          </w:p>
        </w:tc>
        <w:tc>
          <w:tcPr>
            <w:tcW w:w="4160" w:type="dxa"/>
            <w:gridSpan w:val="2"/>
            <w:vAlign w:val="bottom"/>
          </w:tcPr>
          <w:p w:rsidR="00392BA8" w:rsidRDefault="003D1A70">
            <w:pPr>
              <w:ind w:left="20"/>
              <w:rPr>
                <w:sz w:val="20"/>
                <w:szCs w:val="20"/>
              </w:rPr>
            </w:pPr>
            <w:r>
              <w:rPr>
                <w:rFonts w:ascii="Cambria" w:eastAsia="Cambria" w:hAnsi="Cambria" w:cs="Cambria"/>
                <w:sz w:val="18"/>
                <w:szCs w:val="18"/>
              </w:rPr>
              <w:t>Nacionalni registracijski broj:</w:t>
            </w:r>
          </w:p>
        </w:tc>
      </w:tr>
      <w:tr w:rsidR="00392BA8">
        <w:trPr>
          <w:trHeight w:val="42"/>
        </w:trPr>
        <w:tc>
          <w:tcPr>
            <w:tcW w:w="60" w:type="dxa"/>
            <w:tcBorders>
              <w:bottom w:val="single" w:sz="8" w:space="0" w:color="auto"/>
            </w:tcBorders>
            <w:vAlign w:val="bottom"/>
          </w:tcPr>
          <w:p w:rsidR="00392BA8" w:rsidRDefault="00392BA8">
            <w:pPr>
              <w:rPr>
                <w:sz w:val="3"/>
                <w:szCs w:val="3"/>
              </w:rPr>
            </w:pPr>
          </w:p>
        </w:tc>
        <w:tc>
          <w:tcPr>
            <w:tcW w:w="2560" w:type="dxa"/>
            <w:tcBorders>
              <w:bottom w:val="single" w:sz="8" w:space="0" w:color="auto"/>
            </w:tcBorders>
            <w:vAlign w:val="bottom"/>
          </w:tcPr>
          <w:p w:rsidR="00392BA8" w:rsidRDefault="00392BA8">
            <w:pPr>
              <w:rPr>
                <w:sz w:val="3"/>
                <w:szCs w:val="3"/>
              </w:rPr>
            </w:pPr>
          </w:p>
        </w:tc>
        <w:tc>
          <w:tcPr>
            <w:tcW w:w="80" w:type="dxa"/>
            <w:tcBorders>
              <w:bottom w:val="single" w:sz="8" w:space="0" w:color="auto"/>
            </w:tcBorders>
            <w:vAlign w:val="bottom"/>
          </w:tcPr>
          <w:p w:rsidR="00392BA8" w:rsidRDefault="00392BA8">
            <w:pPr>
              <w:rPr>
                <w:sz w:val="3"/>
                <w:szCs w:val="3"/>
              </w:rPr>
            </w:pPr>
          </w:p>
        </w:tc>
        <w:tc>
          <w:tcPr>
            <w:tcW w:w="1900" w:type="dxa"/>
            <w:tcBorders>
              <w:bottom w:val="single" w:sz="8" w:space="0" w:color="auto"/>
            </w:tcBorders>
            <w:vAlign w:val="bottom"/>
          </w:tcPr>
          <w:p w:rsidR="00392BA8" w:rsidRDefault="00392BA8">
            <w:pPr>
              <w:rPr>
                <w:sz w:val="3"/>
                <w:szCs w:val="3"/>
              </w:rPr>
            </w:pPr>
          </w:p>
        </w:tc>
        <w:tc>
          <w:tcPr>
            <w:tcW w:w="1800" w:type="dxa"/>
            <w:tcBorders>
              <w:bottom w:val="single" w:sz="8" w:space="0" w:color="auto"/>
            </w:tcBorders>
            <w:vAlign w:val="bottom"/>
          </w:tcPr>
          <w:p w:rsidR="00392BA8" w:rsidRDefault="00392BA8">
            <w:pPr>
              <w:rPr>
                <w:sz w:val="3"/>
                <w:szCs w:val="3"/>
              </w:rPr>
            </w:pPr>
          </w:p>
        </w:tc>
        <w:tc>
          <w:tcPr>
            <w:tcW w:w="320" w:type="dxa"/>
            <w:tcBorders>
              <w:bottom w:val="single" w:sz="8" w:space="0" w:color="auto"/>
            </w:tcBorders>
            <w:vAlign w:val="bottom"/>
          </w:tcPr>
          <w:p w:rsidR="00392BA8" w:rsidRDefault="00392BA8">
            <w:pPr>
              <w:rPr>
                <w:sz w:val="3"/>
                <w:szCs w:val="3"/>
              </w:rPr>
            </w:pPr>
          </w:p>
        </w:tc>
        <w:tc>
          <w:tcPr>
            <w:tcW w:w="3840" w:type="dxa"/>
            <w:tcBorders>
              <w:bottom w:val="single" w:sz="8" w:space="0" w:color="auto"/>
            </w:tcBorders>
            <w:vAlign w:val="bottom"/>
          </w:tcPr>
          <w:p w:rsidR="00392BA8" w:rsidRDefault="00392BA8">
            <w:pPr>
              <w:rPr>
                <w:sz w:val="3"/>
                <w:szCs w:val="3"/>
              </w:rPr>
            </w:pPr>
          </w:p>
        </w:tc>
      </w:tr>
      <w:tr w:rsidR="00392BA8">
        <w:trPr>
          <w:trHeight w:val="239"/>
        </w:trPr>
        <w:tc>
          <w:tcPr>
            <w:tcW w:w="60" w:type="dxa"/>
            <w:tcBorders>
              <w:left w:val="single" w:sz="8" w:space="0" w:color="auto"/>
            </w:tcBorders>
            <w:vAlign w:val="bottom"/>
          </w:tcPr>
          <w:p w:rsidR="00392BA8" w:rsidRDefault="00392BA8">
            <w:pPr>
              <w:rPr>
                <w:sz w:val="20"/>
                <w:szCs w:val="20"/>
              </w:rPr>
            </w:pPr>
          </w:p>
        </w:tc>
        <w:tc>
          <w:tcPr>
            <w:tcW w:w="2640" w:type="dxa"/>
            <w:gridSpan w:val="2"/>
            <w:vAlign w:val="bottom"/>
          </w:tcPr>
          <w:p w:rsidR="00392BA8" w:rsidRDefault="003D1A70">
            <w:pPr>
              <w:ind w:left="60"/>
              <w:rPr>
                <w:sz w:val="20"/>
                <w:szCs w:val="20"/>
              </w:rPr>
            </w:pPr>
            <w:r>
              <w:rPr>
                <w:rFonts w:ascii="Cambria" w:eastAsia="Cambria" w:hAnsi="Cambria" w:cs="Cambria"/>
                <w:sz w:val="18"/>
                <w:szCs w:val="18"/>
              </w:rPr>
              <w:t>Poštanska adresa:</w:t>
            </w:r>
          </w:p>
        </w:tc>
        <w:tc>
          <w:tcPr>
            <w:tcW w:w="1900" w:type="dxa"/>
            <w:vAlign w:val="bottom"/>
          </w:tcPr>
          <w:p w:rsidR="00392BA8" w:rsidRDefault="00392BA8">
            <w:pPr>
              <w:rPr>
                <w:sz w:val="20"/>
                <w:szCs w:val="20"/>
              </w:rPr>
            </w:pPr>
          </w:p>
        </w:tc>
        <w:tc>
          <w:tcPr>
            <w:tcW w:w="1800" w:type="dxa"/>
            <w:vAlign w:val="bottom"/>
          </w:tcPr>
          <w:p w:rsidR="00392BA8" w:rsidRDefault="00392BA8">
            <w:pPr>
              <w:rPr>
                <w:sz w:val="20"/>
                <w:szCs w:val="20"/>
              </w:rPr>
            </w:pPr>
          </w:p>
        </w:tc>
        <w:tc>
          <w:tcPr>
            <w:tcW w:w="320" w:type="dxa"/>
            <w:vAlign w:val="bottom"/>
          </w:tcPr>
          <w:p w:rsidR="00392BA8" w:rsidRDefault="00392BA8">
            <w:pPr>
              <w:rPr>
                <w:sz w:val="20"/>
                <w:szCs w:val="20"/>
              </w:rPr>
            </w:pPr>
          </w:p>
        </w:tc>
        <w:tc>
          <w:tcPr>
            <w:tcW w:w="3840" w:type="dxa"/>
            <w:tcBorders>
              <w:right w:val="single" w:sz="8" w:space="0" w:color="auto"/>
            </w:tcBorders>
            <w:vAlign w:val="bottom"/>
          </w:tcPr>
          <w:p w:rsidR="00392BA8" w:rsidRDefault="00392BA8">
            <w:pPr>
              <w:rPr>
                <w:sz w:val="20"/>
                <w:szCs w:val="20"/>
              </w:rPr>
            </w:pPr>
          </w:p>
        </w:tc>
      </w:tr>
      <w:tr w:rsidR="00392BA8">
        <w:trPr>
          <w:trHeight w:val="25"/>
        </w:trPr>
        <w:tc>
          <w:tcPr>
            <w:tcW w:w="60" w:type="dxa"/>
            <w:tcBorders>
              <w:left w:val="single" w:sz="8" w:space="0" w:color="auto"/>
              <w:bottom w:val="single" w:sz="8" w:space="0" w:color="auto"/>
            </w:tcBorders>
            <w:vAlign w:val="bottom"/>
          </w:tcPr>
          <w:p w:rsidR="00392BA8" w:rsidRDefault="00392BA8">
            <w:pPr>
              <w:rPr>
                <w:sz w:val="2"/>
                <w:szCs w:val="2"/>
              </w:rPr>
            </w:pPr>
          </w:p>
        </w:tc>
        <w:tc>
          <w:tcPr>
            <w:tcW w:w="2640" w:type="dxa"/>
            <w:gridSpan w:val="2"/>
            <w:tcBorders>
              <w:bottom w:val="single" w:sz="8" w:space="0" w:color="auto"/>
            </w:tcBorders>
            <w:vAlign w:val="bottom"/>
          </w:tcPr>
          <w:p w:rsidR="00392BA8" w:rsidRDefault="00392BA8">
            <w:pPr>
              <w:rPr>
                <w:sz w:val="2"/>
                <w:szCs w:val="2"/>
              </w:rPr>
            </w:pPr>
          </w:p>
        </w:tc>
        <w:tc>
          <w:tcPr>
            <w:tcW w:w="1900" w:type="dxa"/>
            <w:tcBorders>
              <w:bottom w:val="single" w:sz="8" w:space="0" w:color="auto"/>
            </w:tcBorders>
            <w:vAlign w:val="bottom"/>
          </w:tcPr>
          <w:p w:rsidR="00392BA8" w:rsidRDefault="00392BA8">
            <w:pPr>
              <w:rPr>
                <w:sz w:val="2"/>
                <w:szCs w:val="2"/>
              </w:rPr>
            </w:pPr>
          </w:p>
        </w:tc>
        <w:tc>
          <w:tcPr>
            <w:tcW w:w="1800" w:type="dxa"/>
            <w:tcBorders>
              <w:bottom w:val="single" w:sz="8" w:space="0" w:color="auto"/>
            </w:tcBorders>
            <w:vAlign w:val="bottom"/>
          </w:tcPr>
          <w:p w:rsidR="00392BA8" w:rsidRDefault="00392BA8">
            <w:pPr>
              <w:rPr>
                <w:sz w:val="2"/>
                <w:szCs w:val="2"/>
              </w:rPr>
            </w:pPr>
          </w:p>
        </w:tc>
        <w:tc>
          <w:tcPr>
            <w:tcW w:w="320" w:type="dxa"/>
            <w:tcBorders>
              <w:bottom w:val="single" w:sz="8" w:space="0" w:color="auto"/>
            </w:tcBorders>
            <w:vAlign w:val="bottom"/>
          </w:tcPr>
          <w:p w:rsidR="00392BA8" w:rsidRDefault="00392BA8">
            <w:pPr>
              <w:rPr>
                <w:sz w:val="2"/>
                <w:szCs w:val="2"/>
              </w:rPr>
            </w:pPr>
          </w:p>
        </w:tc>
        <w:tc>
          <w:tcPr>
            <w:tcW w:w="3840" w:type="dxa"/>
            <w:tcBorders>
              <w:bottom w:val="single" w:sz="8" w:space="0" w:color="auto"/>
              <w:right w:val="single" w:sz="8" w:space="0" w:color="auto"/>
            </w:tcBorders>
            <w:vAlign w:val="bottom"/>
          </w:tcPr>
          <w:p w:rsidR="00392BA8" w:rsidRDefault="00392BA8">
            <w:pPr>
              <w:rPr>
                <w:sz w:val="2"/>
                <w:szCs w:val="2"/>
              </w:rPr>
            </w:pPr>
          </w:p>
        </w:tc>
      </w:tr>
      <w:tr w:rsidR="00392BA8">
        <w:trPr>
          <w:trHeight w:val="239"/>
        </w:trPr>
        <w:tc>
          <w:tcPr>
            <w:tcW w:w="60" w:type="dxa"/>
            <w:tcBorders>
              <w:left w:val="single" w:sz="8" w:space="0" w:color="auto"/>
            </w:tcBorders>
            <w:vAlign w:val="bottom"/>
          </w:tcPr>
          <w:p w:rsidR="00392BA8" w:rsidRDefault="00392BA8">
            <w:pPr>
              <w:rPr>
                <w:sz w:val="20"/>
                <w:szCs w:val="20"/>
              </w:rPr>
            </w:pPr>
          </w:p>
        </w:tc>
        <w:tc>
          <w:tcPr>
            <w:tcW w:w="2560" w:type="dxa"/>
            <w:tcBorders>
              <w:right w:val="single" w:sz="8" w:space="0" w:color="auto"/>
            </w:tcBorders>
            <w:vAlign w:val="bottom"/>
          </w:tcPr>
          <w:p w:rsidR="00392BA8" w:rsidRDefault="003D1A70">
            <w:pPr>
              <w:ind w:left="60"/>
              <w:rPr>
                <w:sz w:val="20"/>
                <w:szCs w:val="20"/>
              </w:rPr>
            </w:pPr>
            <w:r>
              <w:rPr>
                <w:rFonts w:ascii="Cambria" w:eastAsia="Cambria" w:hAnsi="Cambria" w:cs="Cambria"/>
                <w:sz w:val="18"/>
                <w:szCs w:val="18"/>
              </w:rPr>
              <w:t>Mjesto:</w:t>
            </w:r>
          </w:p>
        </w:tc>
        <w:tc>
          <w:tcPr>
            <w:tcW w:w="80" w:type="dxa"/>
            <w:vAlign w:val="bottom"/>
          </w:tcPr>
          <w:p w:rsidR="00392BA8" w:rsidRDefault="00392BA8">
            <w:pPr>
              <w:rPr>
                <w:sz w:val="20"/>
                <w:szCs w:val="20"/>
              </w:rPr>
            </w:pPr>
          </w:p>
        </w:tc>
        <w:tc>
          <w:tcPr>
            <w:tcW w:w="1900" w:type="dxa"/>
            <w:tcBorders>
              <w:right w:val="single" w:sz="8" w:space="0" w:color="auto"/>
            </w:tcBorders>
            <w:vAlign w:val="bottom"/>
          </w:tcPr>
          <w:p w:rsidR="00392BA8" w:rsidRDefault="003D1A70">
            <w:pPr>
              <w:rPr>
                <w:sz w:val="20"/>
                <w:szCs w:val="20"/>
              </w:rPr>
            </w:pPr>
            <w:r>
              <w:rPr>
                <w:rFonts w:ascii="Cambria" w:eastAsia="Cambria" w:hAnsi="Cambria" w:cs="Cambria"/>
                <w:sz w:val="18"/>
                <w:szCs w:val="18"/>
              </w:rPr>
              <w:t>NUTS kod:</w:t>
            </w:r>
          </w:p>
        </w:tc>
        <w:tc>
          <w:tcPr>
            <w:tcW w:w="1800" w:type="dxa"/>
            <w:vAlign w:val="bottom"/>
          </w:tcPr>
          <w:p w:rsidR="00392BA8" w:rsidRDefault="003D1A70">
            <w:pPr>
              <w:ind w:left="100"/>
              <w:rPr>
                <w:sz w:val="20"/>
                <w:szCs w:val="20"/>
              </w:rPr>
            </w:pPr>
            <w:r>
              <w:rPr>
                <w:rFonts w:ascii="Cambria" w:eastAsia="Cambria" w:hAnsi="Cambria" w:cs="Cambria"/>
                <w:sz w:val="18"/>
                <w:szCs w:val="18"/>
              </w:rPr>
              <w:t>Poštanski broj:</w:t>
            </w:r>
          </w:p>
        </w:tc>
        <w:tc>
          <w:tcPr>
            <w:tcW w:w="320" w:type="dxa"/>
            <w:tcBorders>
              <w:right w:val="single" w:sz="8" w:space="0" w:color="auto"/>
            </w:tcBorders>
            <w:vAlign w:val="bottom"/>
          </w:tcPr>
          <w:p w:rsidR="00392BA8" w:rsidRDefault="00392BA8">
            <w:pPr>
              <w:rPr>
                <w:sz w:val="20"/>
                <w:szCs w:val="20"/>
              </w:rPr>
            </w:pPr>
          </w:p>
        </w:tc>
        <w:tc>
          <w:tcPr>
            <w:tcW w:w="3840" w:type="dxa"/>
            <w:tcBorders>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Država:</w:t>
            </w:r>
          </w:p>
        </w:tc>
      </w:tr>
      <w:tr w:rsidR="00392BA8">
        <w:trPr>
          <w:trHeight w:val="42"/>
        </w:trPr>
        <w:tc>
          <w:tcPr>
            <w:tcW w:w="60" w:type="dxa"/>
            <w:tcBorders>
              <w:left w:val="single" w:sz="8" w:space="0" w:color="auto"/>
              <w:bottom w:val="single" w:sz="8" w:space="0" w:color="auto"/>
            </w:tcBorders>
            <w:vAlign w:val="bottom"/>
          </w:tcPr>
          <w:p w:rsidR="00392BA8" w:rsidRDefault="00392BA8">
            <w:pPr>
              <w:rPr>
                <w:sz w:val="3"/>
                <w:szCs w:val="3"/>
              </w:rPr>
            </w:pPr>
          </w:p>
        </w:tc>
        <w:tc>
          <w:tcPr>
            <w:tcW w:w="2560" w:type="dxa"/>
            <w:tcBorders>
              <w:bottom w:val="single" w:sz="8" w:space="0" w:color="auto"/>
              <w:right w:val="single" w:sz="8" w:space="0" w:color="auto"/>
            </w:tcBorders>
            <w:vAlign w:val="bottom"/>
          </w:tcPr>
          <w:p w:rsidR="00392BA8" w:rsidRDefault="00392BA8">
            <w:pPr>
              <w:rPr>
                <w:sz w:val="3"/>
                <w:szCs w:val="3"/>
              </w:rPr>
            </w:pPr>
          </w:p>
        </w:tc>
        <w:tc>
          <w:tcPr>
            <w:tcW w:w="80" w:type="dxa"/>
            <w:tcBorders>
              <w:bottom w:val="single" w:sz="8" w:space="0" w:color="auto"/>
            </w:tcBorders>
            <w:vAlign w:val="bottom"/>
          </w:tcPr>
          <w:p w:rsidR="00392BA8" w:rsidRDefault="00392BA8">
            <w:pPr>
              <w:rPr>
                <w:sz w:val="3"/>
                <w:szCs w:val="3"/>
              </w:rPr>
            </w:pPr>
          </w:p>
        </w:tc>
        <w:tc>
          <w:tcPr>
            <w:tcW w:w="1900" w:type="dxa"/>
            <w:tcBorders>
              <w:bottom w:val="single" w:sz="8" w:space="0" w:color="auto"/>
              <w:right w:val="single" w:sz="8" w:space="0" w:color="auto"/>
            </w:tcBorders>
            <w:vAlign w:val="bottom"/>
          </w:tcPr>
          <w:p w:rsidR="00392BA8" w:rsidRDefault="00392BA8">
            <w:pPr>
              <w:rPr>
                <w:sz w:val="3"/>
                <w:szCs w:val="3"/>
              </w:rPr>
            </w:pPr>
          </w:p>
        </w:tc>
        <w:tc>
          <w:tcPr>
            <w:tcW w:w="1800" w:type="dxa"/>
            <w:tcBorders>
              <w:bottom w:val="single" w:sz="8" w:space="0" w:color="auto"/>
            </w:tcBorders>
            <w:vAlign w:val="bottom"/>
          </w:tcPr>
          <w:p w:rsidR="00392BA8" w:rsidRDefault="00392BA8">
            <w:pPr>
              <w:rPr>
                <w:sz w:val="3"/>
                <w:szCs w:val="3"/>
              </w:rPr>
            </w:pPr>
          </w:p>
        </w:tc>
        <w:tc>
          <w:tcPr>
            <w:tcW w:w="320" w:type="dxa"/>
            <w:tcBorders>
              <w:bottom w:val="single" w:sz="8" w:space="0" w:color="auto"/>
              <w:right w:val="single" w:sz="8" w:space="0" w:color="auto"/>
            </w:tcBorders>
            <w:vAlign w:val="bottom"/>
          </w:tcPr>
          <w:p w:rsidR="00392BA8" w:rsidRDefault="00392BA8">
            <w:pPr>
              <w:rPr>
                <w:sz w:val="3"/>
                <w:szCs w:val="3"/>
              </w:rPr>
            </w:pPr>
          </w:p>
        </w:tc>
        <w:tc>
          <w:tcPr>
            <w:tcW w:w="3840" w:type="dxa"/>
            <w:tcBorders>
              <w:bottom w:val="single" w:sz="8" w:space="0" w:color="auto"/>
              <w:right w:val="single" w:sz="8" w:space="0" w:color="auto"/>
            </w:tcBorders>
            <w:vAlign w:val="bottom"/>
          </w:tcPr>
          <w:p w:rsidR="00392BA8" w:rsidRDefault="00392BA8">
            <w:pPr>
              <w:rPr>
                <w:sz w:val="3"/>
                <w:szCs w:val="3"/>
              </w:rPr>
            </w:pPr>
          </w:p>
        </w:tc>
      </w:tr>
      <w:tr w:rsidR="00392BA8">
        <w:trPr>
          <w:trHeight w:val="239"/>
        </w:trPr>
        <w:tc>
          <w:tcPr>
            <w:tcW w:w="60" w:type="dxa"/>
            <w:tcBorders>
              <w:left w:val="single" w:sz="8" w:space="0" w:color="auto"/>
            </w:tcBorders>
            <w:vAlign w:val="bottom"/>
          </w:tcPr>
          <w:p w:rsidR="00392BA8" w:rsidRDefault="00392BA8">
            <w:pPr>
              <w:rPr>
                <w:sz w:val="20"/>
                <w:szCs w:val="20"/>
              </w:rPr>
            </w:pPr>
          </w:p>
        </w:tc>
        <w:tc>
          <w:tcPr>
            <w:tcW w:w="2640" w:type="dxa"/>
            <w:gridSpan w:val="2"/>
            <w:vAlign w:val="bottom"/>
          </w:tcPr>
          <w:p w:rsidR="00392BA8" w:rsidRDefault="003D1A70">
            <w:pPr>
              <w:ind w:left="60"/>
              <w:rPr>
                <w:sz w:val="20"/>
                <w:szCs w:val="20"/>
              </w:rPr>
            </w:pPr>
            <w:r>
              <w:rPr>
                <w:rFonts w:ascii="Cambria" w:eastAsia="Cambria" w:hAnsi="Cambria" w:cs="Cambria"/>
                <w:sz w:val="18"/>
                <w:szCs w:val="18"/>
              </w:rPr>
              <w:t>Osoba za kontakt:</w:t>
            </w:r>
          </w:p>
        </w:tc>
        <w:tc>
          <w:tcPr>
            <w:tcW w:w="1900" w:type="dxa"/>
            <w:vAlign w:val="bottom"/>
          </w:tcPr>
          <w:p w:rsidR="00392BA8" w:rsidRDefault="00392BA8">
            <w:pPr>
              <w:rPr>
                <w:sz w:val="20"/>
                <w:szCs w:val="20"/>
              </w:rPr>
            </w:pPr>
          </w:p>
        </w:tc>
        <w:tc>
          <w:tcPr>
            <w:tcW w:w="1800" w:type="dxa"/>
            <w:vAlign w:val="bottom"/>
          </w:tcPr>
          <w:p w:rsidR="00392BA8" w:rsidRDefault="00392BA8">
            <w:pPr>
              <w:rPr>
                <w:sz w:val="20"/>
                <w:szCs w:val="20"/>
              </w:rPr>
            </w:pPr>
          </w:p>
        </w:tc>
        <w:tc>
          <w:tcPr>
            <w:tcW w:w="320" w:type="dxa"/>
            <w:tcBorders>
              <w:right w:val="single" w:sz="8" w:space="0" w:color="auto"/>
            </w:tcBorders>
            <w:vAlign w:val="bottom"/>
          </w:tcPr>
          <w:p w:rsidR="00392BA8" w:rsidRDefault="00392BA8">
            <w:pPr>
              <w:rPr>
                <w:sz w:val="20"/>
                <w:szCs w:val="20"/>
              </w:rPr>
            </w:pPr>
          </w:p>
        </w:tc>
        <w:tc>
          <w:tcPr>
            <w:tcW w:w="3840" w:type="dxa"/>
            <w:tcBorders>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Telefon:</w:t>
            </w:r>
          </w:p>
        </w:tc>
      </w:tr>
      <w:tr w:rsidR="00392BA8">
        <w:trPr>
          <w:trHeight w:val="42"/>
        </w:trPr>
        <w:tc>
          <w:tcPr>
            <w:tcW w:w="60" w:type="dxa"/>
            <w:tcBorders>
              <w:left w:val="single" w:sz="8" w:space="0" w:color="auto"/>
              <w:bottom w:val="single" w:sz="8" w:space="0" w:color="auto"/>
            </w:tcBorders>
            <w:vAlign w:val="bottom"/>
          </w:tcPr>
          <w:p w:rsidR="00392BA8" w:rsidRDefault="00392BA8">
            <w:pPr>
              <w:rPr>
                <w:sz w:val="3"/>
                <w:szCs w:val="3"/>
              </w:rPr>
            </w:pPr>
          </w:p>
        </w:tc>
        <w:tc>
          <w:tcPr>
            <w:tcW w:w="2640" w:type="dxa"/>
            <w:gridSpan w:val="2"/>
            <w:tcBorders>
              <w:bottom w:val="single" w:sz="8" w:space="0" w:color="auto"/>
            </w:tcBorders>
            <w:vAlign w:val="bottom"/>
          </w:tcPr>
          <w:p w:rsidR="00392BA8" w:rsidRDefault="00392BA8">
            <w:pPr>
              <w:rPr>
                <w:sz w:val="3"/>
                <w:szCs w:val="3"/>
              </w:rPr>
            </w:pPr>
          </w:p>
        </w:tc>
        <w:tc>
          <w:tcPr>
            <w:tcW w:w="1900" w:type="dxa"/>
            <w:tcBorders>
              <w:bottom w:val="single" w:sz="8" w:space="0" w:color="auto"/>
            </w:tcBorders>
            <w:vAlign w:val="bottom"/>
          </w:tcPr>
          <w:p w:rsidR="00392BA8" w:rsidRDefault="00392BA8">
            <w:pPr>
              <w:rPr>
                <w:sz w:val="3"/>
                <w:szCs w:val="3"/>
              </w:rPr>
            </w:pPr>
          </w:p>
        </w:tc>
        <w:tc>
          <w:tcPr>
            <w:tcW w:w="1800" w:type="dxa"/>
            <w:tcBorders>
              <w:bottom w:val="single" w:sz="8" w:space="0" w:color="auto"/>
            </w:tcBorders>
            <w:vAlign w:val="bottom"/>
          </w:tcPr>
          <w:p w:rsidR="00392BA8" w:rsidRDefault="00392BA8">
            <w:pPr>
              <w:rPr>
                <w:sz w:val="3"/>
                <w:szCs w:val="3"/>
              </w:rPr>
            </w:pPr>
          </w:p>
        </w:tc>
        <w:tc>
          <w:tcPr>
            <w:tcW w:w="320" w:type="dxa"/>
            <w:tcBorders>
              <w:bottom w:val="single" w:sz="8" w:space="0" w:color="auto"/>
              <w:right w:val="single" w:sz="8" w:space="0" w:color="auto"/>
            </w:tcBorders>
            <w:vAlign w:val="bottom"/>
          </w:tcPr>
          <w:p w:rsidR="00392BA8" w:rsidRDefault="00392BA8">
            <w:pPr>
              <w:rPr>
                <w:sz w:val="3"/>
                <w:szCs w:val="3"/>
              </w:rPr>
            </w:pPr>
          </w:p>
        </w:tc>
        <w:tc>
          <w:tcPr>
            <w:tcW w:w="3840" w:type="dxa"/>
            <w:tcBorders>
              <w:bottom w:val="single" w:sz="8" w:space="0" w:color="auto"/>
              <w:right w:val="single" w:sz="8" w:space="0" w:color="auto"/>
            </w:tcBorders>
            <w:vAlign w:val="bottom"/>
          </w:tcPr>
          <w:p w:rsidR="00392BA8" w:rsidRDefault="00392BA8">
            <w:pPr>
              <w:rPr>
                <w:sz w:val="3"/>
                <w:szCs w:val="3"/>
              </w:rPr>
            </w:pPr>
          </w:p>
        </w:tc>
      </w:tr>
      <w:tr w:rsidR="00392BA8">
        <w:trPr>
          <w:trHeight w:val="239"/>
        </w:trPr>
        <w:tc>
          <w:tcPr>
            <w:tcW w:w="60" w:type="dxa"/>
            <w:tcBorders>
              <w:left w:val="single" w:sz="8" w:space="0" w:color="auto"/>
            </w:tcBorders>
            <w:vAlign w:val="bottom"/>
          </w:tcPr>
          <w:p w:rsidR="00392BA8" w:rsidRDefault="00392BA8">
            <w:pPr>
              <w:rPr>
                <w:sz w:val="20"/>
                <w:szCs w:val="20"/>
              </w:rPr>
            </w:pPr>
          </w:p>
        </w:tc>
        <w:tc>
          <w:tcPr>
            <w:tcW w:w="2640" w:type="dxa"/>
            <w:gridSpan w:val="2"/>
            <w:vAlign w:val="bottom"/>
          </w:tcPr>
          <w:p w:rsidR="00392BA8" w:rsidRDefault="003D1A70">
            <w:pPr>
              <w:ind w:left="60"/>
              <w:rPr>
                <w:sz w:val="20"/>
                <w:szCs w:val="20"/>
              </w:rPr>
            </w:pPr>
            <w:r>
              <w:rPr>
                <w:rFonts w:ascii="Cambria" w:eastAsia="Cambria" w:hAnsi="Cambria" w:cs="Cambria"/>
                <w:sz w:val="18"/>
                <w:szCs w:val="18"/>
              </w:rPr>
              <w:t>E-pošta:</w:t>
            </w:r>
          </w:p>
        </w:tc>
        <w:tc>
          <w:tcPr>
            <w:tcW w:w="1900" w:type="dxa"/>
            <w:vAlign w:val="bottom"/>
          </w:tcPr>
          <w:p w:rsidR="00392BA8" w:rsidRDefault="00392BA8">
            <w:pPr>
              <w:rPr>
                <w:sz w:val="20"/>
                <w:szCs w:val="20"/>
              </w:rPr>
            </w:pPr>
          </w:p>
        </w:tc>
        <w:tc>
          <w:tcPr>
            <w:tcW w:w="1800" w:type="dxa"/>
            <w:vAlign w:val="bottom"/>
          </w:tcPr>
          <w:p w:rsidR="00392BA8" w:rsidRDefault="00392BA8">
            <w:pPr>
              <w:rPr>
                <w:sz w:val="20"/>
                <w:szCs w:val="20"/>
              </w:rPr>
            </w:pPr>
          </w:p>
        </w:tc>
        <w:tc>
          <w:tcPr>
            <w:tcW w:w="320" w:type="dxa"/>
            <w:tcBorders>
              <w:right w:val="single" w:sz="8" w:space="0" w:color="auto"/>
            </w:tcBorders>
            <w:vAlign w:val="bottom"/>
          </w:tcPr>
          <w:p w:rsidR="00392BA8" w:rsidRDefault="00392BA8">
            <w:pPr>
              <w:rPr>
                <w:sz w:val="20"/>
                <w:szCs w:val="20"/>
              </w:rPr>
            </w:pPr>
          </w:p>
        </w:tc>
        <w:tc>
          <w:tcPr>
            <w:tcW w:w="3840" w:type="dxa"/>
            <w:tcBorders>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Telefaks:</w:t>
            </w:r>
          </w:p>
        </w:tc>
      </w:tr>
      <w:tr w:rsidR="00392BA8">
        <w:trPr>
          <w:trHeight w:val="42"/>
        </w:trPr>
        <w:tc>
          <w:tcPr>
            <w:tcW w:w="60" w:type="dxa"/>
            <w:tcBorders>
              <w:left w:val="single" w:sz="8" w:space="0" w:color="auto"/>
              <w:bottom w:val="single" w:sz="8" w:space="0" w:color="auto"/>
            </w:tcBorders>
            <w:vAlign w:val="bottom"/>
          </w:tcPr>
          <w:p w:rsidR="00392BA8" w:rsidRDefault="00392BA8">
            <w:pPr>
              <w:rPr>
                <w:sz w:val="3"/>
                <w:szCs w:val="3"/>
              </w:rPr>
            </w:pPr>
          </w:p>
        </w:tc>
        <w:tc>
          <w:tcPr>
            <w:tcW w:w="2640" w:type="dxa"/>
            <w:gridSpan w:val="2"/>
            <w:tcBorders>
              <w:bottom w:val="single" w:sz="8" w:space="0" w:color="auto"/>
            </w:tcBorders>
            <w:vAlign w:val="bottom"/>
          </w:tcPr>
          <w:p w:rsidR="00392BA8" w:rsidRDefault="00392BA8">
            <w:pPr>
              <w:rPr>
                <w:sz w:val="3"/>
                <w:szCs w:val="3"/>
              </w:rPr>
            </w:pPr>
          </w:p>
        </w:tc>
        <w:tc>
          <w:tcPr>
            <w:tcW w:w="1900" w:type="dxa"/>
            <w:tcBorders>
              <w:bottom w:val="single" w:sz="8" w:space="0" w:color="auto"/>
            </w:tcBorders>
            <w:vAlign w:val="bottom"/>
          </w:tcPr>
          <w:p w:rsidR="00392BA8" w:rsidRDefault="00392BA8">
            <w:pPr>
              <w:rPr>
                <w:sz w:val="3"/>
                <w:szCs w:val="3"/>
              </w:rPr>
            </w:pPr>
          </w:p>
        </w:tc>
        <w:tc>
          <w:tcPr>
            <w:tcW w:w="1800" w:type="dxa"/>
            <w:tcBorders>
              <w:bottom w:val="single" w:sz="8" w:space="0" w:color="auto"/>
            </w:tcBorders>
            <w:vAlign w:val="bottom"/>
          </w:tcPr>
          <w:p w:rsidR="00392BA8" w:rsidRDefault="00392BA8">
            <w:pPr>
              <w:rPr>
                <w:sz w:val="3"/>
                <w:szCs w:val="3"/>
              </w:rPr>
            </w:pPr>
          </w:p>
        </w:tc>
        <w:tc>
          <w:tcPr>
            <w:tcW w:w="320" w:type="dxa"/>
            <w:tcBorders>
              <w:bottom w:val="single" w:sz="8" w:space="0" w:color="auto"/>
              <w:right w:val="single" w:sz="8" w:space="0" w:color="auto"/>
            </w:tcBorders>
            <w:vAlign w:val="bottom"/>
          </w:tcPr>
          <w:p w:rsidR="00392BA8" w:rsidRDefault="00392BA8">
            <w:pPr>
              <w:rPr>
                <w:sz w:val="3"/>
                <w:szCs w:val="3"/>
              </w:rPr>
            </w:pPr>
          </w:p>
        </w:tc>
        <w:tc>
          <w:tcPr>
            <w:tcW w:w="3840" w:type="dxa"/>
            <w:tcBorders>
              <w:bottom w:val="single" w:sz="8" w:space="0" w:color="auto"/>
              <w:right w:val="single" w:sz="8" w:space="0" w:color="auto"/>
            </w:tcBorders>
            <w:vAlign w:val="bottom"/>
          </w:tcPr>
          <w:p w:rsidR="00392BA8" w:rsidRDefault="00392BA8">
            <w:pPr>
              <w:rPr>
                <w:sz w:val="3"/>
                <w:szCs w:val="3"/>
              </w:rPr>
            </w:pPr>
          </w:p>
        </w:tc>
      </w:tr>
      <w:tr w:rsidR="00392BA8">
        <w:trPr>
          <w:trHeight w:val="253"/>
        </w:trPr>
        <w:tc>
          <w:tcPr>
            <w:tcW w:w="60" w:type="dxa"/>
            <w:tcBorders>
              <w:left w:val="single" w:sz="8" w:space="0" w:color="auto"/>
            </w:tcBorders>
            <w:vAlign w:val="bottom"/>
          </w:tcPr>
          <w:p w:rsidR="00392BA8" w:rsidRDefault="00392BA8"/>
        </w:tc>
        <w:tc>
          <w:tcPr>
            <w:tcW w:w="2640" w:type="dxa"/>
            <w:gridSpan w:val="2"/>
            <w:vAlign w:val="bottom"/>
          </w:tcPr>
          <w:p w:rsidR="00392BA8" w:rsidRDefault="003D1A70">
            <w:pPr>
              <w:ind w:left="60"/>
              <w:rPr>
                <w:sz w:val="20"/>
                <w:szCs w:val="20"/>
              </w:rPr>
            </w:pPr>
            <w:r>
              <w:rPr>
                <w:rFonts w:ascii="Cambria" w:eastAsia="Cambria" w:hAnsi="Cambria" w:cs="Cambria"/>
                <w:b/>
                <w:bCs/>
                <w:sz w:val="18"/>
                <w:szCs w:val="18"/>
              </w:rPr>
              <w:t>Internetska(-e) adresa(-e):</w:t>
            </w:r>
          </w:p>
        </w:tc>
        <w:tc>
          <w:tcPr>
            <w:tcW w:w="1900" w:type="dxa"/>
            <w:vAlign w:val="bottom"/>
          </w:tcPr>
          <w:p w:rsidR="00392BA8" w:rsidRDefault="00392BA8"/>
        </w:tc>
        <w:tc>
          <w:tcPr>
            <w:tcW w:w="1800" w:type="dxa"/>
            <w:vAlign w:val="bottom"/>
          </w:tcPr>
          <w:p w:rsidR="00392BA8" w:rsidRDefault="00392BA8"/>
        </w:tc>
        <w:tc>
          <w:tcPr>
            <w:tcW w:w="320" w:type="dxa"/>
            <w:vAlign w:val="bottom"/>
          </w:tcPr>
          <w:p w:rsidR="00392BA8" w:rsidRDefault="00392BA8"/>
        </w:tc>
        <w:tc>
          <w:tcPr>
            <w:tcW w:w="3840" w:type="dxa"/>
            <w:tcBorders>
              <w:right w:val="single" w:sz="8" w:space="0" w:color="auto"/>
            </w:tcBorders>
            <w:vAlign w:val="bottom"/>
          </w:tcPr>
          <w:p w:rsidR="00392BA8" w:rsidRDefault="00392BA8"/>
        </w:tc>
      </w:tr>
      <w:tr w:rsidR="00392BA8">
        <w:trPr>
          <w:trHeight w:val="237"/>
        </w:trPr>
        <w:tc>
          <w:tcPr>
            <w:tcW w:w="60" w:type="dxa"/>
            <w:tcBorders>
              <w:left w:val="single" w:sz="8" w:space="0" w:color="auto"/>
            </w:tcBorders>
            <w:vAlign w:val="bottom"/>
          </w:tcPr>
          <w:p w:rsidR="00392BA8" w:rsidRDefault="00392BA8">
            <w:pPr>
              <w:rPr>
                <w:sz w:val="20"/>
                <w:szCs w:val="20"/>
              </w:rPr>
            </w:pPr>
          </w:p>
        </w:tc>
        <w:tc>
          <w:tcPr>
            <w:tcW w:w="2640" w:type="dxa"/>
            <w:gridSpan w:val="2"/>
            <w:vAlign w:val="bottom"/>
          </w:tcPr>
          <w:p w:rsidR="00392BA8" w:rsidRDefault="003D1A70">
            <w:pPr>
              <w:ind w:left="60"/>
              <w:rPr>
                <w:sz w:val="20"/>
                <w:szCs w:val="20"/>
              </w:rPr>
            </w:pPr>
            <w:r>
              <w:rPr>
                <w:rFonts w:ascii="Cambria" w:eastAsia="Cambria" w:hAnsi="Cambria" w:cs="Cambria"/>
                <w:sz w:val="18"/>
                <w:szCs w:val="18"/>
              </w:rPr>
              <w:t>Glavna adresa:</w:t>
            </w:r>
          </w:p>
        </w:tc>
        <w:tc>
          <w:tcPr>
            <w:tcW w:w="1900" w:type="dxa"/>
            <w:vAlign w:val="bottom"/>
          </w:tcPr>
          <w:p w:rsidR="00392BA8" w:rsidRDefault="00392BA8">
            <w:pPr>
              <w:rPr>
                <w:sz w:val="20"/>
                <w:szCs w:val="20"/>
              </w:rPr>
            </w:pPr>
          </w:p>
        </w:tc>
        <w:tc>
          <w:tcPr>
            <w:tcW w:w="1800" w:type="dxa"/>
            <w:vAlign w:val="bottom"/>
          </w:tcPr>
          <w:p w:rsidR="00392BA8" w:rsidRDefault="00392BA8">
            <w:pPr>
              <w:rPr>
                <w:sz w:val="20"/>
                <w:szCs w:val="20"/>
              </w:rPr>
            </w:pPr>
          </w:p>
        </w:tc>
        <w:tc>
          <w:tcPr>
            <w:tcW w:w="320" w:type="dxa"/>
            <w:vAlign w:val="bottom"/>
          </w:tcPr>
          <w:p w:rsidR="00392BA8" w:rsidRDefault="00392BA8">
            <w:pPr>
              <w:rPr>
                <w:sz w:val="20"/>
                <w:szCs w:val="20"/>
              </w:rPr>
            </w:pPr>
          </w:p>
        </w:tc>
        <w:tc>
          <w:tcPr>
            <w:tcW w:w="3840" w:type="dxa"/>
            <w:tcBorders>
              <w:right w:val="single" w:sz="8" w:space="0" w:color="auto"/>
            </w:tcBorders>
            <w:vAlign w:val="bottom"/>
          </w:tcPr>
          <w:p w:rsidR="00392BA8" w:rsidRDefault="00392BA8">
            <w:pPr>
              <w:rPr>
                <w:sz w:val="20"/>
                <w:szCs w:val="20"/>
              </w:rPr>
            </w:pPr>
          </w:p>
        </w:tc>
      </w:tr>
      <w:tr w:rsidR="00392BA8">
        <w:trPr>
          <w:trHeight w:val="251"/>
        </w:trPr>
        <w:tc>
          <w:tcPr>
            <w:tcW w:w="60" w:type="dxa"/>
            <w:tcBorders>
              <w:left w:val="single" w:sz="8" w:space="0" w:color="auto"/>
            </w:tcBorders>
            <w:vAlign w:val="bottom"/>
          </w:tcPr>
          <w:p w:rsidR="00392BA8" w:rsidRDefault="00392BA8">
            <w:pPr>
              <w:rPr>
                <w:sz w:val="21"/>
                <w:szCs w:val="21"/>
              </w:rPr>
            </w:pPr>
          </w:p>
        </w:tc>
        <w:tc>
          <w:tcPr>
            <w:tcW w:w="2640" w:type="dxa"/>
            <w:gridSpan w:val="2"/>
            <w:vAlign w:val="bottom"/>
          </w:tcPr>
          <w:p w:rsidR="00392BA8" w:rsidRDefault="003D1A70">
            <w:pPr>
              <w:ind w:left="60"/>
              <w:rPr>
                <w:sz w:val="20"/>
                <w:szCs w:val="20"/>
              </w:rPr>
            </w:pPr>
            <w:r>
              <w:rPr>
                <w:rFonts w:ascii="Cambria" w:eastAsia="Cambria" w:hAnsi="Cambria" w:cs="Cambria"/>
                <w:sz w:val="18"/>
                <w:szCs w:val="18"/>
              </w:rPr>
              <w:t>Adresa profila kupca:</w:t>
            </w:r>
          </w:p>
        </w:tc>
        <w:tc>
          <w:tcPr>
            <w:tcW w:w="1900" w:type="dxa"/>
            <w:vAlign w:val="bottom"/>
          </w:tcPr>
          <w:p w:rsidR="00392BA8" w:rsidRDefault="00392BA8">
            <w:pPr>
              <w:rPr>
                <w:sz w:val="21"/>
                <w:szCs w:val="21"/>
              </w:rPr>
            </w:pPr>
          </w:p>
        </w:tc>
        <w:tc>
          <w:tcPr>
            <w:tcW w:w="1800" w:type="dxa"/>
            <w:vAlign w:val="bottom"/>
          </w:tcPr>
          <w:p w:rsidR="00392BA8" w:rsidRDefault="00392BA8">
            <w:pPr>
              <w:rPr>
                <w:sz w:val="21"/>
                <w:szCs w:val="21"/>
              </w:rPr>
            </w:pPr>
          </w:p>
        </w:tc>
        <w:tc>
          <w:tcPr>
            <w:tcW w:w="320" w:type="dxa"/>
            <w:vAlign w:val="bottom"/>
          </w:tcPr>
          <w:p w:rsidR="00392BA8" w:rsidRDefault="00392BA8">
            <w:pPr>
              <w:rPr>
                <w:sz w:val="21"/>
                <w:szCs w:val="21"/>
              </w:rPr>
            </w:pPr>
          </w:p>
        </w:tc>
        <w:tc>
          <w:tcPr>
            <w:tcW w:w="3840" w:type="dxa"/>
            <w:tcBorders>
              <w:right w:val="single" w:sz="8" w:space="0" w:color="auto"/>
            </w:tcBorders>
            <w:vAlign w:val="bottom"/>
          </w:tcPr>
          <w:p w:rsidR="00392BA8" w:rsidRDefault="00392BA8">
            <w:pPr>
              <w:rPr>
                <w:sz w:val="21"/>
                <w:szCs w:val="21"/>
              </w:rPr>
            </w:pPr>
          </w:p>
        </w:tc>
      </w:tr>
      <w:tr w:rsidR="00392BA8">
        <w:trPr>
          <w:trHeight w:val="42"/>
        </w:trPr>
        <w:tc>
          <w:tcPr>
            <w:tcW w:w="60" w:type="dxa"/>
            <w:tcBorders>
              <w:left w:val="single" w:sz="8" w:space="0" w:color="auto"/>
              <w:bottom w:val="single" w:sz="8" w:space="0" w:color="auto"/>
            </w:tcBorders>
            <w:vAlign w:val="bottom"/>
          </w:tcPr>
          <w:p w:rsidR="00392BA8" w:rsidRDefault="00392BA8">
            <w:pPr>
              <w:rPr>
                <w:sz w:val="3"/>
                <w:szCs w:val="3"/>
              </w:rPr>
            </w:pPr>
          </w:p>
        </w:tc>
        <w:tc>
          <w:tcPr>
            <w:tcW w:w="2560" w:type="dxa"/>
            <w:tcBorders>
              <w:bottom w:val="single" w:sz="8" w:space="0" w:color="auto"/>
            </w:tcBorders>
            <w:vAlign w:val="bottom"/>
          </w:tcPr>
          <w:p w:rsidR="00392BA8" w:rsidRDefault="00392BA8">
            <w:pPr>
              <w:rPr>
                <w:sz w:val="3"/>
                <w:szCs w:val="3"/>
              </w:rPr>
            </w:pPr>
          </w:p>
        </w:tc>
        <w:tc>
          <w:tcPr>
            <w:tcW w:w="80" w:type="dxa"/>
            <w:tcBorders>
              <w:bottom w:val="single" w:sz="8" w:space="0" w:color="auto"/>
            </w:tcBorders>
            <w:vAlign w:val="bottom"/>
          </w:tcPr>
          <w:p w:rsidR="00392BA8" w:rsidRDefault="00392BA8">
            <w:pPr>
              <w:rPr>
                <w:sz w:val="3"/>
                <w:szCs w:val="3"/>
              </w:rPr>
            </w:pPr>
          </w:p>
        </w:tc>
        <w:tc>
          <w:tcPr>
            <w:tcW w:w="1900" w:type="dxa"/>
            <w:tcBorders>
              <w:bottom w:val="single" w:sz="8" w:space="0" w:color="auto"/>
            </w:tcBorders>
            <w:vAlign w:val="bottom"/>
          </w:tcPr>
          <w:p w:rsidR="00392BA8" w:rsidRDefault="00392BA8">
            <w:pPr>
              <w:rPr>
                <w:sz w:val="3"/>
                <w:szCs w:val="3"/>
              </w:rPr>
            </w:pPr>
          </w:p>
        </w:tc>
        <w:tc>
          <w:tcPr>
            <w:tcW w:w="1800" w:type="dxa"/>
            <w:tcBorders>
              <w:bottom w:val="single" w:sz="8" w:space="0" w:color="auto"/>
            </w:tcBorders>
            <w:vAlign w:val="bottom"/>
          </w:tcPr>
          <w:p w:rsidR="00392BA8" w:rsidRDefault="00392BA8">
            <w:pPr>
              <w:rPr>
                <w:sz w:val="3"/>
                <w:szCs w:val="3"/>
              </w:rPr>
            </w:pPr>
          </w:p>
        </w:tc>
        <w:tc>
          <w:tcPr>
            <w:tcW w:w="320" w:type="dxa"/>
            <w:tcBorders>
              <w:bottom w:val="single" w:sz="8" w:space="0" w:color="auto"/>
            </w:tcBorders>
            <w:vAlign w:val="bottom"/>
          </w:tcPr>
          <w:p w:rsidR="00392BA8" w:rsidRDefault="00392BA8">
            <w:pPr>
              <w:rPr>
                <w:sz w:val="3"/>
                <w:szCs w:val="3"/>
              </w:rPr>
            </w:pPr>
          </w:p>
        </w:tc>
        <w:tc>
          <w:tcPr>
            <w:tcW w:w="3840" w:type="dxa"/>
            <w:tcBorders>
              <w:bottom w:val="single" w:sz="8" w:space="0" w:color="auto"/>
              <w:right w:val="single" w:sz="8" w:space="0" w:color="auto"/>
            </w:tcBorders>
            <w:vAlign w:val="bottom"/>
          </w:tcPr>
          <w:p w:rsidR="00392BA8" w:rsidRDefault="00392BA8">
            <w:pPr>
              <w:rPr>
                <w:sz w:val="3"/>
                <w:szCs w:val="3"/>
              </w:rPr>
            </w:pPr>
          </w:p>
        </w:tc>
      </w:tr>
    </w:tbl>
    <w:p w:rsidR="00392BA8" w:rsidRDefault="003D1A70">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4291965</wp:posOffset>
            </wp:positionH>
            <wp:positionV relativeFrom="paragraph">
              <wp:posOffset>-2915285</wp:posOffset>
            </wp:positionV>
            <wp:extent cx="6350" cy="375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350" cy="375920"/>
                    </a:xfrm>
                    <a:prstGeom prst="rect">
                      <a:avLst/>
                    </a:prstGeom>
                    <a:noFill/>
                  </pic:spPr>
                </pic:pic>
              </a:graphicData>
            </a:graphic>
          </wp:anchor>
        </w:drawing>
      </w:r>
    </w:p>
    <w:p w:rsidR="00392BA8" w:rsidRDefault="00392BA8">
      <w:pPr>
        <w:spacing w:line="200" w:lineRule="exact"/>
        <w:rPr>
          <w:sz w:val="24"/>
          <w:szCs w:val="24"/>
        </w:rPr>
      </w:pPr>
    </w:p>
    <w:p w:rsidR="00392BA8" w:rsidRDefault="00392BA8">
      <w:pPr>
        <w:spacing w:line="215" w:lineRule="exact"/>
        <w:rPr>
          <w:sz w:val="24"/>
          <w:szCs w:val="24"/>
        </w:rPr>
      </w:pPr>
    </w:p>
    <w:p w:rsidR="00392BA8" w:rsidRDefault="003D1A70">
      <w:pPr>
        <w:ind w:left="80"/>
        <w:rPr>
          <w:sz w:val="20"/>
          <w:szCs w:val="20"/>
        </w:rPr>
      </w:pPr>
      <w:r>
        <w:rPr>
          <w:rFonts w:ascii="Cambria" w:eastAsia="Cambria" w:hAnsi="Cambria" w:cs="Cambria"/>
          <w:b/>
          <w:bCs/>
          <w:sz w:val="18"/>
          <w:szCs w:val="18"/>
        </w:rPr>
        <w:t>I.2) Zajednička nabava</w:t>
      </w:r>
    </w:p>
    <w:p w:rsidR="00392BA8" w:rsidRDefault="003D1A70">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61595</wp:posOffset>
            </wp:positionH>
            <wp:positionV relativeFrom="paragraph">
              <wp:posOffset>35560</wp:posOffset>
            </wp:positionV>
            <wp:extent cx="6595745" cy="516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595745" cy="516255"/>
                    </a:xfrm>
                    <a:prstGeom prst="rect">
                      <a:avLst/>
                    </a:prstGeom>
                    <a:noFill/>
                  </pic:spPr>
                </pic:pic>
              </a:graphicData>
            </a:graphic>
          </wp:anchor>
        </w:drawing>
      </w:r>
    </w:p>
    <w:p w:rsidR="00392BA8" w:rsidRDefault="00392BA8">
      <w:pPr>
        <w:spacing w:line="84" w:lineRule="exact"/>
        <w:rPr>
          <w:sz w:val="24"/>
          <w:szCs w:val="24"/>
        </w:rPr>
      </w:pPr>
    </w:p>
    <w:p w:rsidR="00392BA8" w:rsidRDefault="003D1A70">
      <w:pPr>
        <w:numPr>
          <w:ilvl w:val="0"/>
          <w:numId w:val="1"/>
        </w:numPr>
        <w:tabs>
          <w:tab w:val="left" w:pos="420"/>
        </w:tabs>
        <w:ind w:left="420" w:hanging="210"/>
        <w:rPr>
          <w:rFonts w:ascii="Wingdings 2" w:eastAsia="Wingdings 2" w:hAnsi="Wingdings 2" w:cs="Wingdings 2"/>
          <w:sz w:val="18"/>
          <w:szCs w:val="18"/>
        </w:rPr>
      </w:pPr>
      <w:r>
        <w:rPr>
          <w:rFonts w:ascii="Cambria" w:eastAsia="Cambria" w:hAnsi="Cambria" w:cs="Cambria"/>
          <w:sz w:val="18"/>
          <w:szCs w:val="18"/>
        </w:rPr>
        <w:t>Ugovorom je obuhvaćena zajednička nabava</w:t>
      </w:r>
    </w:p>
    <w:p w:rsidR="00392BA8" w:rsidRDefault="00392BA8">
      <w:pPr>
        <w:spacing w:line="40" w:lineRule="exact"/>
        <w:rPr>
          <w:sz w:val="24"/>
          <w:szCs w:val="24"/>
        </w:rPr>
      </w:pPr>
    </w:p>
    <w:p w:rsidR="00392BA8" w:rsidRDefault="003D1A70">
      <w:pPr>
        <w:ind w:left="440"/>
        <w:rPr>
          <w:sz w:val="20"/>
          <w:szCs w:val="20"/>
        </w:rPr>
      </w:pPr>
      <w:r>
        <w:rPr>
          <w:rFonts w:ascii="Cambria" w:eastAsia="Cambria" w:hAnsi="Cambria" w:cs="Cambria"/>
          <w:sz w:val="18"/>
          <w:szCs w:val="18"/>
        </w:rPr>
        <w:t xml:space="preserve">U slučaju zajedničke nabave kojom su obuhvaćene različite države – </w:t>
      </w:r>
      <w:r>
        <w:rPr>
          <w:rFonts w:ascii="Cambria" w:eastAsia="Cambria" w:hAnsi="Cambria" w:cs="Cambria"/>
          <w:sz w:val="18"/>
          <w:szCs w:val="18"/>
        </w:rPr>
        <w:t>primjenjiv nacionalni zakon o javnoj nabavi:</w:t>
      </w:r>
    </w:p>
    <w:p w:rsidR="00392BA8" w:rsidRDefault="00392BA8">
      <w:pPr>
        <w:spacing w:line="40" w:lineRule="exact"/>
        <w:rPr>
          <w:sz w:val="24"/>
          <w:szCs w:val="24"/>
        </w:rPr>
      </w:pPr>
    </w:p>
    <w:p w:rsidR="00392BA8" w:rsidRDefault="003D1A70">
      <w:pPr>
        <w:numPr>
          <w:ilvl w:val="0"/>
          <w:numId w:val="2"/>
        </w:numPr>
        <w:tabs>
          <w:tab w:val="left" w:pos="420"/>
        </w:tabs>
        <w:ind w:left="420" w:hanging="210"/>
        <w:rPr>
          <w:rFonts w:ascii="Wingdings 2" w:eastAsia="Wingdings 2" w:hAnsi="Wingdings 2" w:cs="Wingdings 2"/>
          <w:b/>
          <w:bCs/>
          <w:sz w:val="18"/>
          <w:szCs w:val="18"/>
        </w:rPr>
      </w:pPr>
      <w:r>
        <w:rPr>
          <w:rFonts w:ascii="Cambria" w:eastAsia="Cambria" w:hAnsi="Cambria" w:cs="Cambria"/>
          <w:sz w:val="18"/>
          <w:szCs w:val="18"/>
        </w:rPr>
        <w:t>Ugovor dodjeljuje središnje tijelo za javnu nabavu</w:t>
      </w:r>
    </w:p>
    <w:p w:rsidR="00392BA8" w:rsidRDefault="00392BA8">
      <w:pPr>
        <w:spacing w:line="367" w:lineRule="exact"/>
        <w:rPr>
          <w:sz w:val="24"/>
          <w:szCs w:val="24"/>
        </w:rPr>
      </w:pPr>
    </w:p>
    <w:p w:rsidR="00392BA8" w:rsidRDefault="003D1A70">
      <w:pPr>
        <w:ind w:left="80"/>
        <w:rPr>
          <w:sz w:val="20"/>
          <w:szCs w:val="20"/>
        </w:rPr>
      </w:pPr>
      <w:r>
        <w:rPr>
          <w:rFonts w:ascii="Cambria" w:eastAsia="Cambria" w:hAnsi="Cambria" w:cs="Cambria"/>
          <w:b/>
          <w:bCs/>
          <w:sz w:val="18"/>
          <w:szCs w:val="18"/>
        </w:rPr>
        <w:t>I.4) Vrsta javnog naručitelja</w:t>
      </w:r>
    </w:p>
    <w:p w:rsidR="00392BA8" w:rsidRDefault="00392BA8">
      <w:pPr>
        <w:spacing w:line="36" w:lineRule="exact"/>
        <w:rPr>
          <w:sz w:val="24"/>
          <w:szCs w:val="24"/>
        </w:rPr>
      </w:pPr>
    </w:p>
    <w:tbl>
      <w:tblPr>
        <w:tblW w:w="0" w:type="auto"/>
        <w:tblInd w:w="90" w:type="dxa"/>
        <w:tblLayout w:type="fixed"/>
        <w:tblCellMar>
          <w:left w:w="0" w:type="dxa"/>
          <w:right w:w="0" w:type="dxa"/>
        </w:tblCellMar>
        <w:tblLook w:val="04A0" w:firstRow="1" w:lastRow="0" w:firstColumn="1" w:lastColumn="0" w:noHBand="0" w:noVBand="1"/>
      </w:tblPr>
      <w:tblGrid>
        <w:gridCol w:w="420"/>
        <w:gridCol w:w="4920"/>
        <w:gridCol w:w="460"/>
        <w:gridCol w:w="4760"/>
        <w:gridCol w:w="30"/>
      </w:tblGrid>
      <w:tr w:rsidR="00392BA8">
        <w:trPr>
          <w:trHeight w:val="419"/>
        </w:trPr>
        <w:tc>
          <w:tcPr>
            <w:tcW w:w="420" w:type="dxa"/>
            <w:tcBorders>
              <w:top w:val="single" w:sz="8" w:space="0" w:color="auto"/>
              <w:left w:val="single" w:sz="8" w:space="0" w:color="auto"/>
            </w:tcBorders>
            <w:vAlign w:val="bottom"/>
          </w:tcPr>
          <w:p w:rsidR="00392BA8" w:rsidRDefault="00392BA8">
            <w:pPr>
              <w:rPr>
                <w:sz w:val="24"/>
                <w:szCs w:val="24"/>
              </w:rPr>
            </w:pPr>
          </w:p>
        </w:tc>
        <w:tc>
          <w:tcPr>
            <w:tcW w:w="4920" w:type="dxa"/>
            <w:vMerge w:val="restart"/>
            <w:tcBorders>
              <w:top w:val="single" w:sz="8" w:space="0" w:color="auto"/>
            </w:tcBorders>
            <w:vAlign w:val="bottom"/>
          </w:tcPr>
          <w:p w:rsidR="00392BA8" w:rsidRDefault="003D1A70">
            <w:pPr>
              <w:ind w:left="120"/>
              <w:rPr>
                <w:sz w:val="20"/>
                <w:szCs w:val="20"/>
              </w:rPr>
            </w:pPr>
            <w:r>
              <w:rPr>
                <w:rFonts w:ascii="Cambria" w:eastAsia="Cambria" w:hAnsi="Cambria" w:cs="Cambria"/>
                <w:sz w:val="18"/>
                <w:szCs w:val="18"/>
              </w:rPr>
              <w:t>Ministarstvo ili drugo državno ili federalno tijelo, uključujući</w:t>
            </w:r>
          </w:p>
        </w:tc>
        <w:tc>
          <w:tcPr>
            <w:tcW w:w="460" w:type="dxa"/>
            <w:tcBorders>
              <w:top w:val="single" w:sz="8" w:space="0" w:color="auto"/>
            </w:tcBorders>
            <w:vAlign w:val="bottom"/>
          </w:tcPr>
          <w:p w:rsidR="00392BA8" w:rsidRDefault="003D1A70">
            <w:pPr>
              <w:ind w:left="160"/>
              <w:rPr>
                <w:sz w:val="20"/>
                <w:szCs w:val="20"/>
              </w:rPr>
            </w:pPr>
            <w:r>
              <w:rPr>
                <w:rFonts w:ascii="Wingdings 2" w:eastAsia="Wingdings 2" w:hAnsi="Wingdings 2" w:cs="Wingdings 2"/>
                <w:sz w:val="18"/>
                <w:szCs w:val="18"/>
              </w:rPr>
              <w:t></w:t>
            </w:r>
          </w:p>
        </w:tc>
        <w:tc>
          <w:tcPr>
            <w:tcW w:w="4760" w:type="dxa"/>
            <w:tcBorders>
              <w:top w:val="single" w:sz="8" w:space="0" w:color="auto"/>
              <w:right w:val="single" w:sz="8" w:space="0" w:color="auto"/>
            </w:tcBorders>
            <w:vAlign w:val="bottom"/>
          </w:tcPr>
          <w:p w:rsidR="00392BA8" w:rsidRDefault="003D1A70">
            <w:pPr>
              <w:ind w:left="120"/>
              <w:rPr>
                <w:sz w:val="20"/>
                <w:szCs w:val="20"/>
              </w:rPr>
            </w:pPr>
            <w:r>
              <w:rPr>
                <w:rFonts w:ascii="Cambria" w:eastAsia="Cambria" w:hAnsi="Cambria" w:cs="Cambria"/>
                <w:sz w:val="18"/>
                <w:szCs w:val="18"/>
              </w:rPr>
              <w:t>Regionalna ili lokalna agencija/ured</w:t>
            </w:r>
          </w:p>
        </w:tc>
        <w:tc>
          <w:tcPr>
            <w:tcW w:w="0" w:type="dxa"/>
            <w:vAlign w:val="bottom"/>
          </w:tcPr>
          <w:p w:rsidR="00392BA8" w:rsidRDefault="00392BA8">
            <w:pPr>
              <w:rPr>
                <w:sz w:val="1"/>
                <w:szCs w:val="1"/>
              </w:rPr>
            </w:pPr>
          </w:p>
        </w:tc>
      </w:tr>
      <w:tr w:rsidR="00392BA8">
        <w:trPr>
          <w:trHeight w:val="138"/>
        </w:trPr>
        <w:tc>
          <w:tcPr>
            <w:tcW w:w="420" w:type="dxa"/>
            <w:tcBorders>
              <w:left w:val="single" w:sz="8" w:space="0" w:color="auto"/>
            </w:tcBorders>
            <w:vAlign w:val="bottom"/>
          </w:tcPr>
          <w:p w:rsidR="00392BA8" w:rsidRDefault="003D1A70">
            <w:pPr>
              <w:spacing w:line="139" w:lineRule="exact"/>
              <w:ind w:left="120"/>
              <w:rPr>
                <w:sz w:val="20"/>
                <w:szCs w:val="20"/>
              </w:rPr>
            </w:pPr>
            <w:r>
              <w:rPr>
                <w:rFonts w:ascii="Wingdings 2" w:eastAsia="Wingdings 2" w:hAnsi="Wingdings 2" w:cs="Wingdings 2"/>
                <w:sz w:val="17"/>
                <w:szCs w:val="17"/>
              </w:rPr>
              <w:t></w:t>
            </w:r>
          </w:p>
        </w:tc>
        <w:tc>
          <w:tcPr>
            <w:tcW w:w="4920" w:type="dxa"/>
            <w:vMerge/>
            <w:vAlign w:val="bottom"/>
          </w:tcPr>
          <w:p w:rsidR="00392BA8" w:rsidRDefault="00392BA8">
            <w:pPr>
              <w:rPr>
                <w:sz w:val="12"/>
                <w:szCs w:val="12"/>
              </w:rPr>
            </w:pPr>
          </w:p>
        </w:tc>
        <w:tc>
          <w:tcPr>
            <w:tcW w:w="460" w:type="dxa"/>
            <w:vAlign w:val="bottom"/>
          </w:tcPr>
          <w:p w:rsidR="00392BA8" w:rsidRDefault="00392BA8">
            <w:pPr>
              <w:rPr>
                <w:sz w:val="12"/>
                <w:szCs w:val="12"/>
              </w:rPr>
            </w:pPr>
          </w:p>
        </w:tc>
        <w:tc>
          <w:tcPr>
            <w:tcW w:w="4760" w:type="dxa"/>
            <w:tcBorders>
              <w:right w:val="single" w:sz="8" w:space="0" w:color="auto"/>
            </w:tcBorders>
            <w:vAlign w:val="bottom"/>
          </w:tcPr>
          <w:p w:rsidR="00392BA8" w:rsidRDefault="00392BA8">
            <w:pPr>
              <w:rPr>
                <w:sz w:val="12"/>
                <w:szCs w:val="12"/>
              </w:rPr>
            </w:pPr>
          </w:p>
        </w:tc>
        <w:tc>
          <w:tcPr>
            <w:tcW w:w="0" w:type="dxa"/>
            <w:vAlign w:val="bottom"/>
          </w:tcPr>
          <w:p w:rsidR="00392BA8" w:rsidRDefault="00392BA8">
            <w:pPr>
              <w:rPr>
                <w:sz w:val="1"/>
                <w:szCs w:val="1"/>
              </w:rPr>
            </w:pPr>
          </w:p>
        </w:tc>
      </w:tr>
      <w:tr w:rsidR="00392BA8">
        <w:trPr>
          <w:trHeight w:val="178"/>
        </w:trPr>
        <w:tc>
          <w:tcPr>
            <w:tcW w:w="420" w:type="dxa"/>
            <w:tcBorders>
              <w:left w:val="single" w:sz="8" w:space="0" w:color="auto"/>
            </w:tcBorders>
            <w:vAlign w:val="bottom"/>
          </w:tcPr>
          <w:p w:rsidR="00392BA8" w:rsidRDefault="00392BA8">
            <w:pPr>
              <w:rPr>
                <w:sz w:val="15"/>
                <w:szCs w:val="15"/>
              </w:rPr>
            </w:pPr>
          </w:p>
        </w:tc>
        <w:tc>
          <w:tcPr>
            <w:tcW w:w="4920" w:type="dxa"/>
            <w:vAlign w:val="bottom"/>
          </w:tcPr>
          <w:p w:rsidR="00392BA8" w:rsidRDefault="003D1A70">
            <w:pPr>
              <w:spacing w:line="178" w:lineRule="exact"/>
              <w:ind w:left="120"/>
              <w:rPr>
                <w:sz w:val="20"/>
                <w:szCs w:val="20"/>
              </w:rPr>
            </w:pPr>
            <w:r>
              <w:rPr>
                <w:rFonts w:ascii="Cambria" w:eastAsia="Cambria" w:hAnsi="Cambria" w:cs="Cambria"/>
                <w:sz w:val="18"/>
                <w:szCs w:val="18"/>
              </w:rPr>
              <w:t xml:space="preserve">njihove </w:t>
            </w:r>
            <w:r>
              <w:rPr>
                <w:rFonts w:ascii="Cambria" w:eastAsia="Cambria" w:hAnsi="Cambria" w:cs="Cambria"/>
                <w:sz w:val="18"/>
                <w:szCs w:val="18"/>
              </w:rPr>
              <w:t>regionalne ili lokalne jedinice</w:t>
            </w:r>
          </w:p>
        </w:tc>
        <w:tc>
          <w:tcPr>
            <w:tcW w:w="5220" w:type="dxa"/>
            <w:gridSpan w:val="2"/>
            <w:vMerge w:val="restart"/>
            <w:tcBorders>
              <w:right w:val="single" w:sz="8" w:space="0" w:color="auto"/>
            </w:tcBorders>
            <w:vAlign w:val="bottom"/>
          </w:tcPr>
          <w:p w:rsidR="00392BA8" w:rsidRDefault="003D1A70">
            <w:pPr>
              <w:ind w:left="160"/>
              <w:rPr>
                <w:sz w:val="20"/>
                <w:szCs w:val="20"/>
              </w:rPr>
            </w:pPr>
            <w:r>
              <w:rPr>
                <w:rFonts w:ascii="Wingdings 2" w:eastAsia="Wingdings 2" w:hAnsi="Wingdings 2" w:cs="Wingdings 2"/>
                <w:sz w:val="18"/>
                <w:szCs w:val="18"/>
              </w:rPr>
              <w:t></w:t>
            </w:r>
            <w:r>
              <w:rPr>
                <w:rFonts w:ascii="Wingdings 2" w:eastAsia="Wingdings 2" w:hAnsi="Wingdings 2" w:cs="Wingdings 2"/>
                <w:sz w:val="18"/>
                <w:szCs w:val="18"/>
              </w:rPr>
              <w:t></w:t>
            </w:r>
            <w:r>
              <w:rPr>
                <w:rFonts w:ascii="Wingdings 2" w:eastAsia="Wingdings 2" w:hAnsi="Wingdings 2" w:cs="Wingdings 2"/>
                <w:sz w:val="18"/>
                <w:szCs w:val="18"/>
              </w:rPr>
              <w:t></w:t>
            </w:r>
            <w:r>
              <w:rPr>
                <w:rFonts w:ascii="Cambria" w:eastAsia="Cambria" w:hAnsi="Cambria" w:cs="Cambria"/>
                <w:sz w:val="18"/>
                <w:szCs w:val="18"/>
              </w:rPr>
              <w:t>Tijelo kojime se upravlja na temelju javnog prava</w:t>
            </w:r>
          </w:p>
        </w:tc>
        <w:tc>
          <w:tcPr>
            <w:tcW w:w="0" w:type="dxa"/>
            <w:vAlign w:val="bottom"/>
          </w:tcPr>
          <w:p w:rsidR="00392BA8" w:rsidRDefault="00392BA8">
            <w:pPr>
              <w:rPr>
                <w:sz w:val="1"/>
                <w:szCs w:val="1"/>
              </w:rPr>
            </w:pPr>
          </w:p>
        </w:tc>
      </w:tr>
      <w:tr w:rsidR="00392BA8">
        <w:trPr>
          <w:trHeight w:val="95"/>
        </w:trPr>
        <w:tc>
          <w:tcPr>
            <w:tcW w:w="420" w:type="dxa"/>
            <w:tcBorders>
              <w:left w:val="single" w:sz="8" w:space="0" w:color="auto"/>
            </w:tcBorders>
            <w:vAlign w:val="bottom"/>
          </w:tcPr>
          <w:p w:rsidR="00392BA8" w:rsidRDefault="00392BA8">
            <w:pPr>
              <w:rPr>
                <w:sz w:val="8"/>
                <w:szCs w:val="8"/>
              </w:rPr>
            </w:pPr>
          </w:p>
        </w:tc>
        <w:tc>
          <w:tcPr>
            <w:tcW w:w="4920" w:type="dxa"/>
            <w:vAlign w:val="bottom"/>
          </w:tcPr>
          <w:p w:rsidR="00392BA8" w:rsidRDefault="00392BA8">
            <w:pPr>
              <w:rPr>
                <w:sz w:val="8"/>
                <w:szCs w:val="8"/>
              </w:rPr>
            </w:pPr>
          </w:p>
        </w:tc>
        <w:tc>
          <w:tcPr>
            <w:tcW w:w="5220" w:type="dxa"/>
            <w:gridSpan w:val="2"/>
            <w:vMerge/>
            <w:tcBorders>
              <w:right w:val="single" w:sz="8" w:space="0" w:color="auto"/>
            </w:tcBorders>
            <w:vAlign w:val="bottom"/>
          </w:tcPr>
          <w:p w:rsidR="00392BA8" w:rsidRDefault="00392BA8">
            <w:pPr>
              <w:rPr>
                <w:sz w:val="8"/>
                <w:szCs w:val="8"/>
              </w:rPr>
            </w:pPr>
          </w:p>
        </w:tc>
        <w:tc>
          <w:tcPr>
            <w:tcW w:w="0" w:type="dxa"/>
            <w:vAlign w:val="bottom"/>
          </w:tcPr>
          <w:p w:rsidR="00392BA8" w:rsidRDefault="00392BA8">
            <w:pPr>
              <w:rPr>
                <w:sz w:val="1"/>
                <w:szCs w:val="1"/>
              </w:rPr>
            </w:pPr>
          </w:p>
        </w:tc>
      </w:tr>
      <w:tr w:rsidR="00392BA8">
        <w:trPr>
          <w:trHeight w:val="490"/>
        </w:trPr>
        <w:tc>
          <w:tcPr>
            <w:tcW w:w="420" w:type="dxa"/>
            <w:tcBorders>
              <w:left w:val="single" w:sz="8" w:space="0" w:color="auto"/>
            </w:tcBorders>
            <w:vAlign w:val="bottom"/>
          </w:tcPr>
          <w:p w:rsidR="00392BA8" w:rsidRDefault="003D1A70">
            <w:pPr>
              <w:ind w:left="120"/>
              <w:rPr>
                <w:sz w:val="20"/>
                <w:szCs w:val="20"/>
              </w:rPr>
            </w:pPr>
            <w:r>
              <w:rPr>
                <w:rFonts w:ascii="Wingdings 2" w:eastAsia="Wingdings 2" w:hAnsi="Wingdings 2" w:cs="Wingdings 2"/>
                <w:sz w:val="18"/>
                <w:szCs w:val="18"/>
              </w:rPr>
              <w:t></w:t>
            </w:r>
          </w:p>
        </w:tc>
        <w:tc>
          <w:tcPr>
            <w:tcW w:w="4920" w:type="dxa"/>
            <w:vAlign w:val="bottom"/>
          </w:tcPr>
          <w:p w:rsidR="00392BA8" w:rsidRDefault="003D1A70">
            <w:pPr>
              <w:ind w:left="120"/>
              <w:rPr>
                <w:sz w:val="20"/>
                <w:szCs w:val="20"/>
              </w:rPr>
            </w:pPr>
            <w:r>
              <w:rPr>
                <w:rFonts w:ascii="Cambria" w:eastAsia="Cambria" w:hAnsi="Cambria" w:cs="Cambria"/>
                <w:sz w:val="18"/>
                <w:szCs w:val="18"/>
              </w:rPr>
              <w:t>Državna ili federalna agencija/ured</w:t>
            </w:r>
          </w:p>
        </w:tc>
        <w:tc>
          <w:tcPr>
            <w:tcW w:w="460" w:type="dxa"/>
            <w:vAlign w:val="bottom"/>
          </w:tcPr>
          <w:p w:rsidR="00392BA8" w:rsidRDefault="003D1A70">
            <w:pPr>
              <w:ind w:left="160"/>
              <w:rPr>
                <w:sz w:val="20"/>
                <w:szCs w:val="20"/>
              </w:rPr>
            </w:pPr>
            <w:r>
              <w:rPr>
                <w:rFonts w:ascii="Wingdings 2" w:eastAsia="Wingdings 2" w:hAnsi="Wingdings 2" w:cs="Wingdings 2"/>
                <w:sz w:val="18"/>
                <w:szCs w:val="18"/>
              </w:rPr>
              <w:t></w:t>
            </w:r>
          </w:p>
        </w:tc>
        <w:tc>
          <w:tcPr>
            <w:tcW w:w="4760" w:type="dxa"/>
            <w:tcBorders>
              <w:right w:val="single" w:sz="8" w:space="0" w:color="auto"/>
            </w:tcBorders>
            <w:vAlign w:val="bottom"/>
          </w:tcPr>
          <w:p w:rsidR="00392BA8" w:rsidRDefault="003D1A70">
            <w:pPr>
              <w:ind w:left="120"/>
              <w:rPr>
                <w:sz w:val="20"/>
                <w:szCs w:val="20"/>
              </w:rPr>
            </w:pPr>
            <w:r>
              <w:rPr>
                <w:rFonts w:ascii="Cambria" w:eastAsia="Cambria" w:hAnsi="Cambria" w:cs="Cambria"/>
                <w:sz w:val="18"/>
                <w:szCs w:val="18"/>
              </w:rPr>
              <w:t>Europska institucija/agencija ili međunarodna</w:t>
            </w:r>
          </w:p>
        </w:tc>
        <w:tc>
          <w:tcPr>
            <w:tcW w:w="0" w:type="dxa"/>
            <w:vAlign w:val="bottom"/>
          </w:tcPr>
          <w:p w:rsidR="00392BA8" w:rsidRDefault="00392BA8">
            <w:pPr>
              <w:rPr>
                <w:sz w:val="1"/>
                <w:szCs w:val="1"/>
              </w:rPr>
            </w:pPr>
          </w:p>
        </w:tc>
      </w:tr>
      <w:tr w:rsidR="00392BA8">
        <w:trPr>
          <w:trHeight w:val="178"/>
        </w:trPr>
        <w:tc>
          <w:tcPr>
            <w:tcW w:w="420" w:type="dxa"/>
            <w:tcBorders>
              <w:left w:val="single" w:sz="8" w:space="0" w:color="auto"/>
            </w:tcBorders>
            <w:vAlign w:val="bottom"/>
          </w:tcPr>
          <w:p w:rsidR="00392BA8" w:rsidRDefault="00392BA8">
            <w:pPr>
              <w:rPr>
                <w:sz w:val="15"/>
                <w:szCs w:val="15"/>
              </w:rPr>
            </w:pPr>
          </w:p>
        </w:tc>
        <w:tc>
          <w:tcPr>
            <w:tcW w:w="4920" w:type="dxa"/>
            <w:vAlign w:val="bottom"/>
          </w:tcPr>
          <w:p w:rsidR="00392BA8" w:rsidRDefault="00392BA8">
            <w:pPr>
              <w:rPr>
                <w:sz w:val="15"/>
                <w:szCs w:val="15"/>
              </w:rPr>
            </w:pPr>
          </w:p>
        </w:tc>
        <w:tc>
          <w:tcPr>
            <w:tcW w:w="460" w:type="dxa"/>
            <w:vAlign w:val="bottom"/>
          </w:tcPr>
          <w:p w:rsidR="00392BA8" w:rsidRDefault="00392BA8">
            <w:pPr>
              <w:rPr>
                <w:sz w:val="15"/>
                <w:szCs w:val="15"/>
              </w:rPr>
            </w:pPr>
          </w:p>
        </w:tc>
        <w:tc>
          <w:tcPr>
            <w:tcW w:w="4760" w:type="dxa"/>
            <w:tcBorders>
              <w:right w:val="single" w:sz="8" w:space="0" w:color="auto"/>
            </w:tcBorders>
            <w:vAlign w:val="bottom"/>
          </w:tcPr>
          <w:p w:rsidR="00392BA8" w:rsidRDefault="003D1A70">
            <w:pPr>
              <w:spacing w:line="178" w:lineRule="exact"/>
              <w:ind w:left="120"/>
              <w:rPr>
                <w:sz w:val="20"/>
                <w:szCs w:val="20"/>
              </w:rPr>
            </w:pPr>
            <w:r>
              <w:rPr>
                <w:rFonts w:ascii="Cambria" w:eastAsia="Cambria" w:hAnsi="Cambria" w:cs="Cambria"/>
                <w:sz w:val="18"/>
                <w:szCs w:val="18"/>
              </w:rPr>
              <w:t>organizacija</w:t>
            </w:r>
          </w:p>
        </w:tc>
        <w:tc>
          <w:tcPr>
            <w:tcW w:w="0" w:type="dxa"/>
            <w:vAlign w:val="bottom"/>
          </w:tcPr>
          <w:p w:rsidR="00392BA8" w:rsidRDefault="00392BA8">
            <w:pPr>
              <w:rPr>
                <w:sz w:val="1"/>
                <w:szCs w:val="1"/>
              </w:rPr>
            </w:pPr>
          </w:p>
        </w:tc>
      </w:tr>
      <w:tr w:rsidR="00392BA8">
        <w:trPr>
          <w:trHeight w:val="306"/>
        </w:trPr>
        <w:tc>
          <w:tcPr>
            <w:tcW w:w="420" w:type="dxa"/>
            <w:tcBorders>
              <w:left w:val="single" w:sz="8" w:space="0" w:color="auto"/>
            </w:tcBorders>
            <w:vAlign w:val="bottom"/>
          </w:tcPr>
          <w:p w:rsidR="00392BA8" w:rsidRDefault="003D1A70">
            <w:pPr>
              <w:ind w:left="120"/>
              <w:rPr>
                <w:sz w:val="20"/>
                <w:szCs w:val="20"/>
              </w:rPr>
            </w:pPr>
            <w:r>
              <w:rPr>
                <w:rFonts w:ascii="Wingdings 2" w:eastAsia="Wingdings 2" w:hAnsi="Wingdings 2" w:cs="Wingdings 2"/>
                <w:sz w:val="18"/>
                <w:szCs w:val="18"/>
              </w:rPr>
              <w:t></w:t>
            </w:r>
          </w:p>
        </w:tc>
        <w:tc>
          <w:tcPr>
            <w:tcW w:w="4920" w:type="dxa"/>
            <w:vAlign w:val="bottom"/>
          </w:tcPr>
          <w:p w:rsidR="00392BA8" w:rsidRDefault="003D1A70">
            <w:pPr>
              <w:ind w:left="120"/>
              <w:rPr>
                <w:sz w:val="20"/>
                <w:szCs w:val="20"/>
              </w:rPr>
            </w:pPr>
            <w:r>
              <w:rPr>
                <w:rFonts w:ascii="Cambria" w:eastAsia="Cambria" w:hAnsi="Cambria" w:cs="Cambria"/>
                <w:sz w:val="18"/>
                <w:szCs w:val="18"/>
              </w:rPr>
              <w:t>Regionalno ili lokalno tijelo</w:t>
            </w:r>
          </w:p>
        </w:tc>
        <w:tc>
          <w:tcPr>
            <w:tcW w:w="460" w:type="dxa"/>
            <w:vAlign w:val="bottom"/>
          </w:tcPr>
          <w:p w:rsidR="00392BA8" w:rsidRDefault="003D1A70">
            <w:pPr>
              <w:ind w:left="160"/>
              <w:rPr>
                <w:sz w:val="20"/>
                <w:szCs w:val="20"/>
              </w:rPr>
            </w:pPr>
            <w:r>
              <w:rPr>
                <w:rFonts w:ascii="Wingdings 2" w:eastAsia="Wingdings 2" w:hAnsi="Wingdings 2" w:cs="Wingdings 2"/>
                <w:sz w:val="18"/>
                <w:szCs w:val="18"/>
              </w:rPr>
              <w:t></w:t>
            </w:r>
          </w:p>
        </w:tc>
        <w:tc>
          <w:tcPr>
            <w:tcW w:w="4760" w:type="dxa"/>
            <w:tcBorders>
              <w:right w:val="single" w:sz="8" w:space="0" w:color="auto"/>
            </w:tcBorders>
            <w:vAlign w:val="bottom"/>
          </w:tcPr>
          <w:p w:rsidR="00392BA8" w:rsidRDefault="003D1A70">
            <w:pPr>
              <w:ind w:left="120"/>
              <w:rPr>
                <w:sz w:val="20"/>
                <w:szCs w:val="20"/>
              </w:rPr>
            </w:pPr>
            <w:r>
              <w:rPr>
                <w:rFonts w:ascii="Cambria" w:eastAsia="Cambria" w:hAnsi="Cambria" w:cs="Cambria"/>
                <w:sz w:val="18"/>
                <w:szCs w:val="18"/>
              </w:rPr>
              <w:t>Druga vrsta:</w:t>
            </w:r>
          </w:p>
        </w:tc>
        <w:tc>
          <w:tcPr>
            <w:tcW w:w="0" w:type="dxa"/>
            <w:vAlign w:val="bottom"/>
          </w:tcPr>
          <w:p w:rsidR="00392BA8" w:rsidRDefault="00392BA8">
            <w:pPr>
              <w:rPr>
                <w:sz w:val="1"/>
                <w:szCs w:val="1"/>
              </w:rPr>
            </w:pPr>
          </w:p>
        </w:tc>
      </w:tr>
      <w:tr w:rsidR="00392BA8">
        <w:trPr>
          <w:trHeight w:val="132"/>
        </w:trPr>
        <w:tc>
          <w:tcPr>
            <w:tcW w:w="5340" w:type="dxa"/>
            <w:gridSpan w:val="2"/>
            <w:tcBorders>
              <w:left w:val="single" w:sz="8" w:space="0" w:color="auto"/>
              <w:bottom w:val="single" w:sz="8" w:space="0" w:color="auto"/>
            </w:tcBorders>
            <w:vAlign w:val="bottom"/>
          </w:tcPr>
          <w:p w:rsidR="00392BA8" w:rsidRDefault="00392BA8">
            <w:pPr>
              <w:rPr>
                <w:sz w:val="11"/>
                <w:szCs w:val="11"/>
              </w:rPr>
            </w:pPr>
          </w:p>
        </w:tc>
        <w:tc>
          <w:tcPr>
            <w:tcW w:w="460" w:type="dxa"/>
            <w:tcBorders>
              <w:bottom w:val="single" w:sz="8" w:space="0" w:color="auto"/>
            </w:tcBorders>
            <w:vAlign w:val="bottom"/>
          </w:tcPr>
          <w:p w:rsidR="00392BA8" w:rsidRDefault="00392BA8">
            <w:pPr>
              <w:rPr>
                <w:sz w:val="11"/>
                <w:szCs w:val="11"/>
              </w:rPr>
            </w:pPr>
          </w:p>
        </w:tc>
        <w:tc>
          <w:tcPr>
            <w:tcW w:w="4760" w:type="dxa"/>
            <w:tcBorders>
              <w:bottom w:val="single" w:sz="8" w:space="0" w:color="auto"/>
              <w:right w:val="single" w:sz="8" w:space="0" w:color="auto"/>
            </w:tcBorders>
            <w:vAlign w:val="bottom"/>
          </w:tcPr>
          <w:p w:rsidR="00392BA8" w:rsidRDefault="00392BA8">
            <w:pPr>
              <w:rPr>
                <w:sz w:val="11"/>
                <w:szCs w:val="11"/>
              </w:rPr>
            </w:pPr>
          </w:p>
        </w:tc>
        <w:tc>
          <w:tcPr>
            <w:tcW w:w="0" w:type="dxa"/>
            <w:vAlign w:val="bottom"/>
          </w:tcPr>
          <w:p w:rsidR="00392BA8" w:rsidRDefault="00392BA8">
            <w:pPr>
              <w:rPr>
                <w:sz w:val="1"/>
                <w:szCs w:val="1"/>
              </w:rPr>
            </w:pPr>
          </w:p>
        </w:tc>
      </w:tr>
      <w:tr w:rsidR="00392BA8">
        <w:trPr>
          <w:trHeight w:val="333"/>
        </w:trPr>
        <w:tc>
          <w:tcPr>
            <w:tcW w:w="5340" w:type="dxa"/>
            <w:gridSpan w:val="2"/>
            <w:vAlign w:val="bottom"/>
          </w:tcPr>
          <w:p w:rsidR="00392BA8" w:rsidRDefault="003D1A70">
            <w:pPr>
              <w:rPr>
                <w:sz w:val="20"/>
                <w:szCs w:val="20"/>
              </w:rPr>
            </w:pPr>
            <w:r>
              <w:rPr>
                <w:rFonts w:ascii="Cambria" w:eastAsia="Cambria" w:hAnsi="Cambria" w:cs="Cambria"/>
                <w:b/>
                <w:bCs/>
                <w:sz w:val="18"/>
                <w:szCs w:val="18"/>
              </w:rPr>
              <w:t>I.5)</w:t>
            </w:r>
            <w:r>
              <w:rPr>
                <w:rFonts w:ascii="Cambria" w:eastAsia="Cambria" w:hAnsi="Cambria" w:cs="Cambria"/>
                <w:b/>
                <w:bCs/>
                <w:sz w:val="18"/>
                <w:szCs w:val="18"/>
              </w:rPr>
              <w:t xml:space="preserve"> Glavna djelatnost</w:t>
            </w:r>
          </w:p>
        </w:tc>
        <w:tc>
          <w:tcPr>
            <w:tcW w:w="460" w:type="dxa"/>
            <w:vAlign w:val="bottom"/>
          </w:tcPr>
          <w:p w:rsidR="00392BA8" w:rsidRDefault="00392BA8">
            <w:pPr>
              <w:rPr>
                <w:sz w:val="24"/>
                <w:szCs w:val="24"/>
              </w:rPr>
            </w:pPr>
          </w:p>
        </w:tc>
        <w:tc>
          <w:tcPr>
            <w:tcW w:w="4760" w:type="dxa"/>
            <w:vAlign w:val="bottom"/>
          </w:tcPr>
          <w:p w:rsidR="00392BA8" w:rsidRDefault="00392BA8">
            <w:pPr>
              <w:rPr>
                <w:sz w:val="24"/>
                <w:szCs w:val="24"/>
              </w:rPr>
            </w:pPr>
          </w:p>
        </w:tc>
        <w:tc>
          <w:tcPr>
            <w:tcW w:w="0" w:type="dxa"/>
            <w:vAlign w:val="bottom"/>
          </w:tcPr>
          <w:p w:rsidR="00392BA8" w:rsidRDefault="00392BA8">
            <w:pPr>
              <w:rPr>
                <w:sz w:val="1"/>
                <w:szCs w:val="1"/>
              </w:rPr>
            </w:pPr>
          </w:p>
        </w:tc>
      </w:tr>
      <w:tr w:rsidR="00392BA8">
        <w:trPr>
          <w:trHeight w:val="28"/>
        </w:trPr>
        <w:tc>
          <w:tcPr>
            <w:tcW w:w="420" w:type="dxa"/>
            <w:tcBorders>
              <w:bottom w:val="single" w:sz="8" w:space="0" w:color="auto"/>
            </w:tcBorders>
            <w:vAlign w:val="bottom"/>
          </w:tcPr>
          <w:p w:rsidR="00392BA8" w:rsidRDefault="00392BA8">
            <w:pPr>
              <w:rPr>
                <w:sz w:val="2"/>
                <w:szCs w:val="2"/>
              </w:rPr>
            </w:pPr>
          </w:p>
        </w:tc>
        <w:tc>
          <w:tcPr>
            <w:tcW w:w="4920" w:type="dxa"/>
            <w:tcBorders>
              <w:bottom w:val="single" w:sz="8" w:space="0" w:color="auto"/>
            </w:tcBorders>
            <w:vAlign w:val="bottom"/>
          </w:tcPr>
          <w:p w:rsidR="00392BA8" w:rsidRDefault="00392BA8">
            <w:pPr>
              <w:rPr>
                <w:sz w:val="2"/>
                <w:szCs w:val="2"/>
              </w:rPr>
            </w:pPr>
          </w:p>
        </w:tc>
        <w:tc>
          <w:tcPr>
            <w:tcW w:w="460" w:type="dxa"/>
            <w:tcBorders>
              <w:bottom w:val="single" w:sz="8" w:space="0" w:color="auto"/>
            </w:tcBorders>
            <w:vAlign w:val="bottom"/>
          </w:tcPr>
          <w:p w:rsidR="00392BA8" w:rsidRDefault="00392BA8">
            <w:pPr>
              <w:rPr>
                <w:sz w:val="2"/>
                <w:szCs w:val="2"/>
              </w:rPr>
            </w:pPr>
          </w:p>
        </w:tc>
        <w:tc>
          <w:tcPr>
            <w:tcW w:w="4760" w:type="dxa"/>
            <w:tcBorders>
              <w:bottom w:val="single" w:sz="8" w:space="0" w:color="auto"/>
            </w:tcBorders>
            <w:vAlign w:val="bottom"/>
          </w:tcPr>
          <w:p w:rsidR="00392BA8" w:rsidRDefault="00392BA8">
            <w:pPr>
              <w:rPr>
                <w:sz w:val="2"/>
                <w:szCs w:val="2"/>
              </w:rPr>
            </w:pPr>
          </w:p>
        </w:tc>
        <w:tc>
          <w:tcPr>
            <w:tcW w:w="0" w:type="dxa"/>
            <w:vAlign w:val="bottom"/>
          </w:tcPr>
          <w:p w:rsidR="00392BA8" w:rsidRDefault="00392BA8">
            <w:pPr>
              <w:rPr>
                <w:sz w:val="1"/>
                <w:szCs w:val="1"/>
              </w:rPr>
            </w:pPr>
          </w:p>
        </w:tc>
      </w:tr>
      <w:tr w:rsidR="00392BA8">
        <w:trPr>
          <w:trHeight w:val="239"/>
        </w:trPr>
        <w:tc>
          <w:tcPr>
            <w:tcW w:w="420" w:type="dxa"/>
            <w:vAlign w:val="bottom"/>
          </w:tcPr>
          <w:p w:rsidR="00392BA8" w:rsidRDefault="003D1A70">
            <w:pPr>
              <w:ind w:left="120"/>
              <w:rPr>
                <w:sz w:val="20"/>
                <w:szCs w:val="20"/>
              </w:rPr>
            </w:pPr>
            <w:r>
              <w:rPr>
                <w:rFonts w:ascii="Wingdings 2" w:eastAsia="Wingdings 2" w:hAnsi="Wingdings 2" w:cs="Wingdings 2"/>
                <w:sz w:val="18"/>
                <w:szCs w:val="18"/>
              </w:rPr>
              <w:t></w:t>
            </w:r>
          </w:p>
        </w:tc>
        <w:tc>
          <w:tcPr>
            <w:tcW w:w="4920" w:type="dxa"/>
            <w:vAlign w:val="bottom"/>
          </w:tcPr>
          <w:p w:rsidR="00392BA8" w:rsidRDefault="003D1A70">
            <w:pPr>
              <w:ind w:left="140"/>
              <w:rPr>
                <w:sz w:val="20"/>
                <w:szCs w:val="20"/>
              </w:rPr>
            </w:pPr>
            <w:r>
              <w:rPr>
                <w:rFonts w:ascii="Cambria" w:eastAsia="Cambria" w:hAnsi="Cambria" w:cs="Cambria"/>
                <w:sz w:val="18"/>
                <w:szCs w:val="18"/>
              </w:rPr>
              <w:t>Opće javne usluge</w:t>
            </w:r>
          </w:p>
        </w:tc>
        <w:tc>
          <w:tcPr>
            <w:tcW w:w="460" w:type="dxa"/>
            <w:vAlign w:val="bottom"/>
          </w:tcPr>
          <w:p w:rsidR="00392BA8" w:rsidRDefault="003D1A70">
            <w:pPr>
              <w:ind w:left="180"/>
              <w:rPr>
                <w:sz w:val="20"/>
                <w:szCs w:val="20"/>
              </w:rPr>
            </w:pPr>
            <w:r>
              <w:rPr>
                <w:rFonts w:ascii="Wingdings 2" w:eastAsia="Wingdings 2" w:hAnsi="Wingdings 2" w:cs="Wingdings 2"/>
                <w:sz w:val="18"/>
                <w:szCs w:val="18"/>
              </w:rPr>
              <w:t></w:t>
            </w:r>
          </w:p>
        </w:tc>
        <w:tc>
          <w:tcPr>
            <w:tcW w:w="4760" w:type="dxa"/>
            <w:tcBorders>
              <w:right w:val="single" w:sz="8" w:space="0" w:color="auto"/>
            </w:tcBorders>
            <w:vAlign w:val="bottom"/>
          </w:tcPr>
          <w:p w:rsidR="00392BA8" w:rsidRDefault="003D1A70">
            <w:pPr>
              <w:ind w:left="140"/>
              <w:rPr>
                <w:sz w:val="20"/>
                <w:szCs w:val="20"/>
              </w:rPr>
            </w:pPr>
            <w:r>
              <w:rPr>
                <w:rFonts w:ascii="Cambria" w:eastAsia="Cambria" w:hAnsi="Cambria" w:cs="Cambria"/>
                <w:sz w:val="18"/>
                <w:szCs w:val="18"/>
              </w:rPr>
              <w:t>Stambeno i komunalno gospodarstvo i usluge</w:t>
            </w:r>
          </w:p>
        </w:tc>
        <w:tc>
          <w:tcPr>
            <w:tcW w:w="0" w:type="dxa"/>
            <w:vAlign w:val="bottom"/>
          </w:tcPr>
          <w:p w:rsidR="00392BA8" w:rsidRDefault="00392BA8">
            <w:pPr>
              <w:rPr>
                <w:sz w:val="1"/>
                <w:szCs w:val="1"/>
              </w:rPr>
            </w:pPr>
          </w:p>
        </w:tc>
      </w:tr>
      <w:tr w:rsidR="00392BA8">
        <w:trPr>
          <w:trHeight w:val="333"/>
        </w:trPr>
        <w:tc>
          <w:tcPr>
            <w:tcW w:w="420" w:type="dxa"/>
            <w:vAlign w:val="bottom"/>
          </w:tcPr>
          <w:p w:rsidR="00392BA8" w:rsidRDefault="003D1A70">
            <w:pPr>
              <w:ind w:left="120"/>
              <w:rPr>
                <w:sz w:val="20"/>
                <w:szCs w:val="20"/>
              </w:rPr>
            </w:pPr>
            <w:r>
              <w:rPr>
                <w:rFonts w:ascii="Wingdings 2" w:eastAsia="Wingdings 2" w:hAnsi="Wingdings 2" w:cs="Wingdings 2"/>
                <w:sz w:val="18"/>
                <w:szCs w:val="18"/>
              </w:rPr>
              <w:t></w:t>
            </w:r>
          </w:p>
        </w:tc>
        <w:tc>
          <w:tcPr>
            <w:tcW w:w="4920" w:type="dxa"/>
            <w:vAlign w:val="bottom"/>
          </w:tcPr>
          <w:p w:rsidR="00392BA8" w:rsidRDefault="003D1A70">
            <w:pPr>
              <w:ind w:left="140"/>
              <w:rPr>
                <w:sz w:val="20"/>
                <w:szCs w:val="20"/>
              </w:rPr>
            </w:pPr>
            <w:r>
              <w:rPr>
                <w:rFonts w:ascii="Cambria" w:eastAsia="Cambria" w:hAnsi="Cambria" w:cs="Cambria"/>
                <w:sz w:val="18"/>
                <w:szCs w:val="18"/>
              </w:rPr>
              <w:t>Obrana</w:t>
            </w:r>
          </w:p>
        </w:tc>
        <w:tc>
          <w:tcPr>
            <w:tcW w:w="460" w:type="dxa"/>
            <w:vAlign w:val="bottom"/>
          </w:tcPr>
          <w:p w:rsidR="00392BA8" w:rsidRDefault="003D1A70">
            <w:pPr>
              <w:ind w:left="180"/>
              <w:rPr>
                <w:sz w:val="20"/>
                <w:szCs w:val="20"/>
              </w:rPr>
            </w:pPr>
            <w:r>
              <w:rPr>
                <w:rFonts w:ascii="Wingdings 2" w:eastAsia="Wingdings 2" w:hAnsi="Wingdings 2" w:cs="Wingdings 2"/>
                <w:sz w:val="18"/>
                <w:szCs w:val="18"/>
              </w:rPr>
              <w:t></w:t>
            </w:r>
          </w:p>
        </w:tc>
        <w:tc>
          <w:tcPr>
            <w:tcW w:w="4760" w:type="dxa"/>
            <w:tcBorders>
              <w:right w:val="single" w:sz="8" w:space="0" w:color="auto"/>
            </w:tcBorders>
            <w:vAlign w:val="bottom"/>
          </w:tcPr>
          <w:p w:rsidR="00392BA8" w:rsidRDefault="003D1A70">
            <w:pPr>
              <w:ind w:left="140"/>
              <w:rPr>
                <w:sz w:val="20"/>
                <w:szCs w:val="20"/>
              </w:rPr>
            </w:pPr>
            <w:r>
              <w:rPr>
                <w:rFonts w:ascii="Cambria" w:eastAsia="Cambria" w:hAnsi="Cambria" w:cs="Cambria"/>
                <w:sz w:val="18"/>
                <w:szCs w:val="18"/>
              </w:rPr>
              <w:t>Socijalna skrb</w:t>
            </w:r>
          </w:p>
        </w:tc>
        <w:tc>
          <w:tcPr>
            <w:tcW w:w="0" w:type="dxa"/>
            <w:vAlign w:val="bottom"/>
          </w:tcPr>
          <w:p w:rsidR="00392BA8" w:rsidRDefault="00392BA8">
            <w:pPr>
              <w:rPr>
                <w:sz w:val="1"/>
                <w:szCs w:val="1"/>
              </w:rPr>
            </w:pPr>
          </w:p>
        </w:tc>
      </w:tr>
      <w:tr w:rsidR="00392BA8">
        <w:trPr>
          <w:trHeight w:val="249"/>
        </w:trPr>
        <w:tc>
          <w:tcPr>
            <w:tcW w:w="420" w:type="dxa"/>
            <w:vAlign w:val="bottom"/>
          </w:tcPr>
          <w:p w:rsidR="00392BA8" w:rsidRDefault="003D1A70">
            <w:pPr>
              <w:ind w:left="120"/>
              <w:rPr>
                <w:sz w:val="20"/>
                <w:szCs w:val="20"/>
              </w:rPr>
            </w:pPr>
            <w:r>
              <w:rPr>
                <w:rFonts w:ascii="Wingdings 2" w:eastAsia="Wingdings 2" w:hAnsi="Wingdings 2" w:cs="Wingdings 2"/>
                <w:sz w:val="18"/>
                <w:szCs w:val="18"/>
              </w:rPr>
              <w:t></w:t>
            </w:r>
          </w:p>
        </w:tc>
        <w:tc>
          <w:tcPr>
            <w:tcW w:w="4920" w:type="dxa"/>
            <w:vAlign w:val="bottom"/>
          </w:tcPr>
          <w:p w:rsidR="00392BA8" w:rsidRDefault="003D1A70">
            <w:pPr>
              <w:ind w:left="140"/>
              <w:rPr>
                <w:sz w:val="20"/>
                <w:szCs w:val="20"/>
              </w:rPr>
            </w:pPr>
            <w:r>
              <w:rPr>
                <w:rFonts w:ascii="Cambria" w:eastAsia="Cambria" w:hAnsi="Cambria" w:cs="Cambria"/>
                <w:sz w:val="18"/>
                <w:szCs w:val="18"/>
              </w:rPr>
              <w:t>Javni red i sigurnost</w:t>
            </w:r>
          </w:p>
        </w:tc>
        <w:tc>
          <w:tcPr>
            <w:tcW w:w="460" w:type="dxa"/>
            <w:vAlign w:val="bottom"/>
          </w:tcPr>
          <w:p w:rsidR="00392BA8" w:rsidRDefault="003D1A70">
            <w:pPr>
              <w:ind w:left="180"/>
              <w:rPr>
                <w:sz w:val="20"/>
                <w:szCs w:val="20"/>
              </w:rPr>
            </w:pPr>
            <w:r>
              <w:rPr>
                <w:rFonts w:ascii="Wingdings 2" w:eastAsia="Wingdings 2" w:hAnsi="Wingdings 2" w:cs="Wingdings 2"/>
                <w:sz w:val="18"/>
                <w:szCs w:val="18"/>
              </w:rPr>
              <w:t></w:t>
            </w:r>
          </w:p>
        </w:tc>
        <w:tc>
          <w:tcPr>
            <w:tcW w:w="4760" w:type="dxa"/>
            <w:tcBorders>
              <w:right w:val="single" w:sz="8" w:space="0" w:color="auto"/>
            </w:tcBorders>
            <w:vAlign w:val="bottom"/>
          </w:tcPr>
          <w:p w:rsidR="00392BA8" w:rsidRDefault="003D1A70">
            <w:pPr>
              <w:ind w:left="140"/>
              <w:rPr>
                <w:sz w:val="20"/>
                <w:szCs w:val="20"/>
              </w:rPr>
            </w:pPr>
            <w:r>
              <w:rPr>
                <w:rFonts w:ascii="Cambria" w:eastAsia="Cambria" w:hAnsi="Cambria" w:cs="Cambria"/>
                <w:sz w:val="18"/>
                <w:szCs w:val="18"/>
              </w:rPr>
              <w:t>Rekreacija, kultura i religija</w:t>
            </w:r>
          </w:p>
        </w:tc>
        <w:tc>
          <w:tcPr>
            <w:tcW w:w="0" w:type="dxa"/>
            <w:vAlign w:val="bottom"/>
          </w:tcPr>
          <w:p w:rsidR="00392BA8" w:rsidRDefault="00392BA8">
            <w:pPr>
              <w:rPr>
                <w:sz w:val="1"/>
                <w:szCs w:val="1"/>
              </w:rPr>
            </w:pPr>
          </w:p>
        </w:tc>
      </w:tr>
      <w:tr w:rsidR="00392BA8">
        <w:trPr>
          <w:trHeight w:val="291"/>
        </w:trPr>
        <w:tc>
          <w:tcPr>
            <w:tcW w:w="420" w:type="dxa"/>
            <w:vAlign w:val="bottom"/>
          </w:tcPr>
          <w:p w:rsidR="00392BA8" w:rsidRDefault="003D1A70">
            <w:pPr>
              <w:ind w:left="120"/>
              <w:rPr>
                <w:sz w:val="20"/>
                <w:szCs w:val="20"/>
              </w:rPr>
            </w:pPr>
            <w:r>
              <w:rPr>
                <w:rFonts w:ascii="Wingdings 2" w:eastAsia="Wingdings 2" w:hAnsi="Wingdings 2" w:cs="Wingdings 2"/>
                <w:sz w:val="18"/>
                <w:szCs w:val="18"/>
              </w:rPr>
              <w:t></w:t>
            </w:r>
          </w:p>
        </w:tc>
        <w:tc>
          <w:tcPr>
            <w:tcW w:w="4920" w:type="dxa"/>
            <w:vAlign w:val="bottom"/>
          </w:tcPr>
          <w:p w:rsidR="00392BA8" w:rsidRDefault="003D1A70">
            <w:pPr>
              <w:ind w:left="140"/>
              <w:rPr>
                <w:sz w:val="20"/>
                <w:szCs w:val="20"/>
              </w:rPr>
            </w:pPr>
            <w:r>
              <w:rPr>
                <w:rFonts w:ascii="Cambria" w:eastAsia="Cambria" w:hAnsi="Cambria" w:cs="Cambria"/>
                <w:sz w:val="18"/>
                <w:szCs w:val="18"/>
              </w:rPr>
              <w:t>Okoliš</w:t>
            </w:r>
          </w:p>
        </w:tc>
        <w:tc>
          <w:tcPr>
            <w:tcW w:w="460" w:type="dxa"/>
            <w:vAlign w:val="bottom"/>
          </w:tcPr>
          <w:p w:rsidR="00392BA8" w:rsidRDefault="003D1A70">
            <w:pPr>
              <w:ind w:left="180"/>
              <w:rPr>
                <w:sz w:val="20"/>
                <w:szCs w:val="20"/>
              </w:rPr>
            </w:pPr>
            <w:r>
              <w:rPr>
                <w:rFonts w:ascii="Wingdings 2" w:eastAsia="Wingdings 2" w:hAnsi="Wingdings 2" w:cs="Wingdings 2"/>
                <w:sz w:val="18"/>
                <w:szCs w:val="18"/>
              </w:rPr>
              <w:t></w:t>
            </w:r>
          </w:p>
        </w:tc>
        <w:tc>
          <w:tcPr>
            <w:tcW w:w="4760" w:type="dxa"/>
            <w:tcBorders>
              <w:right w:val="single" w:sz="8" w:space="0" w:color="auto"/>
            </w:tcBorders>
            <w:vAlign w:val="bottom"/>
          </w:tcPr>
          <w:p w:rsidR="00392BA8" w:rsidRDefault="003D1A70">
            <w:pPr>
              <w:ind w:left="140"/>
              <w:rPr>
                <w:sz w:val="20"/>
                <w:szCs w:val="20"/>
              </w:rPr>
            </w:pPr>
            <w:r>
              <w:rPr>
                <w:rFonts w:ascii="Cambria" w:eastAsia="Cambria" w:hAnsi="Cambria" w:cs="Cambria"/>
                <w:sz w:val="18"/>
                <w:szCs w:val="18"/>
              </w:rPr>
              <w:t>Obrazovanje</w:t>
            </w:r>
          </w:p>
        </w:tc>
        <w:tc>
          <w:tcPr>
            <w:tcW w:w="0" w:type="dxa"/>
            <w:vAlign w:val="bottom"/>
          </w:tcPr>
          <w:p w:rsidR="00392BA8" w:rsidRDefault="00392BA8">
            <w:pPr>
              <w:rPr>
                <w:sz w:val="1"/>
                <w:szCs w:val="1"/>
              </w:rPr>
            </w:pPr>
          </w:p>
        </w:tc>
      </w:tr>
      <w:tr w:rsidR="00392BA8">
        <w:trPr>
          <w:trHeight w:val="291"/>
        </w:trPr>
        <w:tc>
          <w:tcPr>
            <w:tcW w:w="420" w:type="dxa"/>
            <w:vAlign w:val="bottom"/>
          </w:tcPr>
          <w:p w:rsidR="00392BA8" w:rsidRDefault="003D1A70">
            <w:pPr>
              <w:ind w:left="120"/>
              <w:rPr>
                <w:sz w:val="20"/>
                <w:szCs w:val="20"/>
              </w:rPr>
            </w:pPr>
            <w:r>
              <w:rPr>
                <w:rFonts w:ascii="Wingdings 2" w:eastAsia="Wingdings 2" w:hAnsi="Wingdings 2" w:cs="Wingdings 2"/>
                <w:sz w:val="18"/>
                <w:szCs w:val="18"/>
              </w:rPr>
              <w:t></w:t>
            </w:r>
          </w:p>
        </w:tc>
        <w:tc>
          <w:tcPr>
            <w:tcW w:w="4920" w:type="dxa"/>
            <w:vAlign w:val="bottom"/>
          </w:tcPr>
          <w:p w:rsidR="00392BA8" w:rsidRDefault="003D1A70">
            <w:pPr>
              <w:ind w:left="140"/>
              <w:rPr>
                <w:sz w:val="20"/>
                <w:szCs w:val="20"/>
              </w:rPr>
            </w:pPr>
            <w:r>
              <w:rPr>
                <w:rFonts w:ascii="Cambria" w:eastAsia="Cambria" w:hAnsi="Cambria" w:cs="Cambria"/>
                <w:sz w:val="18"/>
                <w:szCs w:val="18"/>
              </w:rPr>
              <w:t>Gospodarstvo i financije</w:t>
            </w:r>
          </w:p>
        </w:tc>
        <w:tc>
          <w:tcPr>
            <w:tcW w:w="460" w:type="dxa"/>
            <w:vAlign w:val="bottom"/>
          </w:tcPr>
          <w:p w:rsidR="00392BA8" w:rsidRDefault="003D1A70">
            <w:pPr>
              <w:ind w:left="180"/>
              <w:rPr>
                <w:sz w:val="20"/>
                <w:szCs w:val="20"/>
              </w:rPr>
            </w:pPr>
            <w:r>
              <w:rPr>
                <w:rFonts w:ascii="Wingdings 2" w:eastAsia="Wingdings 2" w:hAnsi="Wingdings 2" w:cs="Wingdings 2"/>
                <w:sz w:val="18"/>
                <w:szCs w:val="18"/>
              </w:rPr>
              <w:t></w:t>
            </w:r>
          </w:p>
        </w:tc>
        <w:tc>
          <w:tcPr>
            <w:tcW w:w="4760" w:type="dxa"/>
            <w:tcBorders>
              <w:right w:val="single" w:sz="8" w:space="0" w:color="auto"/>
            </w:tcBorders>
            <w:vAlign w:val="bottom"/>
          </w:tcPr>
          <w:p w:rsidR="00392BA8" w:rsidRDefault="003D1A70">
            <w:pPr>
              <w:ind w:left="140"/>
              <w:rPr>
                <w:sz w:val="20"/>
                <w:szCs w:val="20"/>
              </w:rPr>
            </w:pPr>
            <w:r>
              <w:rPr>
                <w:rFonts w:ascii="Cambria" w:eastAsia="Cambria" w:hAnsi="Cambria" w:cs="Cambria"/>
                <w:sz w:val="18"/>
                <w:szCs w:val="18"/>
              </w:rPr>
              <w:t>Druga djelatnost:</w:t>
            </w:r>
          </w:p>
        </w:tc>
        <w:tc>
          <w:tcPr>
            <w:tcW w:w="0" w:type="dxa"/>
            <w:vAlign w:val="bottom"/>
          </w:tcPr>
          <w:p w:rsidR="00392BA8" w:rsidRDefault="00392BA8">
            <w:pPr>
              <w:rPr>
                <w:sz w:val="1"/>
                <w:szCs w:val="1"/>
              </w:rPr>
            </w:pPr>
          </w:p>
        </w:tc>
      </w:tr>
      <w:tr w:rsidR="00392BA8">
        <w:trPr>
          <w:trHeight w:val="42"/>
        </w:trPr>
        <w:tc>
          <w:tcPr>
            <w:tcW w:w="420" w:type="dxa"/>
            <w:vAlign w:val="bottom"/>
          </w:tcPr>
          <w:p w:rsidR="00392BA8" w:rsidRDefault="00392BA8">
            <w:pPr>
              <w:rPr>
                <w:sz w:val="3"/>
                <w:szCs w:val="3"/>
              </w:rPr>
            </w:pPr>
          </w:p>
        </w:tc>
        <w:tc>
          <w:tcPr>
            <w:tcW w:w="4920" w:type="dxa"/>
            <w:vAlign w:val="bottom"/>
          </w:tcPr>
          <w:p w:rsidR="00392BA8" w:rsidRDefault="00392BA8">
            <w:pPr>
              <w:rPr>
                <w:sz w:val="3"/>
                <w:szCs w:val="3"/>
              </w:rPr>
            </w:pPr>
          </w:p>
        </w:tc>
        <w:tc>
          <w:tcPr>
            <w:tcW w:w="460" w:type="dxa"/>
            <w:vAlign w:val="bottom"/>
          </w:tcPr>
          <w:p w:rsidR="00392BA8" w:rsidRDefault="00392BA8">
            <w:pPr>
              <w:rPr>
                <w:sz w:val="3"/>
                <w:szCs w:val="3"/>
              </w:rPr>
            </w:pPr>
          </w:p>
        </w:tc>
        <w:tc>
          <w:tcPr>
            <w:tcW w:w="4760" w:type="dxa"/>
            <w:tcBorders>
              <w:right w:val="single" w:sz="8" w:space="0" w:color="auto"/>
            </w:tcBorders>
            <w:vAlign w:val="bottom"/>
          </w:tcPr>
          <w:p w:rsidR="00392BA8" w:rsidRDefault="00392BA8">
            <w:pPr>
              <w:rPr>
                <w:sz w:val="3"/>
                <w:szCs w:val="3"/>
              </w:rPr>
            </w:pPr>
          </w:p>
        </w:tc>
        <w:tc>
          <w:tcPr>
            <w:tcW w:w="0" w:type="dxa"/>
            <w:vAlign w:val="bottom"/>
          </w:tcPr>
          <w:p w:rsidR="00392BA8" w:rsidRDefault="00392BA8">
            <w:pPr>
              <w:rPr>
                <w:sz w:val="1"/>
                <w:szCs w:val="1"/>
              </w:rPr>
            </w:pPr>
          </w:p>
        </w:tc>
      </w:tr>
    </w:tbl>
    <w:p w:rsidR="00392BA8" w:rsidRDefault="003D1A70">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59690</wp:posOffset>
            </wp:positionH>
            <wp:positionV relativeFrom="paragraph">
              <wp:posOffset>-929640</wp:posOffset>
            </wp:positionV>
            <wp:extent cx="6670675" cy="1121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670675" cy="1121410"/>
                    </a:xfrm>
                    <a:prstGeom prst="rect">
                      <a:avLst/>
                    </a:prstGeom>
                    <a:noFill/>
                  </pic:spPr>
                </pic:pic>
              </a:graphicData>
            </a:graphic>
          </wp:anchor>
        </w:drawing>
      </w:r>
    </w:p>
    <w:p w:rsidR="00392BA8" w:rsidRDefault="00392BA8">
      <w:pPr>
        <w:spacing w:line="18" w:lineRule="exact"/>
        <w:rPr>
          <w:sz w:val="24"/>
          <w:szCs w:val="24"/>
        </w:rPr>
      </w:pPr>
    </w:p>
    <w:p w:rsidR="00392BA8" w:rsidRDefault="003D1A70">
      <w:pPr>
        <w:numPr>
          <w:ilvl w:val="0"/>
          <w:numId w:val="3"/>
        </w:numPr>
        <w:tabs>
          <w:tab w:val="left" w:pos="640"/>
        </w:tabs>
        <w:ind w:left="640" w:hanging="433"/>
        <w:rPr>
          <w:rFonts w:ascii="Wingdings 2" w:eastAsia="Wingdings 2" w:hAnsi="Wingdings 2" w:cs="Wingdings 2"/>
          <w:sz w:val="18"/>
          <w:szCs w:val="18"/>
        </w:rPr>
      </w:pPr>
      <w:r>
        <w:rPr>
          <w:rFonts w:ascii="Cambria" w:eastAsia="Cambria" w:hAnsi="Cambria" w:cs="Cambria"/>
          <w:sz w:val="18"/>
          <w:szCs w:val="18"/>
        </w:rPr>
        <w:t>Zdravstvo</w:t>
      </w:r>
    </w:p>
    <w:p w:rsidR="00392BA8" w:rsidRDefault="00392BA8">
      <w:pPr>
        <w:sectPr w:rsidR="00392BA8">
          <w:pgSz w:w="12940" w:h="17860"/>
          <w:pgMar w:top="1044" w:right="1080" w:bottom="294" w:left="1120" w:header="0" w:footer="0" w:gutter="0"/>
          <w:cols w:space="720" w:equalWidth="0">
            <w:col w:w="10740"/>
          </w:cols>
        </w:sectPr>
      </w:pPr>
    </w:p>
    <w:p w:rsidR="00392BA8" w:rsidRDefault="00392BA8">
      <w:pPr>
        <w:spacing w:line="200" w:lineRule="exact"/>
        <w:rPr>
          <w:sz w:val="24"/>
          <w:szCs w:val="24"/>
        </w:rPr>
      </w:pPr>
    </w:p>
    <w:p w:rsidR="00392BA8" w:rsidRDefault="00392BA8">
      <w:pPr>
        <w:spacing w:line="200" w:lineRule="exact"/>
        <w:rPr>
          <w:sz w:val="24"/>
          <w:szCs w:val="24"/>
        </w:rPr>
      </w:pPr>
    </w:p>
    <w:p w:rsidR="00392BA8" w:rsidRDefault="00392BA8">
      <w:pPr>
        <w:spacing w:line="200" w:lineRule="exact"/>
        <w:rPr>
          <w:sz w:val="24"/>
          <w:szCs w:val="24"/>
        </w:rPr>
      </w:pPr>
    </w:p>
    <w:p w:rsidR="00392BA8" w:rsidRDefault="00392BA8">
      <w:pPr>
        <w:spacing w:line="200" w:lineRule="exact"/>
        <w:rPr>
          <w:sz w:val="24"/>
          <w:szCs w:val="24"/>
        </w:rPr>
      </w:pPr>
    </w:p>
    <w:p w:rsidR="00392BA8" w:rsidRDefault="00392BA8">
      <w:pPr>
        <w:spacing w:line="200" w:lineRule="exact"/>
        <w:rPr>
          <w:sz w:val="24"/>
          <w:szCs w:val="24"/>
        </w:rPr>
      </w:pPr>
    </w:p>
    <w:p w:rsidR="00392BA8" w:rsidRDefault="00392BA8">
      <w:pPr>
        <w:spacing w:line="200" w:lineRule="exact"/>
        <w:rPr>
          <w:sz w:val="24"/>
          <w:szCs w:val="24"/>
        </w:rPr>
      </w:pPr>
    </w:p>
    <w:p w:rsidR="00392BA8" w:rsidRDefault="00392BA8">
      <w:pPr>
        <w:spacing w:line="200" w:lineRule="exact"/>
        <w:rPr>
          <w:sz w:val="24"/>
          <w:szCs w:val="24"/>
        </w:rPr>
      </w:pPr>
    </w:p>
    <w:p w:rsidR="00392BA8" w:rsidRDefault="00392BA8">
      <w:pPr>
        <w:spacing w:line="369" w:lineRule="exact"/>
        <w:rPr>
          <w:sz w:val="24"/>
          <w:szCs w:val="24"/>
        </w:rPr>
      </w:pPr>
    </w:p>
    <w:p w:rsidR="00392BA8" w:rsidRDefault="003D1A70">
      <w:pPr>
        <w:tabs>
          <w:tab w:val="left" w:pos="8460"/>
          <w:tab w:val="left" w:pos="10400"/>
        </w:tabs>
        <w:rPr>
          <w:sz w:val="20"/>
          <w:szCs w:val="20"/>
        </w:rPr>
      </w:pPr>
      <w:r>
        <w:rPr>
          <w:rFonts w:ascii="Cambria" w:eastAsia="Cambria" w:hAnsi="Cambria" w:cs="Cambria"/>
          <w:b/>
          <w:bCs/>
          <w:color w:val="363435"/>
          <w:sz w:val="12"/>
          <w:szCs w:val="12"/>
        </w:rPr>
        <w:t xml:space="preserve">HR </w:t>
      </w:r>
      <w:r>
        <w:rPr>
          <w:rFonts w:ascii="Cambria" w:eastAsia="Cambria" w:hAnsi="Cambria" w:cs="Cambria"/>
          <w:i/>
          <w:iCs/>
          <w:color w:val="363435"/>
          <w:sz w:val="12"/>
          <w:szCs w:val="12"/>
        </w:rPr>
        <w:t>Standardni obrazac 3 – Obavijest o dodjeli ugovora</w:t>
      </w:r>
      <w:r>
        <w:rPr>
          <w:sz w:val="20"/>
          <w:szCs w:val="20"/>
        </w:rPr>
        <w:tab/>
      </w:r>
      <w:r>
        <w:rPr>
          <w:rFonts w:ascii="Cambria" w:eastAsia="Cambria" w:hAnsi="Cambria" w:cs="Cambria"/>
          <w:i/>
          <w:iCs/>
          <w:color w:val="363435"/>
          <w:sz w:val="12"/>
          <w:szCs w:val="12"/>
        </w:rPr>
        <w:t>Broj objave: 2018/S 0F3-0009352</w:t>
      </w:r>
      <w:r>
        <w:rPr>
          <w:sz w:val="20"/>
          <w:szCs w:val="20"/>
        </w:rPr>
        <w:tab/>
      </w:r>
      <w:r>
        <w:rPr>
          <w:rFonts w:ascii="Cambria" w:eastAsia="Cambria" w:hAnsi="Cambria" w:cs="Cambria"/>
          <w:i/>
          <w:iCs/>
          <w:color w:val="363435"/>
          <w:sz w:val="11"/>
          <w:szCs w:val="11"/>
        </w:rPr>
        <w:t>1</w:t>
      </w:r>
    </w:p>
    <w:p w:rsidR="00392BA8" w:rsidRDefault="00392BA8">
      <w:pPr>
        <w:sectPr w:rsidR="00392BA8">
          <w:type w:val="continuous"/>
          <w:pgSz w:w="12940" w:h="17860"/>
          <w:pgMar w:top="1044" w:right="1080" w:bottom="294" w:left="1120" w:header="0" w:footer="0" w:gutter="0"/>
          <w:cols w:space="720" w:equalWidth="0">
            <w:col w:w="10740"/>
          </w:cols>
        </w:sectPr>
      </w:pPr>
    </w:p>
    <w:p w:rsidR="00392BA8" w:rsidRDefault="003D1A70">
      <w:pPr>
        <w:ind w:left="120"/>
        <w:rPr>
          <w:sz w:val="20"/>
          <w:szCs w:val="20"/>
        </w:rPr>
      </w:pPr>
      <w:r>
        <w:rPr>
          <w:rFonts w:ascii="Cambria" w:eastAsia="Cambria" w:hAnsi="Cambria" w:cs="Cambria"/>
          <w:b/>
          <w:bCs/>
          <w:color w:val="363435"/>
        </w:rPr>
        <w:lastRenderedPageBreak/>
        <w:t>Odjeljak II: Predmet</w:t>
      </w:r>
    </w:p>
    <w:p w:rsidR="00392BA8" w:rsidRDefault="00392BA8">
      <w:pPr>
        <w:spacing w:line="144" w:lineRule="exact"/>
        <w:rPr>
          <w:sz w:val="20"/>
          <w:szCs w:val="20"/>
        </w:rPr>
      </w:pPr>
    </w:p>
    <w:p w:rsidR="00392BA8" w:rsidRDefault="003D1A70">
      <w:pPr>
        <w:ind w:left="120"/>
        <w:rPr>
          <w:sz w:val="20"/>
          <w:szCs w:val="20"/>
        </w:rPr>
      </w:pPr>
      <w:r>
        <w:rPr>
          <w:rFonts w:ascii="Cambria" w:eastAsia="Cambria" w:hAnsi="Cambria" w:cs="Cambria"/>
          <w:b/>
          <w:bCs/>
          <w:color w:val="363435"/>
          <w:sz w:val="18"/>
          <w:szCs w:val="18"/>
        </w:rPr>
        <w:t>II.1) Opseg nabave</w:t>
      </w:r>
    </w:p>
    <w:p w:rsidR="00392BA8" w:rsidRDefault="003D1A70">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65405</wp:posOffset>
            </wp:positionH>
            <wp:positionV relativeFrom="paragraph">
              <wp:posOffset>146050</wp:posOffset>
            </wp:positionV>
            <wp:extent cx="6696075" cy="3688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696075" cy="3688080"/>
                    </a:xfrm>
                    <a:prstGeom prst="rect">
                      <a:avLst/>
                    </a:prstGeom>
                    <a:noFill/>
                  </pic:spPr>
                </pic:pic>
              </a:graphicData>
            </a:graphic>
          </wp:anchor>
        </w:drawing>
      </w:r>
    </w:p>
    <w:p w:rsidR="00392BA8" w:rsidRDefault="00392BA8">
      <w:pPr>
        <w:spacing w:line="190"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3200"/>
        <w:gridCol w:w="3860"/>
        <w:gridCol w:w="3480"/>
      </w:tblGrid>
      <w:tr w:rsidR="00392BA8">
        <w:trPr>
          <w:trHeight w:val="287"/>
        </w:trPr>
        <w:tc>
          <w:tcPr>
            <w:tcW w:w="7060" w:type="dxa"/>
            <w:gridSpan w:val="2"/>
            <w:tcBorders>
              <w:top w:val="single" w:sz="8" w:space="0" w:color="363435"/>
              <w:right w:val="single" w:sz="8" w:space="0" w:color="363435"/>
            </w:tcBorders>
            <w:vAlign w:val="bottom"/>
          </w:tcPr>
          <w:p w:rsidR="00392BA8" w:rsidRDefault="003D1A70">
            <w:pPr>
              <w:ind w:left="40"/>
              <w:rPr>
                <w:sz w:val="20"/>
                <w:szCs w:val="20"/>
              </w:rPr>
            </w:pPr>
            <w:r>
              <w:rPr>
                <w:rFonts w:ascii="Cambria" w:eastAsia="Cambria" w:hAnsi="Cambria" w:cs="Cambria"/>
                <w:b/>
                <w:bCs/>
                <w:sz w:val="18"/>
                <w:szCs w:val="18"/>
              </w:rPr>
              <w:t xml:space="preserve">II.1.1) Naziv: </w:t>
            </w:r>
            <w:r>
              <w:rPr>
                <w:rFonts w:ascii="Cambria" w:eastAsia="Cambria" w:hAnsi="Cambria" w:cs="Cambria"/>
                <w:sz w:val="18"/>
                <w:szCs w:val="18"/>
              </w:rPr>
              <w:t xml:space="preserve">Nastavak ažuriranja i unosa baza </w:t>
            </w:r>
            <w:r>
              <w:rPr>
                <w:rFonts w:ascii="Cambria" w:eastAsia="Cambria" w:hAnsi="Cambria" w:cs="Cambria"/>
                <w:sz w:val="18"/>
                <w:szCs w:val="18"/>
              </w:rPr>
              <w:t>podataka putem postojećeg sustava za</w:t>
            </w:r>
          </w:p>
        </w:tc>
        <w:tc>
          <w:tcPr>
            <w:tcW w:w="3480" w:type="dxa"/>
            <w:tcBorders>
              <w:top w:val="single" w:sz="8" w:space="0" w:color="363435"/>
            </w:tcBorders>
            <w:vAlign w:val="bottom"/>
          </w:tcPr>
          <w:p w:rsidR="00392BA8" w:rsidRDefault="003D1A70">
            <w:pPr>
              <w:ind w:left="60"/>
              <w:rPr>
                <w:sz w:val="20"/>
                <w:szCs w:val="20"/>
              </w:rPr>
            </w:pPr>
            <w:r>
              <w:rPr>
                <w:rFonts w:ascii="Cambria" w:eastAsia="Cambria" w:hAnsi="Cambria" w:cs="Cambria"/>
                <w:sz w:val="18"/>
                <w:szCs w:val="18"/>
              </w:rPr>
              <w:t xml:space="preserve">Referentni broj: </w:t>
            </w:r>
            <w:r>
              <w:rPr>
                <w:rFonts w:ascii="Cambria" w:eastAsia="Cambria" w:hAnsi="Cambria" w:cs="Cambria"/>
                <w:sz w:val="23"/>
                <w:szCs w:val="23"/>
                <w:vertAlign w:val="superscript"/>
              </w:rPr>
              <w:t>2</w:t>
            </w:r>
            <w:r>
              <w:rPr>
                <w:rFonts w:ascii="Cambria" w:eastAsia="Cambria" w:hAnsi="Cambria" w:cs="Cambria"/>
                <w:sz w:val="18"/>
                <w:szCs w:val="18"/>
              </w:rPr>
              <w:t xml:space="preserve"> MV-01/2018</w:t>
            </w:r>
          </w:p>
        </w:tc>
      </w:tr>
      <w:tr w:rsidR="00392BA8">
        <w:trPr>
          <w:trHeight w:val="178"/>
        </w:trPr>
        <w:tc>
          <w:tcPr>
            <w:tcW w:w="7060" w:type="dxa"/>
            <w:gridSpan w:val="2"/>
            <w:tcBorders>
              <w:right w:val="single" w:sz="8" w:space="0" w:color="363435"/>
            </w:tcBorders>
            <w:vAlign w:val="bottom"/>
          </w:tcPr>
          <w:p w:rsidR="00392BA8" w:rsidRDefault="003D1A70">
            <w:pPr>
              <w:spacing w:line="178" w:lineRule="exact"/>
              <w:rPr>
                <w:sz w:val="20"/>
                <w:szCs w:val="20"/>
              </w:rPr>
            </w:pPr>
            <w:r>
              <w:rPr>
                <w:rFonts w:ascii="Cambria" w:eastAsia="Cambria" w:hAnsi="Cambria" w:cs="Cambria"/>
                <w:sz w:val="18"/>
                <w:szCs w:val="18"/>
              </w:rPr>
              <w:t>upravljanje prostorom pod zajedničkim nazivom ATLAS 14®</w:t>
            </w:r>
          </w:p>
        </w:tc>
        <w:tc>
          <w:tcPr>
            <w:tcW w:w="3480" w:type="dxa"/>
            <w:vAlign w:val="bottom"/>
          </w:tcPr>
          <w:p w:rsidR="00392BA8" w:rsidRDefault="00392BA8">
            <w:pPr>
              <w:rPr>
                <w:sz w:val="15"/>
                <w:szCs w:val="15"/>
              </w:rPr>
            </w:pPr>
          </w:p>
        </w:tc>
      </w:tr>
      <w:tr w:rsidR="00392BA8">
        <w:trPr>
          <w:trHeight w:val="42"/>
        </w:trPr>
        <w:tc>
          <w:tcPr>
            <w:tcW w:w="3200" w:type="dxa"/>
            <w:tcBorders>
              <w:bottom w:val="single" w:sz="8" w:space="0" w:color="363435"/>
            </w:tcBorders>
            <w:vAlign w:val="bottom"/>
          </w:tcPr>
          <w:p w:rsidR="00392BA8" w:rsidRDefault="00392BA8">
            <w:pPr>
              <w:rPr>
                <w:sz w:val="3"/>
                <w:szCs w:val="3"/>
              </w:rPr>
            </w:pPr>
          </w:p>
        </w:tc>
        <w:tc>
          <w:tcPr>
            <w:tcW w:w="3860" w:type="dxa"/>
            <w:tcBorders>
              <w:bottom w:val="single" w:sz="8" w:space="0" w:color="363435"/>
              <w:right w:val="single" w:sz="8" w:space="0" w:color="363435"/>
            </w:tcBorders>
            <w:vAlign w:val="bottom"/>
          </w:tcPr>
          <w:p w:rsidR="00392BA8" w:rsidRDefault="00392BA8">
            <w:pPr>
              <w:rPr>
                <w:sz w:val="3"/>
                <w:szCs w:val="3"/>
              </w:rPr>
            </w:pPr>
          </w:p>
        </w:tc>
        <w:tc>
          <w:tcPr>
            <w:tcW w:w="3480" w:type="dxa"/>
            <w:tcBorders>
              <w:bottom w:val="single" w:sz="8" w:space="0" w:color="363435"/>
            </w:tcBorders>
            <w:vAlign w:val="bottom"/>
          </w:tcPr>
          <w:p w:rsidR="00392BA8" w:rsidRDefault="00392BA8">
            <w:pPr>
              <w:rPr>
                <w:sz w:val="3"/>
                <w:szCs w:val="3"/>
              </w:rPr>
            </w:pPr>
          </w:p>
        </w:tc>
      </w:tr>
      <w:tr w:rsidR="00392BA8">
        <w:trPr>
          <w:trHeight w:val="324"/>
        </w:trPr>
        <w:tc>
          <w:tcPr>
            <w:tcW w:w="3200" w:type="dxa"/>
            <w:vAlign w:val="bottom"/>
          </w:tcPr>
          <w:p w:rsidR="00392BA8" w:rsidRDefault="003D1A70">
            <w:pPr>
              <w:ind w:left="40"/>
              <w:rPr>
                <w:sz w:val="20"/>
                <w:szCs w:val="20"/>
              </w:rPr>
            </w:pPr>
            <w:r>
              <w:rPr>
                <w:rFonts w:ascii="Cambria" w:eastAsia="Cambria" w:hAnsi="Cambria" w:cs="Cambria"/>
                <w:b/>
                <w:bCs/>
                <w:sz w:val="18"/>
                <w:szCs w:val="18"/>
              </w:rPr>
              <w:t xml:space="preserve">II.1.2) Glavna CPV oznaka: </w:t>
            </w:r>
            <w:r>
              <w:rPr>
                <w:rFonts w:ascii="Cambria" w:eastAsia="Cambria" w:hAnsi="Cambria" w:cs="Cambria"/>
                <w:sz w:val="18"/>
                <w:szCs w:val="18"/>
              </w:rPr>
              <w:t>71000000</w:t>
            </w:r>
          </w:p>
        </w:tc>
        <w:tc>
          <w:tcPr>
            <w:tcW w:w="3860" w:type="dxa"/>
            <w:vAlign w:val="bottom"/>
          </w:tcPr>
          <w:p w:rsidR="00392BA8" w:rsidRDefault="003D1A70">
            <w:pPr>
              <w:ind w:left="160"/>
              <w:rPr>
                <w:sz w:val="20"/>
                <w:szCs w:val="20"/>
              </w:rPr>
            </w:pPr>
            <w:r>
              <w:rPr>
                <w:rFonts w:ascii="Cambria" w:eastAsia="Cambria" w:hAnsi="Cambria" w:cs="Cambria"/>
                <w:sz w:val="18"/>
                <w:szCs w:val="18"/>
              </w:rPr>
              <w:t xml:space="preserve">Dodatna CPV oznaka: </w:t>
            </w:r>
            <w:r>
              <w:rPr>
                <w:rFonts w:ascii="Cambria" w:eastAsia="Cambria" w:hAnsi="Cambria" w:cs="Cambria"/>
                <w:sz w:val="23"/>
                <w:szCs w:val="23"/>
                <w:vertAlign w:val="superscript"/>
              </w:rPr>
              <w:t>1, 2</w:t>
            </w:r>
          </w:p>
        </w:tc>
        <w:tc>
          <w:tcPr>
            <w:tcW w:w="3480" w:type="dxa"/>
            <w:vAlign w:val="bottom"/>
          </w:tcPr>
          <w:p w:rsidR="00392BA8" w:rsidRDefault="00392BA8">
            <w:pPr>
              <w:rPr>
                <w:sz w:val="24"/>
                <w:szCs w:val="24"/>
              </w:rPr>
            </w:pPr>
          </w:p>
        </w:tc>
      </w:tr>
    </w:tbl>
    <w:p w:rsidR="00392BA8" w:rsidRDefault="00392BA8">
      <w:pPr>
        <w:spacing w:line="25" w:lineRule="exact"/>
        <w:rPr>
          <w:sz w:val="20"/>
          <w:szCs w:val="20"/>
        </w:rPr>
      </w:pPr>
    </w:p>
    <w:p w:rsidR="00392BA8" w:rsidRDefault="003D1A70">
      <w:pPr>
        <w:tabs>
          <w:tab w:val="left" w:pos="2020"/>
        </w:tabs>
        <w:ind w:left="140"/>
        <w:rPr>
          <w:sz w:val="20"/>
          <w:szCs w:val="20"/>
        </w:rPr>
      </w:pPr>
      <w:r>
        <w:rPr>
          <w:rFonts w:ascii="Cambria" w:eastAsia="Cambria" w:hAnsi="Cambria" w:cs="Cambria"/>
          <w:b/>
          <w:bCs/>
          <w:sz w:val="18"/>
          <w:szCs w:val="18"/>
        </w:rPr>
        <w:t>II.1.3) Vrsta ugovora</w:t>
      </w:r>
      <w:r>
        <w:rPr>
          <w:sz w:val="20"/>
          <w:szCs w:val="20"/>
        </w:rPr>
        <w:tab/>
      </w:r>
      <w:r>
        <w:rPr>
          <w:rFonts w:ascii="Wingdings 2" w:eastAsia="Wingdings 2" w:hAnsi="Wingdings 2" w:cs="Wingdings 2"/>
          <w:sz w:val="13"/>
          <w:szCs w:val="13"/>
        </w:rPr>
        <w:t></w:t>
      </w:r>
      <w:r>
        <w:rPr>
          <w:rFonts w:ascii="Wingdings 2" w:eastAsia="Wingdings 2" w:hAnsi="Wingdings 2" w:cs="Wingdings 2"/>
          <w:sz w:val="13"/>
          <w:szCs w:val="13"/>
        </w:rPr>
        <w:t></w:t>
      </w:r>
      <w:r>
        <w:rPr>
          <w:rFonts w:ascii="Cambria" w:eastAsia="Cambria" w:hAnsi="Cambria" w:cs="Cambria"/>
          <w:sz w:val="13"/>
          <w:szCs w:val="13"/>
        </w:rPr>
        <w:t>Radovi</w:t>
      </w:r>
      <w:r>
        <w:rPr>
          <w:rFonts w:ascii="Wingdings 2" w:eastAsia="Wingdings 2" w:hAnsi="Wingdings 2" w:cs="Wingdings 2"/>
          <w:sz w:val="13"/>
          <w:szCs w:val="13"/>
        </w:rPr>
        <w:t></w:t>
      </w:r>
      <w:r>
        <w:rPr>
          <w:rFonts w:ascii="Wingdings 2" w:eastAsia="Wingdings 2" w:hAnsi="Wingdings 2" w:cs="Wingdings 2"/>
          <w:sz w:val="13"/>
          <w:szCs w:val="13"/>
        </w:rPr>
        <w:t></w:t>
      </w:r>
      <w:r>
        <w:rPr>
          <w:rFonts w:ascii="Wingdings 2" w:eastAsia="Wingdings 2" w:hAnsi="Wingdings 2" w:cs="Wingdings 2"/>
          <w:sz w:val="13"/>
          <w:szCs w:val="13"/>
        </w:rPr>
        <w:t></w:t>
      </w:r>
      <w:r>
        <w:rPr>
          <w:rFonts w:ascii="Wingdings 2" w:eastAsia="Wingdings 2" w:hAnsi="Wingdings 2" w:cs="Wingdings 2"/>
          <w:sz w:val="13"/>
          <w:szCs w:val="13"/>
        </w:rPr>
        <w:t></w:t>
      </w:r>
      <w:r>
        <w:rPr>
          <w:rFonts w:ascii="Cambria" w:eastAsia="Cambria" w:hAnsi="Cambria" w:cs="Cambria"/>
          <w:sz w:val="13"/>
          <w:szCs w:val="13"/>
        </w:rPr>
        <w:t>Roba</w:t>
      </w:r>
      <w:r>
        <w:rPr>
          <w:rFonts w:ascii="Wingdings 2" w:eastAsia="Wingdings 2" w:hAnsi="Wingdings 2" w:cs="Wingdings 2"/>
          <w:sz w:val="13"/>
          <w:szCs w:val="13"/>
        </w:rPr>
        <w:t></w:t>
      </w:r>
      <w:r>
        <w:rPr>
          <w:rFonts w:ascii="Wingdings 2" w:eastAsia="Wingdings 2" w:hAnsi="Wingdings 2" w:cs="Wingdings 2"/>
          <w:sz w:val="13"/>
          <w:szCs w:val="13"/>
        </w:rPr>
        <w:t></w:t>
      </w:r>
      <w:r>
        <w:rPr>
          <w:rFonts w:ascii="Wingdings 2" w:eastAsia="Wingdings 2" w:hAnsi="Wingdings 2" w:cs="Wingdings 2"/>
          <w:sz w:val="13"/>
          <w:szCs w:val="13"/>
        </w:rPr>
        <w:t></w:t>
      </w:r>
      <w:r>
        <w:rPr>
          <w:rFonts w:ascii="Wingdings 2" w:eastAsia="Wingdings 2" w:hAnsi="Wingdings 2" w:cs="Wingdings 2"/>
          <w:sz w:val="13"/>
          <w:szCs w:val="13"/>
        </w:rPr>
        <w:t></w:t>
      </w:r>
      <w:r>
        <w:rPr>
          <w:rFonts w:ascii="Cambria" w:eastAsia="Cambria" w:hAnsi="Cambria" w:cs="Cambria"/>
          <w:sz w:val="13"/>
          <w:szCs w:val="13"/>
        </w:rPr>
        <w:t>Usluge</w:t>
      </w:r>
    </w:p>
    <w:p w:rsidR="00392BA8" w:rsidRDefault="00392BA8">
      <w:pPr>
        <w:spacing w:line="129" w:lineRule="exact"/>
        <w:rPr>
          <w:sz w:val="20"/>
          <w:szCs w:val="20"/>
        </w:rPr>
      </w:pPr>
    </w:p>
    <w:p w:rsidR="00392BA8" w:rsidRDefault="003D1A70">
      <w:pPr>
        <w:ind w:left="140"/>
        <w:rPr>
          <w:sz w:val="20"/>
          <w:szCs w:val="20"/>
        </w:rPr>
      </w:pPr>
      <w:r>
        <w:rPr>
          <w:rFonts w:ascii="Cambria" w:eastAsia="Cambria" w:hAnsi="Cambria" w:cs="Cambria"/>
          <w:b/>
          <w:bCs/>
          <w:sz w:val="18"/>
          <w:szCs w:val="18"/>
        </w:rPr>
        <w:t xml:space="preserve">II.1.4) </w:t>
      </w:r>
      <w:r>
        <w:rPr>
          <w:rFonts w:ascii="Cambria" w:eastAsia="Cambria" w:hAnsi="Cambria" w:cs="Cambria"/>
          <w:b/>
          <w:bCs/>
          <w:sz w:val="18"/>
          <w:szCs w:val="18"/>
        </w:rPr>
        <w:t>Kratak opis: Navedena usluga obuhvaća:</w:t>
      </w:r>
    </w:p>
    <w:p w:rsidR="00392BA8" w:rsidRDefault="00392BA8">
      <w:pPr>
        <w:spacing w:line="291" w:lineRule="exact"/>
        <w:rPr>
          <w:sz w:val="20"/>
          <w:szCs w:val="20"/>
        </w:rPr>
      </w:pPr>
    </w:p>
    <w:p w:rsidR="00392BA8" w:rsidRDefault="003D1A70">
      <w:pPr>
        <w:numPr>
          <w:ilvl w:val="0"/>
          <w:numId w:val="4"/>
        </w:numPr>
        <w:tabs>
          <w:tab w:val="left" w:pos="240"/>
        </w:tabs>
        <w:ind w:left="240" w:hanging="132"/>
        <w:rPr>
          <w:rFonts w:ascii="Cambria" w:eastAsia="Cambria" w:hAnsi="Cambria" w:cs="Cambria"/>
          <w:b/>
          <w:bCs/>
          <w:sz w:val="18"/>
          <w:szCs w:val="18"/>
        </w:rPr>
      </w:pPr>
      <w:r>
        <w:rPr>
          <w:rFonts w:ascii="Cambria" w:eastAsia="Cambria" w:hAnsi="Cambria" w:cs="Cambria"/>
          <w:b/>
          <w:bCs/>
          <w:sz w:val="18"/>
          <w:szCs w:val="18"/>
        </w:rPr>
        <w:t>Isporuku na korištenje prostornih i neprostornih baza podataka sukladno sustavu ATLAS 14®</w:t>
      </w:r>
    </w:p>
    <w:p w:rsidR="00392BA8" w:rsidRDefault="00392BA8">
      <w:pPr>
        <w:spacing w:line="39" w:lineRule="exact"/>
        <w:rPr>
          <w:rFonts w:ascii="Cambria" w:eastAsia="Cambria" w:hAnsi="Cambria" w:cs="Cambria"/>
          <w:b/>
          <w:bCs/>
          <w:sz w:val="18"/>
          <w:szCs w:val="18"/>
        </w:rPr>
      </w:pPr>
    </w:p>
    <w:p w:rsidR="00392BA8" w:rsidRDefault="003D1A70">
      <w:pPr>
        <w:numPr>
          <w:ilvl w:val="0"/>
          <w:numId w:val="4"/>
        </w:numPr>
        <w:tabs>
          <w:tab w:val="left" w:pos="200"/>
        </w:tabs>
        <w:spacing w:line="262" w:lineRule="auto"/>
        <w:ind w:left="100" w:right="640" w:firstLine="8"/>
        <w:rPr>
          <w:rFonts w:ascii="Cambria" w:eastAsia="Cambria" w:hAnsi="Cambria" w:cs="Cambria"/>
          <w:b/>
          <w:bCs/>
          <w:sz w:val="18"/>
          <w:szCs w:val="18"/>
        </w:rPr>
      </w:pPr>
      <w:r>
        <w:rPr>
          <w:rFonts w:ascii="Cambria" w:eastAsia="Cambria" w:hAnsi="Cambria" w:cs="Cambria"/>
          <w:b/>
          <w:bCs/>
          <w:sz w:val="18"/>
          <w:szCs w:val="18"/>
        </w:rPr>
        <w:t>Izmjeru kuća za usporedbu sa postojećim evidencijama o prostoru Općine Privlaka, na području dijela naselja Privlaka u skladu</w:t>
      </w:r>
      <w:r>
        <w:rPr>
          <w:rFonts w:ascii="Cambria" w:eastAsia="Cambria" w:hAnsi="Cambria" w:cs="Cambria"/>
          <w:b/>
          <w:bCs/>
          <w:sz w:val="18"/>
          <w:szCs w:val="18"/>
        </w:rPr>
        <w:t xml:space="preserve"> sa sustavom ATLAS 14®</w:t>
      </w:r>
    </w:p>
    <w:p w:rsidR="00392BA8" w:rsidRDefault="00392BA8">
      <w:pPr>
        <w:spacing w:line="1" w:lineRule="exact"/>
        <w:rPr>
          <w:rFonts w:ascii="Cambria" w:eastAsia="Cambria" w:hAnsi="Cambria" w:cs="Cambria"/>
          <w:b/>
          <w:bCs/>
          <w:sz w:val="18"/>
          <w:szCs w:val="18"/>
        </w:rPr>
      </w:pPr>
    </w:p>
    <w:p w:rsidR="00392BA8" w:rsidRDefault="003D1A70">
      <w:pPr>
        <w:numPr>
          <w:ilvl w:val="0"/>
          <w:numId w:val="4"/>
        </w:numPr>
        <w:tabs>
          <w:tab w:val="left" w:pos="200"/>
        </w:tabs>
        <w:ind w:left="200" w:hanging="92"/>
        <w:rPr>
          <w:rFonts w:ascii="Cambria" w:eastAsia="Cambria" w:hAnsi="Cambria" w:cs="Cambria"/>
          <w:b/>
          <w:bCs/>
          <w:sz w:val="18"/>
          <w:szCs w:val="18"/>
        </w:rPr>
      </w:pPr>
      <w:r>
        <w:rPr>
          <w:rFonts w:ascii="Cambria" w:eastAsia="Cambria" w:hAnsi="Cambria" w:cs="Cambria"/>
          <w:b/>
          <w:bCs/>
          <w:sz w:val="18"/>
          <w:szCs w:val="18"/>
        </w:rPr>
        <w:t>Izradu obrazaca za evidenciju naplate komunalne naknade</w:t>
      </w:r>
    </w:p>
    <w:p w:rsidR="00392BA8" w:rsidRDefault="00392BA8">
      <w:pPr>
        <w:spacing w:line="141" w:lineRule="exact"/>
        <w:rPr>
          <w:sz w:val="20"/>
          <w:szCs w:val="20"/>
        </w:rPr>
      </w:pPr>
    </w:p>
    <w:p w:rsidR="00392BA8" w:rsidRDefault="003D1A70">
      <w:pPr>
        <w:ind w:left="140"/>
        <w:rPr>
          <w:sz w:val="20"/>
          <w:szCs w:val="20"/>
        </w:rPr>
      </w:pPr>
      <w:r>
        <w:rPr>
          <w:rFonts w:ascii="Cambria" w:eastAsia="Cambria" w:hAnsi="Cambria" w:cs="Cambria"/>
          <w:b/>
          <w:bCs/>
          <w:sz w:val="18"/>
          <w:szCs w:val="18"/>
        </w:rPr>
        <w:t>II.1.6) Podaci o grupama</w:t>
      </w:r>
    </w:p>
    <w:p w:rsidR="00392BA8" w:rsidRDefault="00392BA8">
      <w:pPr>
        <w:spacing w:line="110" w:lineRule="exact"/>
        <w:rPr>
          <w:sz w:val="20"/>
          <w:szCs w:val="20"/>
        </w:rPr>
      </w:pPr>
    </w:p>
    <w:p w:rsidR="00392BA8" w:rsidRDefault="003D1A70">
      <w:pPr>
        <w:ind w:left="140"/>
        <w:rPr>
          <w:sz w:val="20"/>
          <w:szCs w:val="20"/>
        </w:rPr>
      </w:pPr>
      <w:r>
        <w:rPr>
          <w:rFonts w:ascii="Cambria" w:eastAsia="Cambria" w:hAnsi="Cambria" w:cs="Cambria"/>
          <w:sz w:val="18"/>
          <w:szCs w:val="18"/>
        </w:rPr>
        <w:t xml:space="preserve">Ovaj ugovor podijeljen je na grupe  </w:t>
      </w:r>
      <w:r>
        <w:rPr>
          <w:rFonts w:ascii="Wingdings 2" w:eastAsia="Wingdings 2" w:hAnsi="Wingdings 2" w:cs="Wingdings 2"/>
          <w:sz w:val="18"/>
          <w:szCs w:val="18"/>
        </w:rPr>
        <w:t></w:t>
      </w:r>
      <w:r>
        <w:rPr>
          <w:rFonts w:ascii="Cambria" w:eastAsia="Cambria" w:hAnsi="Cambria" w:cs="Cambria"/>
          <w:sz w:val="18"/>
          <w:szCs w:val="18"/>
        </w:rPr>
        <w:t xml:space="preserve"> da  </w:t>
      </w:r>
      <w:r>
        <w:rPr>
          <w:rFonts w:ascii="Wingdings 2" w:eastAsia="Wingdings 2" w:hAnsi="Wingdings 2" w:cs="Wingdings 2"/>
          <w:sz w:val="18"/>
          <w:szCs w:val="18"/>
        </w:rPr>
        <w:t></w:t>
      </w:r>
      <w:r>
        <w:rPr>
          <w:rFonts w:ascii="Cambria" w:eastAsia="Cambria" w:hAnsi="Cambria" w:cs="Cambria"/>
          <w:sz w:val="18"/>
          <w:szCs w:val="18"/>
        </w:rPr>
        <w:t xml:space="preserve"> ne</w:t>
      </w:r>
    </w:p>
    <w:p w:rsidR="00392BA8" w:rsidRDefault="00392BA8">
      <w:pPr>
        <w:spacing w:line="153" w:lineRule="exact"/>
        <w:rPr>
          <w:sz w:val="20"/>
          <w:szCs w:val="20"/>
        </w:rPr>
      </w:pPr>
    </w:p>
    <w:p w:rsidR="00392BA8" w:rsidRDefault="003D1A70">
      <w:pPr>
        <w:ind w:left="200"/>
        <w:rPr>
          <w:sz w:val="20"/>
          <w:szCs w:val="20"/>
        </w:rPr>
      </w:pPr>
      <w:r>
        <w:rPr>
          <w:rFonts w:ascii="Cambria" w:eastAsia="Cambria" w:hAnsi="Cambria" w:cs="Cambria"/>
          <w:b/>
          <w:bCs/>
          <w:color w:val="363435"/>
          <w:sz w:val="18"/>
          <w:szCs w:val="18"/>
        </w:rPr>
        <w:t xml:space="preserve">II.1.7) Ukupna vrijednost nabave </w:t>
      </w:r>
      <w:r>
        <w:rPr>
          <w:rFonts w:ascii="Cambria" w:eastAsia="Cambria" w:hAnsi="Cambria" w:cs="Cambria"/>
          <w:color w:val="363435"/>
          <w:sz w:val="18"/>
          <w:szCs w:val="18"/>
        </w:rPr>
        <w:t>(bez PDV-a)</w:t>
      </w:r>
    </w:p>
    <w:p w:rsidR="00392BA8" w:rsidRDefault="00392BA8">
      <w:pPr>
        <w:spacing w:line="65" w:lineRule="exact"/>
        <w:rPr>
          <w:sz w:val="20"/>
          <w:szCs w:val="20"/>
        </w:rPr>
      </w:pPr>
    </w:p>
    <w:p w:rsidR="00392BA8" w:rsidRDefault="003D1A70">
      <w:pPr>
        <w:spacing w:line="276" w:lineRule="auto"/>
        <w:ind w:left="200" w:right="1380"/>
        <w:rPr>
          <w:sz w:val="20"/>
          <w:szCs w:val="20"/>
        </w:rPr>
      </w:pPr>
      <w:r>
        <w:rPr>
          <w:rFonts w:ascii="Cambria" w:eastAsia="Cambria" w:hAnsi="Cambria" w:cs="Cambria"/>
          <w:color w:val="363435"/>
          <w:sz w:val="18"/>
          <w:szCs w:val="18"/>
        </w:rPr>
        <w:t xml:space="preserve">Vrijednost: </w:t>
      </w:r>
      <w:r>
        <w:rPr>
          <w:rFonts w:ascii="Cambria" w:eastAsia="Cambria" w:hAnsi="Cambria" w:cs="Cambria"/>
          <w:color w:val="000000"/>
          <w:sz w:val="18"/>
          <w:szCs w:val="18"/>
        </w:rPr>
        <w:t>276.950,00</w:t>
      </w:r>
      <w:r>
        <w:rPr>
          <w:rFonts w:ascii="Cambria" w:eastAsia="Cambria" w:hAnsi="Cambria" w:cs="Cambria"/>
          <w:color w:val="363435"/>
          <w:sz w:val="18"/>
          <w:szCs w:val="18"/>
        </w:rPr>
        <w:t xml:space="preserve"> </w:t>
      </w:r>
      <w:r>
        <w:rPr>
          <w:rFonts w:ascii="Cambria" w:eastAsia="Cambria" w:hAnsi="Cambria" w:cs="Cambria"/>
          <w:i/>
          <w:iCs/>
          <w:color w:val="363435"/>
          <w:sz w:val="18"/>
          <w:szCs w:val="18"/>
        </w:rPr>
        <w:t xml:space="preserve">(Molimo unesite konačnu ukupnu </w:t>
      </w:r>
      <w:r>
        <w:rPr>
          <w:rFonts w:ascii="Cambria" w:eastAsia="Cambria" w:hAnsi="Cambria" w:cs="Cambria"/>
          <w:i/>
          <w:iCs/>
          <w:color w:val="363435"/>
          <w:sz w:val="18"/>
          <w:szCs w:val="18"/>
        </w:rPr>
        <w:t>vrijednost nabave. Podatke o pojedinim ugovorima unesite u odjeljak V)</w:t>
      </w:r>
      <w:r>
        <w:rPr>
          <w:rFonts w:ascii="Cambria" w:eastAsia="Cambria" w:hAnsi="Cambria" w:cs="Cambria"/>
          <w:color w:val="363435"/>
          <w:sz w:val="18"/>
          <w:szCs w:val="18"/>
        </w:rPr>
        <w:t xml:space="preserve"> </w:t>
      </w:r>
      <w:r>
        <w:rPr>
          <w:rFonts w:ascii="Cambria" w:eastAsia="Cambria" w:hAnsi="Cambria" w:cs="Cambria"/>
          <w:i/>
          <w:iCs/>
          <w:color w:val="363435"/>
          <w:sz w:val="18"/>
          <w:szCs w:val="18"/>
        </w:rPr>
        <w:t>ili</w:t>
      </w:r>
    </w:p>
    <w:p w:rsidR="00392BA8" w:rsidRDefault="003D1A70">
      <w:pPr>
        <w:tabs>
          <w:tab w:val="left" w:pos="2140"/>
          <w:tab w:val="left" w:pos="4380"/>
        </w:tabs>
        <w:spacing w:line="204" w:lineRule="auto"/>
        <w:ind w:left="200"/>
        <w:rPr>
          <w:sz w:val="20"/>
          <w:szCs w:val="20"/>
        </w:rPr>
      </w:pPr>
      <w:r>
        <w:rPr>
          <w:rFonts w:ascii="Cambria" w:eastAsia="Cambria" w:hAnsi="Cambria" w:cs="Cambria"/>
          <w:color w:val="363435"/>
          <w:sz w:val="18"/>
          <w:szCs w:val="18"/>
        </w:rPr>
        <w:t>Najniža ponuda: [</w:t>
      </w:r>
      <w:r>
        <w:rPr>
          <w:sz w:val="20"/>
          <w:szCs w:val="20"/>
        </w:rPr>
        <w:tab/>
      </w:r>
      <w:r>
        <w:rPr>
          <w:rFonts w:ascii="Cambria" w:eastAsia="Cambria" w:hAnsi="Cambria" w:cs="Cambria"/>
          <w:color w:val="363435"/>
          <w:sz w:val="18"/>
          <w:szCs w:val="18"/>
        </w:rPr>
        <w:t>] / Najviša ponuda: [</w:t>
      </w:r>
      <w:r>
        <w:rPr>
          <w:sz w:val="20"/>
          <w:szCs w:val="20"/>
        </w:rPr>
        <w:tab/>
      </w:r>
      <w:r>
        <w:rPr>
          <w:rFonts w:ascii="Cambria" w:eastAsia="Cambria" w:hAnsi="Cambria" w:cs="Cambria"/>
          <w:color w:val="363435"/>
          <w:sz w:val="18"/>
          <w:szCs w:val="18"/>
        </w:rPr>
        <w:t>] uzete u obzir</w:t>
      </w:r>
    </w:p>
    <w:p w:rsidR="00392BA8" w:rsidRDefault="00392BA8">
      <w:pPr>
        <w:spacing w:line="65" w:lineRule="exact"/>
        <w:rPr>
          <w:sz w:val="20"/>
          <w:szCs w:val="20"/>
        </w:rPr>
      </w:pPr>
    </w:p>
    <w:p w:rsidR="00392BA8" w:rsidRDefault="003D1A70">
      <w:pPr>
        <w:ind w:left="200"/>
        <w:rPr>
          <w:sz w:val="20"/>
          <w:szCs w:val="20"/>
        </w:rPr>
      </w:pPr>
      <w:r>
        <w:rPr>
          <w:rFonts w:ascii="Cambria" w:eastAsia="Cambria" w:hAnsi="Cambria" w:cs="Cambria"/>
          <w:sz w:val="18"/>
          <w:szCs w:val="18"/>
        </w:rPr>
        <w:t>Valuta: HRK</w:t>
      </w:r>
    </w:p>
    <w:p w:rsidR="00392BA8" w:rsidRDefault="00392BA8">
      <w:pPr>
        <w:spacing w:line="51" w:lineRule="exact"/>
        <w:rPr>
          <w:sz w:val="20"/>
          <w:szCs w:val="20"/>
        </w:rPr>
      </w:pPr>
    </w:p>
    <w:p w:rsidR="00392BA8" w:rsidRDefault="003D1A70">
      <w:pPr>
        <w:ind w:left="220"/>
        <w:rPr>
          <w:sz w:val="20"/>
          <w:szCs w:val="20"/>
        </w:rPr>
      </w:pPr>
      <w:r>
        <w:rPr>
          <w:rFonts w:ascii="Cambria" w:eastAsia="Cambria" w:hAnsi="Cambria" w:cs="Cambria"/>
          <w:i/>
          <w:iCs/>
          <w:color w:val="363435"/>
          <w:sz w:val="18"/>
          <w:szCs w:val="18"/>
        </w:rPr>
        <w:t>(za okvirne sporazume – ukupna najveća vrijednost za njihovo ukupno trajanje)</w:t>
      </w:r>
    </w:p>
    <w:p w:rsidR="00392BA8" w:rsidRDefault="00392BA8">
      <w:pPr>
        <w:spacing w:line="25" w:lineRule="exact"/>
        <w:rPr>
          <w:sz w:val="20"/>
          <w:szCs w:val="20"/>
        </w:rPr>
      </w:pPr>
    </w:p>
    <w:p w:rsidR="00392BA8" w:rsidRDefault="003D1A70">
      <w:pPr>
        <w:ind w:left="200"/>
        <w:rPr>
          <w:sz w:val="20"/>
          <w:szCs w:val="20"/>
        </w:rPr>
      </w:pPr>
      <w:r>
        <w:rPr>
          <w:rFonts w:ascii="Cambria" w:eastAsia="Cambria" w:hAnsi="Cambria" w:cs="Cambria"/>
          <w:i/>
          <w:iCs/>
          <w:color w:val="363435"/>
          <w:sz w:val="18"/>
          <w:szCs w:val="18"/>
        </w:rPr>
        <w:t xml:space="preserve">(za dinamičke sustave nabave – </w:t>
      </w:r>
      <w:r>
        <w:rPr>
          <w:rFonts w:ascii="Cambria" w:eastAsia="Cambria" w:hAnsi="Cambria" w:cs="Cambria"/>
          <w:i/>
          <w:iCs/>
          <w:color w:val="363435"/>
          <w:sz w:val="18"/>
          <w:szCs w:val="18"/>
        </w:rPr>
        <w:t>vrijednost ugovora nije uključena u prethodne obavijesti o dodjeli ugovora)</w:t>
      </w:r>
    </w:p>
    <w:p w:rsidR="00392BA8" w:rsidRDefault="00392BA8">
      <w:pPr>
        <w:spacing w:line="9" w:lineRule="exact"/>
        <w:rPr>
          <w:sz w:val="20"/>
          <w:szCs w:val="20"/>
        </w:rPr>
      </w:pPr>
    </w:p>
    <w:p w:rsidR="00392BA8" w:rsidRDefault="003D1A70">
      <w:pPr>
        <w:ind w:left="200"/>
        <w:rPr>
          <w:sz w:val="20"/>
          <w:szCs w:val="20"/>
        </w:rPr>
      </w:pPr>
      <w:r>
        <w:rPr>
          <w:rFonts w:ascii="Cambria" w:eastAsia="Cambria" w:hAnsi="Cambria" w:cs="Cambria"/>
          <w:i/>
          <w:iCs/>
          <w:color w:val="363435"/>
          <w:sz w:val="16"/>
          <w:szCs w:val="16"/>
        </w:rPr>
        <w:t>(za ugovore temeljene na okvirnim sporazumima, ako je to potrebno – vrijednost ugovora nije uključena u prethodne obavijesti o sklapanju ugovora)</w:t>
      </w: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42" w:lineRule="exact"/>
        <w:rPr>
          <w:sz w:val="20"/>
          <w:szCs w:val="20"/>
        </w:rPr>
      </w:pPr>
    </w:p>
    <w:p w:rsidR="00392BA8" w:rsidRDefault="003D1A70">
      <w:pPr>
        <w:rPr>
          <w:sz w:val="20"/>
          <w:szCs w:val="20"/>
        </w:rPr>
      </w:pPr>
      <w:r>
        <w:rPr>
          <w:rFonts w:ascii="Cambria" w:eastAsia="Cambria" w:hAnsi="Cambria" w:cs="Cambria"/>
          <w:b/>
          <w:bCs/>
          <w:sz w:val="18"/>
          <w:szCs w:val="18"/>
        </w:rPr>
        <w:t xml:space="preserve">II.2) Opis </w:t>
      </w:r>
      <w:r>
        <w:rPr>
          <w:rFonts w:ascii="Cambria" w:eastAsia="Cambria" w:hAnsi="Cambria" w:cs="Cambria"/>
          <w:b/>
          <w:bCs/>
          <w:sz w:val="23"/>
          <w:szCs w:val="23"/>
          <w:vertAlign w:val="superscript"/>
        </w:rPr>
        <w:t>1</w:t>
      </w:r>
    </w:p>
    <w:p w:rsidR="00392BA8" w:rsidRDefault="00392BA8">
      <w:pPr>
        <w:spacing w:line="37" w:lineRule="exact"/>
        <w:rPr>
          <w:sz w:val="20"/>
          <w:szCs w:val="20"/>
        </w:rPr>
      </w:pPr>
    </w:p>
    <w:p w:rsidR="00392BA8" w:rsidRDefault="003D1A70">
      <w:pPr>
        <w:rPr>
          <w:sz w:val="20"/>
          <w:szCs w:val="20"/>
        </w:rPr>
      </w:pPr>
      <w:r>
        <w:rPr>
          <w:rFonts w:ascii="Cambria" w:eastAsia="Cambria" w:hAnsi="Cambria" w:cs="Cambria"/>
          <w:b/>
          <w:bCs/>
          <w:color w:val="363435"/>
          <w:sz w:val="18"/>
          <w:szCs w:val="18"/>
        </w:rPr>
        <w:t xml:space="preserve">II.2.1) Naziv: </w:t>
      </w:r>
      <w:r>
        <w:rPr>
          <w:rFonts w:ascii="Cambria" w:eastAsia="Cambria" w:hAnsi="Cambria" w:cs="Cambria"/>
          <w:color w:val="000000"/>
          <w:sz w:val="18"/>
          <w:szCs w:val="18"/>
        </w:rPr>
        <w:t>Nastavak ažuriranja i unosa baza podataka putem postojećeg sustava za upravljanje prostorom pod zajedničkim nazivom</w:t>
      </w:r>
    </w:p>
    <w:tbl>
      <w:tblPr>
        <w:tblW w:w="0" w:type="auto"/>
        <w:tblLayout w:type="fixed"/>
        <w:tblCellMar>
          <w:left w:w="0" w:type="dxa"/>
          <w:right w:w="0" w:type="dxa"/>
        </w:tblCellMar>
        <w:tblLook w:val="04A0" w:firstRow="1" w:lastRow="0" w:firstColumn="1" w:lastColumn="0" w:noHBand="0" w:noVBand="1"/>
      </w:tblPr>
      <w:tblGrid>
        <w:gridCol w:w="2740"/>
        <w:gridCol w:w="8040"/>
      </w:tblGrid>
      <w:tr w:rsidR="00392BA8">
        <w:trPr>
          <w:trHeight w:val="251"/>
        </w:trPr>
        <w:tc>
          <w:tcPr>
            <w:tcW w:w="2740" w:type="dxa"/>
            <w:tcBorders>
              <w:bottom w:val="single" w:sz="8" w:space="0" w:color="auto"/>
            </w:tcBorders>
            <w:vAlign w:val="bottom"/>
          </w:tcPr>
          <w:p w:rsidR="00392BA8" w:rsidRDefault="003D1A70">
            <w:pPr>
              <w:spacing w:line="209" w:lineRule="exact"/>
              <w:ind w:left="120"/>
              <w:rPr>
                <w:sz w:val="20"/>
                <w:szCs w:val="20"/>
              </w:rPr>
            </w:pPr>
            <w:r>
              <w:rPr>
                <w:rFonts w:ascii="Cambria" w:eastAsia="Cambria" w:hAnsi="Cambria" w:cs="Cambria"/>
                <w:sz w:val="18"/>
                <w:szCs w:val="18"/>
              </w:rPr>
              <w:t>ATLAS 14®</w:t>
            </w:r>
          </w:p>
        </w:tc>
        <w:tc>
          <w:tcPr>
            <w:tcW w:w="8040" w:type="dxa"/>
            <w:tcBorders>
              <w:bottom w:val="single" w:sz="8" w:space="0" w:color="auto"/>
            </w:tcBorders>
            <w:vAlign w:val="bottom"/>
          </w:tcPr>
          <w:p w:rsidR="00392BA8" w:rsidRDefault="003D1A70">
            <w:pPr>
              <w:spacing w:line="251" w:lineRule="exact"/>
              <w:ind w:left="940"/>
              <w:rPr>
                <w:sz w:val="20"/>
                <w:szCs w:val="20"/>
              </w:rPr>
            </w:pPr>
            <w:r>
              <w:rPr>
                <w:rFonts w:ascii="Cambria" w:eastAsia="Cambria" w:hAnsi="Cambria" w:cs="Cambria"/>
                <w:color w:val="363435"/>
                <w:sz w:val="18"/>
                <w:szCs w:val="18"/>
              </w:rPr>
              <w:t xml:space="preserve">Grupa br.: </w:t>
            </w:r>
            <w:r>
              <w:rPr>
                <w:rFonts w:ascii="Cambria" w:eastAsia="Cambria" w:hAnsi="Cambria" w:cs="Cambria"/>
                <w:color w:val="363435"/>
                <w:sz w:val="23"/>
                <w:szCs w:val="23"/>
                <w:vertAlign w:val="superscript"/>
              </w:rPr>
              <w:t>2</w:t>
            </w:r>
            <w:r>
              <w:rPr>
                <w:rFonts w:ascii="Cambria" w:eastAsia="Cambria" w:hAnsi="Cambria" w:cs="Cambria"/>
                <w:color w:val="363435"/>
                <w:sz w:val="18"/>
                <w:szCs w:val="18"/>
              </w:rPr>
              <w:t xml:space="preserve"> </w:t>
            </w:r>
            <w:r>
              <w:rPr>
                <w:rFonts w:ascii="Cambria" w:eastAsia="Cambria" w:hAnsi="Cambria" w:cs="Cambria"/>
                <w:color w:val="000000"/>
                <w:sz w:val="18"/>
                <w:szCs w:val="18"/>
              </w:rPr>
              <w:t>1</w:t>
            </w:r>
          </w:p>
        </w:tc>
      </w:tr>
      <w:tr w:rsidR="00392BA8">
        <w:trPr>
          <w:trHeight w:val="347"/>
        </w:trPr>
        <w:tc>
          <w:tcPr>
            <w:tcW w:w="2740" w:type="dxa"/>
            <w:vAlign w:val="bottom"/>
          </w:tcPr>
          <w:p w:rsidR="00392BA8" w:rsidRDefault="003D1A70">
            <w:pPr>
              <w:ind w:left="100"/>
              <w:rPr>
                <w:sz w:val="20"/>
                <w:szCs w:val="20"/>
              </w:rPr>
            </w:pPr>
            <w:r>
              <w:rPr>
                <w:rFonts w:ascii="Cambria" w:eastAsia="Cambria" w:hAnsi="Cambria" w:cs="Cambria"/>
                <w:b/>
                <w:bCs/>
                <w:sz w:val="18"/>
                <w:szCs w:val="18"/>
              </w:rPr>
              <w:t xml:space="preserve">II.2.2) Dodatne šifre CPV-a </w:t>
            </w:r>
            <w:r>
              <w:rPr>
                <w:rFonts w:ascii="Cambria" w:eastAsia="Cambria" w:hAnsi="Cambria" w:cs="Cambria"/>
                <w:b/>
                <w:bCs/>
                <w:sz w:val="23"/>
                <w:szCs w:val="23"/>
                <w:vertAlign w:val="superscript"/>
              </w:rPr>
              <w:t>2</w:t>
            </w:r>
          </w:p>
        </w:tc>
        <w:tc>
          <w:tcPr>
            <w:tcW w:w="8040" w:type="dxa"/>
            <w:vAlign w:val="bottom"/>
          </w:tcPr>
          <w:p w:rsidR="00392BA8" w:rsidRDefault="00392BA8">
            <w:pPr>
              <w:rPr>
                <w:sz w:val="24"/>
                <w:szCs w:val="24"/>
              </w:rPr>
            </w:pPr>
          </w:p>
        </w:tc>
      </w:tr>
      <w:tr w:rsidR="00392BA8">
        <w:trPr>
          <w:trHeight w:val="214"/>
        </w:trPr>
        <w:tc>
          <w:tcPr>
            <w:tcW w:w="2740" w:type="dxa"/>
            <w:tcBorders>
              <w:bottom w:val="single" w:sz="8" w:space="0" w:color="auto"/>
            </w:tcBorders>
            <w:vAlign w:val="bottom"/>
          </w:tcPr>
          <w:p w:rsidR="00392BA8" w:rsidRDefault="003D1A70">
            <w:pPr>
              <w:spacing w:line="214" w:lineRule="exact"/>
              <w:ind w:left="140"/>
              <w:rPr>
                <w:sz w:val="20"/>
                <w:szCs w:val="20"/>
              </w:rPr>
            </w:pPr>
            <w:r>
              <w:rPr>
                <w:rFonts w:ascii="Cambria" w:eastAsia="Cambria" w:hAnsi="Cambria" w:cs="Cambria"/>
                <w:sz w:val="18"/>
                <w:szCs w:val="18"/>
              </w:rPr>
              <w:t xml:space="preserve">Glavna CPV oznaka: </w:t>
            </w:r>
            <w:r>
              <w:rPr>
                <w:rFonts w:ascii="Cambria" w:eastAsia="Cambria" w:hAnsi="Cambria" w:cs="Cambria"/>
                <w:sz w:val="23"/>
                <w:szCs w:val="23"/>
                <w:vertAlign w:val="superscript"/>
              </w:rPr>
              <w:t>1</w:t>
            </w:r>
            <w:r>
              <w:rPr>
                <w:rFonts w:ascii="Cambria" w:eastAsia="Cambria" w:hAnsi="Cambria" w:cs="Cambria"/>
                <w:sz w:val="18"/>
                <w:szCs w:val="18"/>
              </w:rPr>
              <w:t xml:space="preserve">  71000000</w:t>
            </w:r>
          </w:p>
        </w:tc>
        <w:tc>
          <w:tcPr>
            <w:tcW w:w="8040" w:type="dxa"/>
            <w:tcBorders>
              <w:bottom w:val="single" w:sz="8" w:space="0" w:color="auto"/>
            </w:tcBorders>
            <w:vAlign w:val="bottom"/>
          </w:tcPr>
          <w:p w:rsidR="00392BA8" w:rsidRDefault="003D1A70">
            <w:pPr>
              <w:spacing w:line="196" w:lineRule="exact"/>
              <w:ind w:left="100"/>
              <w:rPr>
                <w:sz w:val="20"/>
                <w:szCs w:val="20"/>
              </w:rPr>
            </w:pPr>
            <w:r>
              <w:rPr>
                <w:rFonts w:ascii="Cambria" w:eastAsia="Cambria" w:hAnsi="Cambria" w:cs="Cambria"/>
                <w:sz w:val="18"/>
                <w:szCs w:val="18"/>
              </w:rPr>
              <w:t>Dodatna CPV oznaka:</w:t>
            </w:r>
          </w:p>
        </w:tc>
      </w:tr>
      <w:tr w:rsidR="00392BA8">
        <w:trPr>
          <w:trHeight w:val="253"/>
        </w:trPr>
        <w:tc>
          <w:tcPr>
            <w:tcW w:w="2740" w:type="dxa"/>
            <w:vAlign w:val="bottom"/>
          </w:tcPr>
          <w:p w:rsidR="00392BA8" w:rsidRDefault="003D1A70">
            <w:pPr>
              <w:ind w:left="100"/>
              <w:rPr>
                <w:sz w:val="20"/>
                <w:szCs w:val="20"/>
              </w:rPr>
            </w:pPr>
            <w:r>
              <w:rPr>
                <w:rFonts w:ascii="Cambria" w:eastAsia="Cambria" w:hAnsi="Cambria" w:cs="Cambria"/>
                <w:b/>
                <w:bCs/>
                <w:sz w:val="18"/>
                <w:szCs w:val="18"/>
              </w:rPr>
              <w:t xml:space="preserve">II.2.3) Mjesto </w:t>
            </w:r>
            <w:r>
              <w:rPr>
                <w:rFonts w:ascii="Cambria" w:eastAsia="Cambria" w:hAnsi="Cambria" w:cs="Cambria"/>
                <w:b/>
                <w:bCs/>
                <w:sz w:val="18"/>
                <w:szCs w:val="18"/>
              </w:rPr>
              <w:t>izvršenja</w:t>
            </w:r>
          </w:p>
        </w:tc>
        <w:tc>
          <w:tcPr>
            <w:tcW w:w="8040" w:type="dxa"/>
            <w:vAlign w:val="bottom"/>
          </w:tcPr>
          <w:p w:rsidR="00392BA8" w:rsidRDefault="00392BA8"/>
        </w:tc>
      </w:tr>
    </w:tbl>
    <w:p w:rsidR="00392BA8" w:rsidRDefault="003D1A70">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-2540</wp:posOffset>
            </wp:positionH>
            <wp:positionV relativeFrom="paragraph">
              <wp:posOffset>-541655</wp:posOffset>
            </wp:positionV>
            <wp:extent cx="6842125" cy="4758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6842125" cy="4758690"/>
                    </a:xfrm>
                    <a:prstGeom prst="rect">
                      <a:avLst/>
                    </a:prstGeom>
                    <a:noFill/>
                  </pic:spPr>
                </pic:pic>
              </a:graphicData>
            </a:graphic>
          </wp:anchor>
        </w:drawing>
      </w:r>
    </w:p>
    <w:p w:rsidR="00392BA8" w:rsidRDefault="00392BA8">
      <w:pPr>
        <w:spacing w:line="86" w:lineRule="exact"/>
        <w:rPr>
          <w:sz w:val="20"/>
          <w:szCs w:val="20"/>
        </w:rPr>
      </w:pPr>
    </w:p>
    <w:p w:rsidR="00392BA8" w:rsidRDefault="003D1A70">
      <w:pPr>
        <w:spacing w:line="236" w:lineRule="auto"/>
        <w:ind w:left="100" w:right="4920" w:firstLine="40"/>
        <w:rPr>
          <w:sz w:val="20"/>
          <w:szCs w:val="20"/>
        </w:rPr>
      </w:pPr>
      <w:r>
        <w:rPr>
          <w:rFonts w:ascii="Cambria" w:eastAsia="Cambria" w:hAnsi="Cambria" w:cs="Cambria"/>
          <w:sz w:val="18"/>
          <w:szCs w:val="18"/>
        </w:rPr>
        <w:t xml:space="preserve">NUTS kod </w:t>
      </w:r>
      <w:r>
        <w:rPr>
          <w:rFonts w:ascii="Cambria" w:eastAsia="Cambria" w:hAnsi="Cambria" w:cs="Cambria"/>
          <w:sz w:val="23"/>
          <w:szCs w:val="23"/>
          <w:vertAlign w:val="superscript"/>
        </w:rPr>
        <w:t>1</w:t>
      </w:r>
      <w:r>
        <w:rPr>
          <w:rFonts w:ascii="Cambria" w:eastAsia="Cambria" w:hAnsi="Cambria" w:cs="Cambria"/>
          <w:sz w:val="18"/>
          <w:szCs w:val="18"/>
        </w:rPr>
        <w:t xml:space="preserve">: HR033 Glavna lokacija ili mjesto izvršenja: Općina Privlaka </w:t>
      </w:r>
      <w:r>
        <w:rPr>
          <w:rFonts w:ascii="Cambria" w:eastAsia="Cambria" w:hAnsi="Cambria" w:cs="Cambria"/>
          <w:b/>
          <w:bCs/>
          <w:sz w:val="18"/>
          <w:szCs w:val="18"/>
        </w:rPr>
        <w:t>II.2.4) Opis nabave:</w:t>
      </w:r>
    </w:p>
    <w:p w:rsidR="00392BA8" w:rsidRDefault="00392BA8">
      <w:pPr>
        <w:spacing w:line="14" w:lineRule="exact"/>
        <w:rPr>
          <w:sz w:val="20"/>
          <w:szCs w:val="20"/>
        </w:rPr>
      </w:pPr>
    </w:p>
    <w:p w:rsidR="00392BA8" w:rsidRDefault="003D1A70">
      <w:pPr>
        <w:ind w:left="140"/>
        <w:rPr>
          <w:sz w:val="20"/>
          <w:szCs w:val="20"/>
        </w:rPr>
      </w:pPr>
      <w:r>
        <w:rPr>
          <w:rFonts w:ascii="Cambria" w:eastAsia="Cambria" w:hAnsi="Cambria" w:cs="Cambria"/>
          <w:i/>
          <w:iCs/>
          <w:sz w:val="18"/>
          <w:szCs w:val="18"/>
        </w:rPr>
        <w:t>(priroda i količina radova, robe ili usluga ili naznaka o potrebama i zahtjevima)</w:t>
      </w:r>
    </w:p>
    <w:p w:rsidR="00392BA8" w:rsidRDefault="00392BA8">
      <w:pPr>
        <w:spacing w:line="107" w:lineRule="exact"/>
        <w:rPr>
          <w:sz w:val="20"/>
          <w:szCs w:val="20"/>
        </w:rPr>
      </w:pPr>
    </w:p>
    <w:p w:rsidR="00392BA8" w:rsidRDefault="003D1A70">
      <w:pPr>
        <w:ind w:left="220"/>
        <w:rPr>
          <w:sz w:val="20"/>
          <w:szCs w:val="20"/>
        </w:rPr>
      </w:pPr>
      <w:r>
        <w:rPr>
          <w:rFonts w:ascii="Cambria" w:eastAsia="Cambria" w:hAnsi="Cambria" w:cs="Cambria"/>
          <w:sz w:val="18"/>
          <w:szCs w:val="18"/>
        </w:rPr>
        <w:t>Navedena usluga obuhvaća:</w:t>
      </w:r>
    </w:p>
    <w:p w:rsidR="00392BA8" w:rsidRDefault="00392BA8">
      <w:pPr>
        <w:spacing w:line="84" w:lineRule="exact"/>
        <w:rPr>
          <w:sz w:val="20"/>
          <w:szCs w:val="20"/>
        </w:rPr>
      </w:pPr>
    </w:p>
    <w:p w:rsidR="00392BA8" w:rsidRDefault="003D1A70">
      <w:pPr>
        <w:numPr>
          <w:ilvl w:val="0"/>
          <w:numId w:val="5"/>
        </w:numPr>
        <w:tabs>
          <w:tab w:val="left" w:pos="240"/>
        </w:tabs>
        <w:ind w:left="240" w:hanging="132"/>
        <w:rPr>
          <w:rFonts w:ascii="Cambria" w:eastAsia="Cambria" w:hAnsi="Cambria" w:cs="Cambria"/>
          <w:sz w:val="18"/>
          <w:szCs w:val="18"/>
        </w:rPr>
      </w:pPr>
      <w:r>
        <w:rPr>
          <w:rFonts w:ascii="Cambria" w:eastAsia="Cambria" w:hAnsi="Cambria" w:cs="Cambria"/>
          <w:sz w:val="18"/>
          <w:szCs w:val="18"/>
        </w:rPr>
        <w:t xml:space="preserve">Isporuku na korištenje prostornih i </w:t>
      </w:r>
      <w:r>
        <w:rPr>
          <w:rFonts w:ascii="Cambria" w:eastAsia="Cambria" w:hAnsi="Cambria" w:cs="Cambria"/>
          <w:sz w:val="18"/>
          <w:szCs w:val="18"/>
        </w:rPr>
        <w:t>neprostornih baza podataka sukladno sustavu ATLAS 14®</w:t>
      </w:r>
    </w:p>
    <w:p w:rsidR="00392BA8" w:rsidRDefault="00392BA8">
      <w:pPr>
        <w:spacing w:line="116" w:lineRule="exact"/>
        <w:rPr>
          <w:rFonts w:ascii="Cambria" w:eastAsia="Cambria" w:hAnsi="Cambria" w:cs="Cambria"/>
          <w:sz w:val="18"/>
          <w:szCs w:val="18"/>
        </w:rPr>
      </w:pPr>
    </w:p>
    <w:p w:rsidR="00392BA8" w:rsidRDefault="003D1A70">
      <w:pPr>
        <w:numPr>
          <w:ilvl w:val="0"/>
          <w:numId w:val="5"/>
        </w:numPr>
        <w:tabs>
          <w:tab w:val="left" w:pos="199"/>
        </w:tabs>
        <w:spacing w:line="280" w:lineRule="auto"/>
        <w:ind w:left="100" w:right="640" w:firstLine="8"/>
        <w:rPr>
          <w:rFonts w:ascii="Cambria" w:eastAsia="Cambria" w:hAnsi="Cambria" w:cs="Cambria"/>
          <w:sz w:val="18"/>
          <w:szCs w:val="18"/>
        </w:rPr>
      </w:pPr>
      <w:r>
        <w:rPr>
          <w:rFonts w:ascii="Cambria" w:eastAsia="Cambria" w:hAnsi="Cambria" w:cs="Cambria"/>
          <w:sz w:val="18"/>
          <w:szCs w:val="18"/>
        </w:rPr>
        <w:t>Izmjeru kuća za usporedbu sa postojećim evidencijama o prostoru Općine Privlaka, na području dijela naselja Privlaka u skladu sa sustavom ATLAS 14®</w:t>
      </w:r>
    </w:p>
    <w:p w:rsidR="00392BA8" w:rsidRDefault="00392BA8">
      <w:pPr>
        <w:spacing w:line="49" w:lineRule="exact"/>
        <w:rPr>
          <w:rFonts w:ascii="Cambria" w:eastAsia="Cambria" w:hAnsi="Cambria" w:cs="Cambria"/>
          <w:sz w:val="18"/>
          <w:szCs w:val="18"/>
        </w:rPr>
      </w:pPr>
    </w:p>
    <w:p w:rsidR="00392BA8" w:rsidRDefault="003D1A70">
      <w:pPr>
        <w:numPr>
          <w:ilvl w:val="0"/>
          <w:numId w:val="5"/>
        </w:numPr>
        <w:tabs>
          <w:tab w:val="left" w:pos="200"/>
        </w:tabs>
        <w:ind w:left="200" w:hanging="92"/>
        <w:rPr>
          <w:rFonts w:ascii="Cambria" w:eastAsia="Cambria" w:hAnsi="Cambria" w:cs="Cambria"/>
          <w:sz w:val="18"/>
          <w:szCs w:val="18"/>
        </w:rPr>
      </w:pPr>
      <w:r>
        <w:rPr>
          <w:rFonts w:ascii="Cambria" w:eastAsia="Cambria" w:hAnsi="Cambria" w:cs="Cambria"/>
          <w:sz w:val="18"/>
          <w:szCs w:val="18"/>
        </w:rPr>
        <w:t>Izradu obrazaca za evidenciju naplate komunalne nakn</w:t>
      </w:r>
      <w:r>
        <w:rPr>
          <w:rFonts w:ascii="Cambria" w:eastAsia="Cambria" w:hAnsi="Cambria" w:cs="Cambria"/>
          <w:sz w:val="18"/>
          <w:szCs w:val="18"/>
        </w:rPr>
        <w:t>ade</w:t>
      </w:r>
    </w:p>
    <w:p w:rsidR="00392BA8" w:rsidRDefault="00392BA8">
      <w:pPr>
        <w:spacing w:line="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60"/>
        <w:gridCol w:w="6320"/>
      </w:tblGrid>
      <w:tr w:rsidR="00392BA8">
        <w:trPr>
          <w:trHeight w:val="239"/>
        </w:trPr>
        <w:tc>
          <w:tcPr>
            <w:tcW w:w="4460" w:type="dxa"/>
            <w:vAlign w:val="bottom"/>
          </w:tcPr>
          <w:p w:rsidR="00392BA8" w:rsidRDefault="003D1A70">
            <w:pPr>
              <w:ind w:left="100"/>
              <w:rPr>
                <w:sz w:val="20"/>
                <w:szCs w:val="20"/>
              </w:rPr>
            </w:pPr>
            <w:r>
              <w:rPr>
                <w:rFonts w:ascii="Cambria" w:eastAsia="Cambria" w:hAnsi="Cambria" w:cs="Cambria"/>
                <w:b/>
                <w:bCs/>
                <w:sz w:val="18"/>
                <w:szCs w:val="18"/>
              </w:rPr>
              <w:t>II.2.5) Kriteriji za dodjelu</w:t>
            </w:r>
          </w:p>
        </w:tc>
        <w:tc>
          <w:tcPr>
            <w:tcW w:w="6320" w:type="dxa"/>
            <w:vAlign w:val="bottom"/>
          </w:tcPr>
          <w:p w:rsidR="00392BA8" w:rsidRDefault="00392BA8">
            <w:pPr>
              <w:rPr>
                <w:sz w:val="20"/>
                <w:szCs w:val="20"/>
              </w:rPr>
            </w:pPr>
          </w:p>
        </w:tc>
      </w:tr>
      <w:tr w:rsidR="00392BA8">
        <w:trPr>
          <w:trHeight w:val="305"/>
        </w:trPr>
        <w:tc>
          <w:tcPr>
            <w:tcW w:w="4460" w:type="dxa"/>
            <w:vAlign w:val="bottom"/>
          </w:tcPr>
          <w:p w:rsidR="00392BA8" w:rsidRDefault="003D1A70">
            <w:pPr>
              <w:ind w:left="420"/>
              <w:rPr>
                <w:sz w:val="20"/>
                <w:szCs w:val="20"/>
              </w:rPr>
            </w:pPr>
            <w:r>
              <w:rPr>
                <w:rFonts w:ascii="Wingdings 2" w:eastAsia="Wingdings 2" w:hAnsi="Wingdings 2" w:cs="Wingdings 2"/>
                <w:sz w:val="18"/>
                <w:szCs w:val="18"/>
              </w:rPr>
              <w:t></w:t>
            </w:r>
            <w:r>
              <w:rPr>
                <w:rFonts w:ascii="Wingdings 2" w:eastAsia="Wingdings 2" w:hAnsi="Wingdings 2" w:cs="Wingdings 2"/>
                <w:sz w:val="18"/>
                <w:szCs w:val="18"/>
              </w:rPr>
              <w:t></w:t>
            </w:r>
            <w:r>
              <w:rPr>
                <w:rFonts w:ascii="Cambria" w:eastAsia="Cambria" w:hAnsi="Cambria" w:cs="Cambria"/>
                <w:sz w:val="18"/>
                <w:szCs w:val="18"/>
              </w:rPr>
              <w:t>Kriterij kvalitete – Naziv:</w:t>
            </w:r>
          </w:p>
        </w:tc>
        <w:tc>
          <w:tcPr>
            <w:tcW w:w="6320" w:type="dxa"/>
            <w:vAlign w:val="bottom"/>
          </w:tcPr>
          <w:p w:rsidR="00392BA8" w:rsidRDefault="003D1A70">
            <w:pPr>
              <w:ind w:left="1880"/>
              <w:rPr>
                <w:sz w:val="20"/>
                <w:szCs w:val="20"/>
              </w:rPr>
            </w:pPr>
            <w:r>
              <w:rPr>
                <w:rFonts w:ascii="Cambria" w:eastAsia="Cambria" w:hAnsi="Cambria" w:cs="Cambria"/>
                <w:sz w:val="18"/>
                <w:szCs w:val="18"/>
              </w:rPr>
              <w:t xml:space="preserve">Ponder: </w:t>
            </w:r>
            <w:r>
              <w:rPr>
                <w:rFonts w:ascii="Cambria" w:eastAsia="Cambria" w:hAnsi="Cambria" w:cs="Cambria"/>
                <w:sz w:val="23"/>
                <w:szCs w:val="23"/>
                <w:vertAlign w:val="superscript"/>
              </w:rPr>
              <w:t>1, 2, 20</w:t>
            </w:r>
          </w:p>
        </w:tc>
      </w:tr>
      <w:tr w:rsidR="00392BA8">
        <w:trPr>
          <w:trHeight w:val="582"/>
        </w:trPr>
        <w:tc>
          <w:tcPr>
            <w:tcW w:w="4460" w:type="dxa"/>
            <w:vAlign w:val="bottom"/>
          </w:tcPr>
          <w:p w:rsidR="00392BA8" w:rsidRDefault="003D1A70">
            <w:pPr>
              <w:ind w:left="420"/>
              <w:rPr>
                <w:sz w:val="20"/>
                <w:szCs w:val="20"/>
              </w:rPr>
            </w:pPr>
            <w:r>
              <w:rPr>
                <w:rFonts w:ascii="Wingdings 2" w:eastAsia="Wingdings 2" w:hAnsi="Wingdings 2" w:cs="Wingdings 2"/>
                <w:sz w:val="18"/>
                <w:szCs w:val="18"/>
              </w:rPr>
              <w:t></w:t>
            </w:r>
            <w:r>
              <w:rPr>
                <w:rFonts w:ascii="Wingdings 2" w:eastAsia="Wingdings 2" w:hAnsi="Wingdings 2" w:cs="Wingdings 2"/>
                <w:sz w:val="18"/>
                <w:szCs w:val="18"/>
              </w:rPr>
              <w:t></w:t>
            </w:r>
            <w:r>
              <w:rPr>
                <w:rFonts w:ascii="Cambria" w:eastAsia="Cambria" w:hAnsi="Cambria" w:cs="Cambria"/>
                <w:sz w:val="18"/>
                <w:szCs w:val="18"/>
              </w:rPr>
              <w:t>Kriterij troška  – Naziv:</w:t>
            </w:r>
          </w:p>
        </w:tc>
        <w:tc>
          <w:tcPr>
            <w:tcW w:w="6320" w:type="dxa"/>
            <w:vAlign w:val="bottom"/>
          </w:tcPr>
          <w:p w:rsidR="00392BA8" w:rsidRDefault="003D1A70">
            <w:pPr>
              <w:ind w:left="1900"/>
              <w:rPr>
                <w:sz w:val="20"/>
                <w:szCs w:val="20"/>
              </w:rPr>
            </w:pPr>
            <w:r>
              <w:rPr>
                <w:rFonts w:ascii="Cambria" w:eastAsia="Cambria" w:hAnsi="Cambria" w:cs="Cambria"/>
                <w:sz w:val="18"/>
                <w:szCs w:val="18"/>
              </w:rPr>
              <w:t xml:space="preserve">Ponder: </w:t>
            </w:r>
            <w:r>
              <w:rPr>
                <w:rFonts w:ascii="Cambria" w:eastAsia="Cambria" w:hAnsi="Cambria" w:cs="Cambria"/>
                <w:sz w:val="23"/>
                <w:szCs w:val="23"/>
                <w:vertAlign w:val="superscript"/>
              </w:rPr>
              <w:t>1, 20</w:t>
            </w:r>
          </w:p>
        </w:tc>
      </w:tr>
      <w:tr w:rsidR="00392BA8">
        <w:trPr>
          <w:trHeight w:val="556"/>
        </w:trPr>
        <w:tc>
          <w:tcPr>
            <w:tcW w:w="4460" w:type="dxa"/>
            <w:tcBorders>
              <w:bottom w:val="single" w:sz="8" w:space="0" w:color="auto"/>
            </w:tcBorders>
            <w:vAlign w:val="bottom"/>
          </w:tcPr>
          <w:p w:rsidR="00392BA8" w:rsidRDefault="003D1A70">
            <w:pPr>
              <w:ind w:left="420"/>
              <w:rPr>
                <w:sz w:val="20"/>
                <w:szCs w:val="20"/>
              </w:rPr>
            </w:pPr>
            <w:r>
              <w:rPr>
                <w:rFonts w:ascii="Wingdings 2" w:eastAsia="Wingdings 2" w:hAnsi="Wingdings 2" w:cs="Wingdings 2"/>
                <w:sz w:val="18"/>
                <w:szCs w:val="18"/>
              </w:rPr>
              <w:t></w:t>
            </w:r>
            <w:r>
              <w:rPr>
                <w:rFonts w:ascii="Wingdings 2" w:eastAsia="Wingdings 2" w:hAnsi="Wingdings 2" w:cs="Wingdings 2"/>
                <w:sz w:val="18"/>
                <w:szCs w:val="18"/>
              </w:rPr>
              <w:t></w:t>
            </w:r>
            <w:r>
              <w:rPr>
                <w:rFonts w:ascii="Cambria" w:eastAsia="Cambria" w:hAnsi="Cambria" w:cs="Cambria"/>
                <w:sz w:val="18"/>
                <w:szCs w:val="18"/>
              </w:rPr>
              <w:t>Cijena – Ponder:</w:t>
            </w:r>
            <w:r>
              <w:rPr>
                <w:rFonts w:ascii="Wingdings 2" w:eastAsia="Wingdings 2" w:hAnsi="Wingdings 2" w:cs="Wingdings 2"/>
                <w:sz w:val="18"/>
                <w:szCs w:val="18"/>
              </w:rPr>
              <w:t></w:t>
            </w:r>
            <w:r>
              <w:rPr>
                <w:rFonts w:ascii="Cambria" w:eastAsia="Cambria" w:hAnsi="Cambria" w:cs="Cambria"/>
                <w:sz w:val="23"/>
                <w:szCs w:val="23"/>
                <w:vertAlign w:val="superscript"/>
              </w:rPr>
              <w:t>21</w:t>
            </w:r>
          </w:p>
        </w:tc>
        <w:tc>
          <w:tcPr>
            <w:tcW w:w="6320" w:type="dxa"/>
            <w:tcBorders>
              <w:bottom w:val="single" w:sz="8" w:space="0" w:color="auto"/>
            </w:tcBorders>
            <w:vAlign w:val="bottom"/>
          </w:tcPr>
          <w:p w:rsidR="00392BA8" w:rsidRDefault="00392BA8">
            <w:pPr>
              <w:rPr>
                <w:sz w:val="24"/>
                <w:szCs w:val="24"/>
              </w:rPr>
            </w:pPr>
          </w:p>
        </w:tc>
      </w:tr>
      <w:tr w:rsidR="00392BA8">
        <w:trPr>
          <w:trHeight w:val="253"/>
        </w:trPr>
        <w:tc>
          <w:tcPr>
            <w:tcW w:w="4460" w:type="dxa"/>
            <w:vAlign w:val="bottom"/>
          </w:tcPr>
          <w:p w:rsidR="00392BA8" w:rsidRDefault="003D1A70">
            <w:pPr>
              <w:ind w:left="180"/>
              <w:rPr>
                <w:sz w:val="20"/>
                <w:szCs w:val="20"/>
              </w:rPr>
            </w:pPr>
            <w:r>
              <w:rPr>
                <w:rFonts w:ascii="Cambria" w:eastAsia="Cambria" w:hAnsi="Cambria" w:cs="Cambria"/>
                <w:b/>
                <w:bCs/>
                <w:sz w:val="18"/>
                <w:szCs w:val="18"/>
              </w:rPr>
              <w:t>II.2.11) Podaci o opcijama</w:t>
            </w:r>
          </w:p>
        </w:tc>
        <w:tc>
          <w:tcPr>
            <w:tcW w:w="6320" w:type="dxa"/>
            <w:vAlign w:val="bottom"/>
          </w:tcPr>
          <w:p w:rsidR="00392BA8" w:rsidRDefault="00392BA8"/>
        </w:tc>
      </w:tr>
      <w:tr w:rsidR="00392BA8">
        <w:trPr>
          <w:trHeight w:val="290"/>
        </w:trPr>
        <w:tc>
          <w:tcPr>
            <w:tcW w:w="4460" w:type="dxa"/>
            <w:vAlign w:val="bottom"/>
          </w:tcPr>
          <w:p w:rsidR="00392BA8" w:rsidRDefault="003D1A70">
            <w:pPr>
              <w:ind w:left="100"/>
              <w:rPr>
                <w:sz w:val="20"/>
                <w:szCs w:val="20"/>
              </w:rPr>
            </w:pPr>
            <w:r>
              <w:rPr>
                <w:rFonts w:ascii="Cambria" w:eastAsia="Cambria" w:hAnsi="Cambria" w:cs="Cambria"/>
                <w:sz w:val="18"/>
                <w:szCs w:val="18"/>
              </w:rPr>
              <w:t xml:space="preserve">Opcije </w:t>
            </w:r>
            <w:r>
              <w:rPr>
                <w:rFonts w:ascii="Wingdings 2" w:eastAsia="Wingdings 2" w:hAnsi="Wingdings 2" w:cs="Wingdings 2"/>
                <w:sz w:val="18"/>
                <w:szCs w:val="18"/>
              </w:rPr>
              <w:t></w:t>
            </w:r>
            <w:r>
              <w:rPr>
                <w:rFonts w:ascii="Cambria" w:eastAsia="Cambria" w:hAnsi="Cambria" w:cs="Cambria"/>
                <w:sz w:val="18"/>
                <w:szCs w:val="18"/>
              </w:rPr>
              <w:t xml:space="preserve"> da </w:t>
            </w:r>
            <w:r>
              <w:rPr>
                <w:rFonts w:ascii="Wingdings 2" w:eastAsia="Wingdings 2" w:hAnsi="Wingdings 2" w:cs="Wingdings 2"/>
                <w:sz w:val="18"/>
                <w:szCs w:val="18"/>
              </w:rPr>
              <w:t></w:t>
            </w:r>
            <w:r>
              <w:rPr>
                <w:rFonts w:ascii="Cambria" w:eastAsia="Cambria" w:hAnsi="Cambria" w:cs="Cambria"/>
                <w:sz w:val="18"/>
                <w:szCs w:val="18"/>
              </w:rPr>
              <w:t xml:space="preserve"> ne</w:t>
            </w:r>
          </w:p>
        </w:tc>
        <w:tc>
          <w:tcPr>
            <w:tcW w:w="6320" w:type="dxa"/>
            <w:vAlign w:val="bottom"/>
          </w:tcPr>
          <w:p w:rsidR="00392BA8" w:rsidRDefault="00392BA8">
            <w:pPr>
              <w:rPr>
                <w:sz w:val="24"/>
                <w:szCs w:val="24"/>
              </w:rPr>
            </w:pPr>
          </w:p>
        </w:tc>
      </w:tr>
      <w:tr w:rsidR="00392BA8">
        <w:trPr>
          <w:trHeight w:val="295"/>
        </w:trPr>
        <w:tc>
          <w:tcPr>
            <w:tcW w:w="4460" w:type="dxa"/>
            <w:vAlign w:val="bottom"/>
          </w:tcPr>
          <w:p w:rsidR="00392BA8" w:rsidRDefault="003D1A70">
            <w:pPr>
              <w:ind w:left="100"/>
              <w:rPr>
                <w:sz w:val="20"/>
                <w:szCs w:val="20"/>
              </w:rPr>
            </w:pPr>
            <w:r>
              <w:rPr>
                <w:rFonts w:ascii="Cambria" w:eastAsia="Cambria" w:hAnsi="Cambria" w:cs="Cambria"/>
                <w:sz w:val="18"/>
                <w:szCs w:val="18"/>
              </w:rPr>
              <w:t>Opis opcija:</w:t>
            </w:r>
          </w:p>
        </w:tc>
        <w:tc>
          <w:tcPr>
            <w:tcW w:w="6320" w:type="dxa"/>
            <w:vAlign w:val="bottom"/>
          </w:tcPr>
          <w:p w:rsidR="00392BA8" w:rsidRDefault="00392BA8">
            <w:pPr>
              <w:rPr>
                <w:sz w:val="24"/>
                <w:szCs w:val="24"/>
              </w:rPr>
            </w:pPr>
          </w:p>
        </w:tc>
      </w:tr>
    </w:tbl>
    <w:p w:rsidR="00392BA8" w:rsidRDefault="00392BA8">
      <w:pPr>
        <w:spacing w:line="92" w:lineRule="exact"/>
        <w:rPr>
          <w:sz w:val="20"/>
          <w:szCs w:val="20"/>
        </w:rPr>
      </w:pPr>
    </w:p>
    <w:p w:rsidR="00392BA8" w:rsidRDefault="003D1A70">
      <w:pPr>
        <w:ind w:left="100"/>
        <w:rPr>
          <w:sz w:val="20"/>
          <w:szCs w:val="20"/>
        </w:rPr>
      </w:pPr>
      <w:r>
        <w:rPr>
          <w:rFonts w:ascii="Cambria" w:eastAsia="Cambria" w:hAnsi="Cambria" w:cs="Cambria"/>
          <w:b/>
          <w:bCs/>
          <w:sz w:val="18"/>
          <w:szCs w:val="18"/>
        </w:rPr>
        <w:t xml:space="preserve">II.2.13) Podaci o fondovima Europske </w:t>
      </w:r>
      <w:r>
        <w:rPr>
          <w:rFonts w:ascii="Cambria" w:eastAsia="Cambria" w:hAnsi="Cambria" w:cs="Cambria"/>
          <w:b/>
          <w:bCs/>
          <w:sz w:val="18"/>
          <w:szCs w:val="18"/>
        </w:rPr>
        <w:t>unije</w:t>
      </w:r>
    </w:p>
    <w:p w:rsidR="00392BA8" w:rsidRDefault="00392BA8">
      <w:pPr>
        <w:spacing w:line="54" w:lineRule="exact"/>
        <w:rPr>
          <w:sz w:val="20"/>
          <w:szCs w:val="20"/>
        </w:rPr>
      </w:pPr>
    </w:p>
    <w:p w:rsidR="00392BA8" w:rsidRDefault="003D1A70">
      <w:pPr>
        <w:ind w:left="180"/>
        <w:rPr>
          <w:sz w:val="20"/>
          <w:szCs w:val="20"/>
        </w:rPr>
      </w:pPr>
      <w:r>
        <w:rPr>
          <w:rFonts w:ascii="Cambria" w:eastAsia="Cambria" w:hAnsi="Cambria" w:cs="Cambria"/>
          <w:sz w:val="18"/>
          <w:szCs w:val="18"/>
        </w:rPr>
        <w:t xml:space="preserve">Nabava je povezana s projektom i/ili programom koji se financira iz fondova Europske unije </w:t>
      </w:r>
      <w:r>
        <w:rPr>
          <w:rFonts w:ascii="Wingdings 2" w:eastAsia="Wingdings 2" w:hAnsi="Wingdings 2" w:cs="Wingdings 2"/>
          <w:sz w:val="18"/>
          <w:szCs w:val="18"/>
        </w:rPr>
        <w:t></w:t>
      </w:r>
      <w:r>
        <w:rPr>
          <w:rFonts w:ascii="Cambria" w:eastAsia="Cambria" w:hAnsi="Cambria" w:cs="Cambria"/>
          <w:sz w:val="18"/>
          <w:szCs w:val="18"/>
        </w:rPr>
        <w:t xml:space="preserve"> da </w:t>
      </w:r>
      <w:r>
        <w:rPr>
          <w:rFonts w:ascii="Wingdings 2" w:eastAsia="Wingdings 2" w:hAnsi="Wingdings 2" w:cs="Wingdings 2"/>
          <w:sz w:val="18"/>
          <w:szCs w:val="18"/>
        </w:rPr>
        <w:t></w:t>
      </w:r>
      <w:r>
        <w:rPr>
          <w:rFonts w:ascii="Cambria" w:eastAsia="Cambria" w:hAnsi="Cambria" w:cs="Cambria"/>
          <w:sz w:val="18"/>
          <w:szCs w:val="18"/>
        </w:rPr>
        <w:t xml:space="preserve"> ne</w:t>
      </w:r>
    </w:p>
    <w:p w:rsidR="00392BA8" w:rsidRDefault="00392BA8">
      <w:pPr>
        <w:spacing w:line="93" w:lineRule="exact"/>
        <w:rPr>
          <w:sz w:val="20"/>
          <w:szCs w:val="20"/>
        </w:rPr>
      </w:pPr>
    </w:p>
    <w:p w:rsidR="00392BA8" w:rsidRDefault="003D1A70">
      <w:pPr>
        <w:ind w:left="180"/>
        <w:rPr>
          <w:sz w:val="20"/>
          <w:szCs w:val="20"/>
        </w:rPr>
      </w:pPr>
      <w:r>
        <w:rPr>
          <w:rFonts w:ascii="Cambria" w:eastAsia="Cambria" w:hAnsi="Cambria" w:cs="Cambria"/>
          <w:sz w:val="18"/>
          <w:szCs w:val="18"/>
        </w:rPr>
        <w:t>Broj ili uputa na projekt:</w:t>
      </w:r>
    </w:p>
    <w:p w:rsidR="00392BA8" w:rsidRDefault="00392BA8">
      <w:pPr>
        <w:spacing w:line="52" w:lineRule="exact"/>
        <w:rPr>
          <w:sz w:val="20"/>
          <w:szCs w:val="20"/>
        </w:rPr>
      </w:pPr>
    </w:p>
    <w:p w:rsidR="00392BA8" w:rsidRDefault="003D1A70">
      <w:pPr>
        <w:ind w:left="100"/>
        <w:rPr>
          <w:sz w:val="20"/>
          <w:szCs w:val="20"/>
        </w:rPr>
      </w:pPr>
      <w:r>
        <w:rPr>
          <w:rFonts w:ascii="Cambria" w:eastAsia="Cambria" w:hAnsi="Cambria" w:cs="Cambria"/>
          <w:b/>
          <w:bCs/>
          <w:sz w:val="18"/>
          <w:szCs w:val="18"/>
        </w:rPr>
        <w:t>II.2.14) Dodatni podaci:</w:t>
      </w:r>
    </w:p>
    <w:p w:rsidR="00392BA8" w:rsidRDefault="00392BA8">
      <w:pPr>
        <w:spacing w:line="140" w:lineRule="exact"/>
        <w:rPr>
          <w:sz w:val="20"/>
          <w:szCs w:val="20"/>
        </w:rPr>
      </w:pPr>
    </w:p>
    <w:p w:rsidR="00392BA8" w:rsidRDefault="003D1A70">
      <w:pPr>
        <w:spacing w:line="280" w:lineRule="auto"/>
        <w:ind w:left="100" w:right="260" w:firstLine="40"/>
        <w:rPr>
          <w:sz w:val="20"/>
          <w:szCs w:val="20"/>
        </w:rPr>
      </w:pPr>
      <w:r>
        <w:rPr>
          <w:rFonts w:ascii="Cambria" w:eastAsia="Cambria" w:hAnsi="Cambria" w:cs="Cambria"/>
          <w:sz w:val="18"/>
          <w:szCs w:val="18"/>
        </w:rPr>
        <w:t>Programska rješenja obuhvaćena navedenim ugovorom su isključivo vlasništvo gospodarskog subje</w:t>
      </w:r>
      <w:r>
        <w:rPr>
          <w:rFonts w:ascii="Cambria" w:eastAsia="Cambria" w:hAnsi="Cambria" w:cs="Cambria"/>
          <w:sz w:val="18"/>
          <w:szCs w:val="18"/>
        </w:rPr>
        <w:t>kta Geodetski zavod Rijeka d.o.o. rješenjem za registraciju žiga Državnog zavoda za intelektualno vlasništvo Klasa: 381-04/12-010/1382, Ur. broj 559-04/2-13-009/m.s.,</w:t>
      </w:r>
    </w:p>
    <w:p w:rsidR="00392BA8" w:rsidRDefault="00392BA8">
      <w:pPr>
        <w:sectPr w:rsidR="00392BA8">
          <w:pgSz w:w="12940" w:h="17860"/>
          <w:pgMar w:top="1040" w:right="1080" w:bottom="294" w:left="1080" w:header="0" w:footer="0" w:gutter="0"/>
          <w:cols w:space="720" w:equalWidth="0">
            <w:col w:w="10780"/>
          </w:cols>
        </w:sectPr>
      </w:pPr>
    </w:p>
    <w:p w:rsidR="00392BA8" w:rsidRDefault="00392BA8">
      <w:pPr>
        <w:spacing w:line="286" w:lineRule="exact"/>
        <w:rPr>
          <w:sz w:val="20"/>
          <w:szCs w:val="20"/>
        </w:rPr>
      </w:pPr>
    </w:p>
    <w:p w:rsidR="00392BA8" w:rsidRDefault="003D1A70">
      <w:pPr>
        <w:tabs>
          <w:tab w:val="left" w:pos="8500"/>
          <w:tab w:val="left" w:pos="10440"/>
        </w:tabs>
        <w:ind w:left="40"/>
        <w:rPr>
          <w:sz w:val="20"/>
          <w:szCs w:val="20"/>
        </w:rPr>
      </w:pPr>
      <w:r>
        <w:rPr>
          <w:rFonts w:ascii="Cambria" w:eastAsia="Cambria" w:hAnsi="Cambria" w:cs="Cambria"/>
          <w:b/>
          <w:bCs/>
          <w:color w:val="363435"/>
          <w:sz w:val="12"/>
          <w:szCs w:val="12"/>
        </w:rPr>
        <w:t xml:space="preserve">HR </w:t>
      </w:r>
      <w:r>
        <w:rPr>
          <w:rFonts w:ascii="Cambria" w:eastAsia="Cambria" w:hAnsi="Cambria" w:cs="Cambria"/>
          <w:i/>
          <w:iCs/>
          <w:color w:val="363435"/>
          <w:sz w:val="12"/>
          <w:szCs w:val="12"/>
        </w:rPr>
        <w:t>Standardni obrazac 3 – Obavijest o dodjeli ugovora</w:t>
      </w:r>
      <w:r>
        <w:rPr>
          <w:sz w:val="20"/>
          <w:szCs w:val="20"/>
        </w:rPr>
        <w:tab/>
      </w:r>
      <w:r>
        <w:rPr>
          <w:rFonts w:ascii="Cambria" w:eastAsia="Cambria" w:hAnsi="Cambria" w:cs="Cambria"/>
          <w:i/>
          <w:iCs/>
          <w:color w:val="363435"/>
          <w:sz w:val="12"/>
          <w:szCs w:val="12"/>
        </w:rPr>
        <w:t>Broj objave:</w:t>
      </w:r>
      <w:r>
        <w:rPr>
          <w:rFonts w:ascii="Cambria" w:eastAsia="Cambria" w:hAnsi="Cambria" w:cs="Cambria"/>
          <w:i/>
          <w:iCs/>
          <w:color w:val="363435"/>
          <w:sz w:val="12"/>
          <w:szCs w:val="12"/>
        </w:rPr>
        <w:t xml:space="preserve"> 2018/S 0F3-0009352</w:t>
      </w:r>
      <w:r>
        <w:rPr>
          <w:sz w:val="20"/>
          <w:szCs w:val="20"/>
        </w:rPr>
        <w:tab/>
      </w:r>
      <w:r>
        <w:rPr>
          <w:rFonts w:ascii="Cambria" w:eastAsia="Cambria" w:hAnsi="Cambria" w:cs="Cambria"/>
          <w:i/>
          <w:iCs/>
          <w:color w:val="363435"/>
          <w:sz w:val="11"/>
          <w:szCs w:val="11"/>
        </w:rPr>
        <w:t>2</w:t>
      </w:r>
    </w:p>
    <w:p w:rsidR="00392BA8" w:rsidRDefault="00392BA8">
      <w:pPr>
        <w:sectPr w:rsidR="00392BA8">
          <w:type w:val="continuous"/>
          <w:pgSz w:w="12940" w:h="17860"/>
          <w:pgMar w:top="1040" w:right="1080" w:bottom="294" w:left="1080" w:header="0" w:footer="0" w:gutter="0"/>
          <w:cols w:space="720" w:equalWidth="0">
            <w:col w:w="10780"/>
          </w:cols>
        </w:sectPr>
      </w:pPr>
    </w:p>
    <w:p w:rsidR="00392BA8" w:rsidRDefault="003D1A70">
      <w:pPr>
        <w:ind w:left="60"/>
        <w:rPr>
          <w:sz w:val="20"/>
          <w:szCs w:val="20"/>
        </w:rPr>
      </w:pPr>
      <w:r>
        <w:rPr>
          <w:rFonts w:ascii="Cambria" w:eastAsia="Cambria" w:hAnsi="Cambria" w:cs="Cambria"/>
          <w:noProof/>
          <w:sz w:val="17"/>
          <w:szCs w:val="17"/>
        </w:rPr>
        <w:lastRenderedPageBreak/>
        <w:drawing>
          <wp:anchor distT="0" distB="0" distL="114300" distR="114300" simplePos="0" relativeHeight="251654144" behindDoc="1" locked="0" layoutInCell="0" allowOverlap="1">
            <wp:simplePos x="0" y="0"/>
            <wp:positionH relativeFrom="page">
              <wp:posOffset>682625</wp:posOffset>
            </wp:positionH>
            <wp:positionV relativeFrom="page">
              <wp:posOffset>673100</wp:posOffset>
            </wp:positionV>
            <wp:extent cx="6842125" cy="19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842125" cy="190500"/>
                    </a:xfrm>
                    <a:prstGeom prst="rect">
                      <a:avLst/>
                    </a:prstGeom>
                    <a:noFill/>
                  </pic:spPr>
                </pic:pic>
              </a:graphicData>
            </a:graphic>
          </wp:anchor>
        </w:drawing>
      </w:r>
      <w:r>
        <w:rPr>
          <w:rFonts w:ascii="Cambria" w:eastAsia="Cambria" w:hAnsi="Cambria" w:cs="Cambria"/>
          <w:sz w:val="17"/>
          <w:szCs w:val="17"/>
        </w:rPr>
        <w:t>pod brojem Z20121382.</w:t>
      </w:r>
    </w:p>
    <w:p w:rsidR="00392BA8" w:rsidRDefault="00392BA8">
      <w:pPr>
        <w:sectPr w:rsidR="00392BA8">
          <w:pgSz w:w="12940" w:h="17860"/>
          <w:pgMar w:top="1132" w:right="1340" w:bottom="294" w:left="1120" w:header="0" w:footer="0" w:gutter="0"/>
          <w:cols w:space="720" w:equalWidth="0">
            <w:col w:w="10480"/>
          </w:cols>
        </w:sect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329" w:lineRule="exact"/>
        <w:rPr>
          <w:sz w:val="20"/>
          <w:szCs w:val="20"/>
        </w:rPr>
      </w:pPr>
    </w:p>
    <w:p w:rsidR="00392BA8" w:rsidRDefault="003D1A70">
      <w:pPr>
        <w:tabs>
          <w:tab w:val="left" w:pos="8460"/>
          <w:tab w:val="left" w:pos="10400"/>
        </w:tabs>
        <w:rPr>
          <w:sz w:val="20"/>
          <w:szCs w:val="20"/>
        </w:rPr>
      </w:pPr>
      <w:r>
        <w:rPr>
          <w:rFonts w:ascii="Cambria" w:eastAsia="Cambria" w:hAnsi="Cambria" w:cs="Cambria"/>
          <w:b/>
          <w:bCs/>
          <w:color w:val="363435"/>
          <w:sz w:val="12"/>
          <w:szCs w:val="12"/>
        </w:rPr>
        <w:t xml:space="preserve">HR </w:t>
      </w:r>
      <w:r>
        <w:rPr>
          <w:rFonts w:ascii="Cambria" w:eastAsia="Cambria" w:hAnsi="Cambria" w:cs="Cambria"/>
          <w:i/>
          <w:iCs/>
          <w:color w:val="363435"/>
          <w:sz w:val="12"/>
          <w:szCs w:val="12"/>
        </w:rPr>
        <w:t>Standardni obrazac 3 – Obavijest o dodjeli ugovora</w:t>
      </w:r>
      <w:r>
        <w:rPr>
          <w:sz w:val="20"/>
          <w:szCs w:val="20"/>
        </w:rPr>
        <w:tab/>
      </w:r>
      <w:r>
        <w:rPr>
          <w:rFonts w:ascii="Cambria" w:eastAsia="Cambria" w:hAnsi="Cambria" w:cs="Cambria"/>
          <w:i/>
          <w:iCs/>
          <w:color w:val="363435"/>
          <w:sz w:val="12"/>
          <w:szCs w:val="12"/>
        </w:rPr>
        <w:t>Broj objave: 2018/S 0F3-0009352</w:t>
      </w:r>
      <w:r>
        <w:rPr>
          <w:sz w:val="20"/>
          <w:szCs w:val="20"/>
        </w:rPr>
        <w:tab/>
      </w:r>
      <w:r>
        <w:rPr>
          <w:rFonts w:ascii="Cambria" w:eastAsia="Cambria" w:hAnsi="Cambria" w:cs="Cambria"/>
          <w:i/>
          <w:iCs/>
          <w:color w:val="363435"/>
          <w:sz w:val="11"/>
          <w:szCs w:val="11"/>
        </w:rPr>
        <w:t>3</w:t>
      </w:r>
    </w:p>
    <w:p w:rsidR="00392BA8" w:rsidRDefault="00392BA8">
      <w:pPr>
        <w:sectPr w:rsidR="00392BA8">
          <w:type w:val="continuous"/>
          <w:pgSz w:w="12940" w:h="17860"/>
          <w:pgMar w:top="1132" w:right="1340" w:bottom="294" w:left="1120" w:header="0" w:footer="0" w:gutter="0"/>
          <w:cols w:space="720" w:equalWidth="0">
            <w:col w:w="10480"/>
          </w:cols>
        </w:sectPr>
      </w:pPr>
    </w:p>
    <w:p w:rsidR="00392BA8" w:rsidRDefault="003D1A70">
      <w:pPr>
        <w:ind w:left="80"/>
        <w:rPr>
          <w:sz w:val="20"/>
          <w:szCs w:val="20"/>
        </w:rPr>
      </w:pPr>
      <w:r>
        <w:rPr>
          <w:rFonts w:ascii="Cambria" w:eastAsia="Cambria" w:hAnsi="Cambria" w:cs="Cambria"/>
          <w:b/>
          <w:bCs/>
          <w:color w:val="363435"/>
        </w:rPr>
        <w:lastRenderedPageBreak/>
        <w:t>Odjeljak IV: Postupak</w:t>
      </w:r>
    </w:p>
    <w:p w:rsidR="00392BA8" w:rsidRDefault="00392BA8">
      <w:pPr>
        <w:spacing w:line="211" w:lineRule="exact"/>
        <w:rPr>
          <w:sz w:val="20"/>
          <w:szCs w:val="20"/>
        </w:rPr>
      </w:pPr>
    </w:p>
    <w:p w:rsidR="00392BA8" w:rsidRDefault="003D1A70">
      <w:pPr>
        <w:ind w:left="80"/>
        <w:rPr>
          <w:sz w:val="20"/>
          <w:szCs w:val="20"/>
        </w:rPr>
      </w:pPr>
      <w:r>
        <w:rPr>
          <w:rFonts w:ascii="Cambria" w:eastAsia="Cambria" w:hAnsi="Cambria" w:cs="Cambria"/>
          <w:b/>
          <w:bCs/>
          <w:color w:val="363435"/>
          <w:sz w:val="18"/>
          <w:szCs w:val="18"/>
        </w:rPr>
        <w:t>IV.1) Opis</w:t>
      </w:r>
    </w:p>
    <w:p w:rsidR="00392BA8" w:rsidRDefault="003D1A7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40005</wp:posOffset>
            </wp:positionH>
            <wp:positionV relativeFrom="paragraph">
              <wp:posOffset>27305</wp:posOffset>
            </wp:positionV>
            <wp:extent cx="6696075" cy="4251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6696075" cy="4251325"/>
                    </a:xfrm>
                    <a:prstGeom prst="rect">
                      <a:avLst/>
                    </a:prstGeom>
                    <a:noFill/>
                  </pic:spPr>
                </pic:pic>
              </a:graphicData>
            </a:graphic>
          </wp:anchor>
        </w:drawing>
      </w:r>
    </w:p>
    <w:p w:rsidR="00392BA8" w:rsidRDefault="00392BA8">
      <w:pPr>
        <w:spacing w:line="108" w:lineRule="exact"/>
        <w:rPr>
          <w:sz w:val="20"/>
          <w:szCs w:val="20"/>
        </w:rPr>
      </w:pPr>
    </w:p>
    <w:p w:rsidR="00392BA8" w:rsidRDefault="003D1A70">
      <w:pPr>
        <w:ind w:left="140"/>
        <w:rPr>
          <w:sz w:val="20"/>
          <w:szCs w:val="20"/>
        </w:rPr>
      </w:pPr>
      <w:r>
        <w:rPr>
          <w:rFonts w:ascii="Cambria" w:eastAsia="Cambria" w:hAnsi="Cambria" w:cs="Cambria"/>
          <w:b/>
          <w:bCs/>
          <w:sz w:val="18"/>
          <w:szCs w:val="18"/>
        </w:rPr>
        <w:t>IV.1.1) Vrsta postupka</w:t>
      </w:r>
    </w:p>
    <w:p w:rsidR="00392BA8" w:rsidRDefault="00392BA8">
      <w:pPr>
        <w:spacing w:line="110" w:lineRule="exact"/>
        <w:rPr>
          <w:sz w:val="20"/>
          <w:szCs w:val="20"/>
        </w:rPr>
      </w:pPr>
    </w:p>
    <w:p w:rsidR="00392BA8" w:rsidRDefault="003D1A70">
      <w:pPr>
        <w:numPr>
          <w:ilvl w:val="0"/>
          <w:numId w:val="6"/>
        </w:numPr>
        <w:tabs>
          <w:tab w:val="left" w:pos="340"/>
        </w:tabs>
        <w:ind w:left="340" w:hanging="193"/>
        <w:rPr>
          <w:rFonts w:ascii="Wingdings 2" w:eastAsia="Wingdings 2" w:hAnsi="Wingdings 2" w:cs="Wingdings 2"/>
          <w:sz w:val="18"/>
          <w:szCs w:val="18"/>
        </w:rPr>
      </w:pPr>
      <w:r>
        <w:rPr>
          <w:rFonts w:ascii="Cambria" w:eastAsia="Cambria" w:hAnsi="Cambria" w:cs="Cambria"/>
          <w:sz w:val="18"/>
          <w:szCs w:val="18"/>
        </w:rPr>
        <w:t>Otvoreni postupak</w:t>
      </w:r>
    </w:p>
    <w:p w:rsidR="00392BA8" w:rsidRDefault="00392BA8">
      <w:pPr>
        <w:spacing w:line="128" w:lineRule="exact"/>
        <w:rPr>
          <w:rFonts w:ascii="Wingdings 2" w:eastAsia="Wingdings 2" w:hAnsi="Wingdings 2" w:cs="Wingdings 2"/>
          <w:sz w:val="18"/>
          <w:szCs w:val="18"/>
        </w:rPr>
      </w:pPr>
    </w:p>
    <w:p w:rsidR="00392BA8" w:rsidRDefault="003D1A70">
      <w:pPr>
        <w:numPr>
          <w:ilvl w:val="1"/>
          <w:numId w:val="6"/>
        </w:numPr>
        <w:tabs>
          <w:tab w:val="left" w:pos="582"/>
        </w:tabs>
        <w:spacing w:line="344" w:lineRule="auto"/>
        <w:ind w:left="540" w:right="8540" w:hanging="155"/>
        <w:rPr>
          <w:rFonts w:ascii="Wingdings 2" w:eastAsia="Wingdings 2" w:hAnsi="Wingdings 2" w:cs="Wingdings 2"/>
          <w:sz w:val="17"/>
          <w:szCs w:val="17"/>
        </w:rPr>
      </w:pPr>
      <w:r>
        <w:rPr>
          <w:rFonts w:ascii="Cambria" w:eastAsia="Cambria" w:hAnsi="Cambria" w:cs="Cambria"/>
          <w:sz w:val="17"/>
          <w:szCs w:val="17"/>
        </w:rPr>
        <w:t>Ubrzani postupak Obrazloženje:</w:t>
      </w:r>
    </w:p>
    <w:p w:rsidR="00392BA8" w:rsidRDefault="00392BA8">
      <w:pPr>
        <w:spacing w:line="9" w:lineRule="exact"/>
        <w:rPr>
          <w:rFonts w:ascii="Wingdings 2" w:eastAsia="Wingdings 2" w:hAnsi="Wingdings 2" w:cs="Wingdings 2"/>
          <w:sz w:val="17"/>
          <w:szCs w:val="17"/>
        </w:rPr>
      </w:pPr>
    </w:p>
    <w:p w:rsidR="00392BA8" w:rsidRDefault="003D1A70">
      <w:pPr>
        <w:numPr>
          <w:ilvl w:val="0"/>
          <w:numId w:val="6"/>
        </w:numPr>
        <w:tabs>
          <w:tab w:val="left" w:pos="340"/>
        </w:tabs>
        <w:ind w:left="340" w:hanging="193"/>
        <w:rPr>
          <w:rFonts w:ascii="Wingdings 2" w:eastAsia="Wingdings 2" w:hAnsi="Wingdings 2" w:cs="Wingdings 2"/>
          <w:sz w:val="18"/>
          <w:szCs w:val="18"/>
        </w:rPr>
      </w:pPr>
      <w:r>
        <w:rPr>
          <w:rFonts w:ascii="Cambria" w:eastAsia="Cambria" w:hAnsi="Cambria" w:cs="Cambria"/>
          <w:sz w:val="18"/>
          <w:szCs w:val="18"/>
        </w:rPr>
        <w:t>Ograničeni postupak</w:t>
      </w:r>
    </w:p>
    <w:p w:rsidR="00392BA8" w:rsidRDefault="00392BA8">
      <w:pPr>
        <w:spacing w:line="128" w:lineRule="exact"/>
        <w:rPr>
          <w:rFonts w:ascii="Wingdings 2" w:eastAsia="Wingdings 2" w:hAnsi="Wingdings 2" w:cs="Wingdings 2"/>
          <w:sz w:val="18"/>
          <w:szCs w:val="18"/>
        </w:rPr>
      </w:pPr>
    </w:p>
    <w:p w:rsidR="00392BA8" w:rsidRDefault="003D1A70">
      <w:pPr>
        <w:numPr>
          <w:ilvl w:val="1"/>
          <w:numId w:val="6"/>
        </w:numPr>
        <w:tabs>
          <w:tab w:val="left" w:pos="582"/>
        </w:tabs>
        <w:spacing w:line="344" w:lineRule="auto"/>
        <w:ind w:left="540" w:right="8540" w:hanging="155"/>
        <w:rPr>
          <w:rFonts w:ascii="Wingdings 2" w:eastAsia="Wingdings 2" w:hAnsi="Wingdings 2" w:cs="Wingdings 2"/>
          <w:sz w:val="17"/>
          <w:szCs w:val="17"/>
        </w:rPr>
      </w:pPr>
      <w:r>
        <w:rPr>
          <w:rFonts w:ascii="Cambria" w:eastAsia="Cambria" w:hAnsi="Cambria" w:cs="Cambria"/>
          <w:sz w:val="17"/>
          <w:szCs w:val="17"/>
        </w:rPr>
        <w:t>Ubrzani postupak Obrazloženje:</w:t>
      </w:r>
    </w:p>
    <w:p w:rsidR="00392BA8" w:rsidRDefault="00392BA8">
      <w:pPr>
        <w:spacing w:line="9" w:lineRule="exact"/>
        <w:rPr>
          <w:rFonts w:ascii="Wingdings 2" w:eastAsia="Wingdings 2" w:hAnsi="Wingdings 2" w:cs="Wingdings 2"/>
          <w:sz w:val="17"/>
          <w:szCs w:val="17"/>
        </w:rPr>
      </w:pPr>
    </w:p>
    <w:p w:rsidR="00392BA8" w:rsidRDefault="003D1A70">
      <w:pPr>
        <w:numPr>
          <w:ilvl w:val="0"/>
          <w:numId w:val="6"/>
        </w:numPr>
        <w:tabs>
          <w:tab w:val="left" w:pos="340"/>
        </w:tabs>
        <w:ind w:left="340" w:hanging="193"/>
        <w:rPr>
          <w:rFonts w:ascii="Wingdings 2" w:eastAsia="Wingdings 2" w:hAnsi="Wingdings 2" w:cs="Wingdings 2"/>
          <w:sz w:val="18"/>
          <w:szCs w:val="18"/>
        </w:rPr>
      </w:pPr>
      <w:r>
        <w:rPr>
          <w:rFonts w:ascii="Cambria" w:eastAsia="Cambria" w:hAnsi="Cambria" w:cs="Cambria"/>
          <w:sz w:val="18"/>
          <w:szCs w:val="18"/>
        </w:rPr>
        <w:t>Natjecateljski postupak uz pregovore</w:t>
      </w:r>
    </w:p>
    <w:p w:rsidR="00392BA8" w:rsidRDefault="00392BA8">
      <w:pPr>
        <w:spacing w:line="95" w:lineRule="exact"/>
        <w:rPr>
          <w:rFonts w:ascii="Wingdings 2" w:eastAsia="Wingdings 2" w:hAnsi="Wingdings 2" w:cs="Wingdings 2"/>
          <w:sz w:val="18"/>
          <w:szCs w:val="18"/>
        </w:rPr>
      </w:pPr>
    </w:p>
    <w:p w:rsidR="00392BA8" w:rsidRDefault="003D1A70">
      <w:pPr>
        <w:numPr>
          <w:ilvl w:val="1"/>
          <w:numId w:val="6"/>
        </w:numPr>
        <w:tabs>
          <w:tab w:val="left" w:pos="580"/>
        </w:tabs>
        <w:ind w:left="580" w:hanging="195"/>
        <w:rPr>
          <w:rFonts w:ascii="Wingdings 2" w:eastAsia="Wingdings 2" w:hAnsi="Wingdings 2" w:cs="Wingdings 2"/>
          <w:sz w:val="18"/>
          <w:szCs w:val="18"/>
        </w:rPr>
      </w:pPr>
      <w:r>
        <w:rPr>
          <w:rFonts w:ascii="Cambria" w:eastAsia="Cambria" w:hAnsi="Cambria" w:cs="Cambria"/>
          <w:sz w:val="18"/>
          <w:szCs w:val="18"/>
        </w:rPr>
        <w:t>Ubrzani postupak</w:t>
      </w:r>
    </w:p>
    <w:p w:rsidR="00392BA8" w:rsidRDefault="00392BA8">
      <w:pPr>
        <w:spacing w:line="96" w:lineRule="exact"/>
        <w:rPr>
          <w:sz w:val="20"/>
          <w:szCs w:val="20"/>
        </w:rPr>
      </w:pPr>
    </w:p>
    <w:p w:rsidR="00392BA8" w:rsidRDefault="003D1A70">
      <w:pPr>
        <w:ind w:left="540"/>
        <w:rPr>
          <w:sz w:val="20"/>
          <w:szCs w:val="20"/>
        </w:rPr>
      </w:pPr>
      <w:r>
        <w:rPr>
          <w:rFonts w:ascii="Cambria" w:eastAsia="Cambria" w:hAnsi="Cambria" w:cs="Cambria"/>
          <w:sz w:val="18"/>
          <w:szCs w:val="18"/>
        </w:rPr>
        <w:t>Obrazloženje:</w:t>
      </w:r>
    </w:p>
    <w:p w:rsidR="00392BA8" w:rsidRDefault="00392BA8">
      <w:pPr>
        <w:spacing w:line="96" w:lineRule="exact"/>
        <w:rPr>
          <w:sz w:val="20"/>
          <w:szCs w:val="20"/>
        </w:rPr>
      </w:pPr>
    </w:p>
    <w:p w:rsidR="00392BA8" w:rsidRDefault="003D1A70">
      <w:pPr>
        <w:numPr>
          <w:ilvl w:val="0"/>
          <w:numId w:val="7"/>
        </w:numPr>
        <w:tabs>
          <w:tab w:val="left" w:pos="340"/>
        </w:tabs>
        <w:ind w:left="340" w:hanging="193"/>
        <w:rPr>
          <w:rFonts w:ascii="Wingdings 2" w:eastAsia="Wingdings 2" w:hAnsi="Wingdings 2" w:cs="Wingdings 2"/>
          <w:sz w:val="18"/>
          <w:szCs w:val="18"/>
        </w:rPr>
      </w:pPr>
      <w:r>
        <w:rPr>
          <w:rFonts w:ascii="Cambria" w:eastAsia="Cambria" w:hAnsi="Cambria" w:cs="Cambria"/>
          <w:sz w:val="18"/>
          <w:szCs w:val="18"/>
        </w:rPr>
        <w:t>Natjecateljski dijalog</w:t>
      </w:r>
    </w:p>
    <w:p w:rsidR="00392BA8" w:rsidRDefault="00392BA8">
      <w:pPr>
        <w:spacing w:line="84" w:lineRule="exact"/>
        <w:rPr>
          <w:rFonts w:ascii="Wingdings 2" w:eastAsia="Wingdings 2" w:hAnsi="Wingdings 2" w:cs="Wingdings 2"/>
          <w:sz w:val="18"/>
          <w:szCs w:val="18"/>
        </w:rPr>
      </w:pPr>
    </w:p>
    <w:p w:rsidR="00392BA8" w:rsidRDefault="003D1A70">
      <w:pPr>
        <w:numPr>
          <w:ilvl w:val="0"/>
          <w:numId w:val="7"/>
        </w:numPr>
        <w:tabs>
          <w:tab w:val="left" w:pos="360"/>
        </w:tabs>
        <w:ind w:left="360" w:hanging="209"/>
        <w:rPr>
          <w:rFonts w:ascii="Wingdings 2" w:eastAsia="Wingdings 2" w:hAnsi="Wingdings 2" w:cs="Wingdings 2"/>
          <w:sz w:val="18"/>
          <w:szCs w:val="18"/>
        </w:rPr>
      </w:pPr>
      <w:r>
        <w:rPr>
          <w:rFonts w:ascii="Cambria" w:eastAsia="Cambria" w:hAnsi="Cambria" w:cs="Cambria"/>
          <w:sz w:val="18"/>
          <w:szCs w:val="18"/>
        </w:rPr>
        <w:t>Partnerstvo za inovacije</w:t>
      </w:r>
    </w:p>
    <w:p w:rsidR="00392BA8" w:rsidRDefault="00392BA8">
      <w:pPr>
        <w:spacing w:line="117" w:lineRule="exact"/>
        <w:rPr>
          <w:rFonts w:ascii="Wingdings 2" w:eastAsia="Wingdings 2" w:hAnsi="Wingdings 2" w:cs="Wingdings 2"/>
          <w:sz w:val="18"/>
          <w:szCs w:val="18"/>
        </w:rPr>
      </w:pPr>
    </w:p>
    <w:p w:rsidR="00392BA8" w:rsidRDefault="003D1A70">
      <w:pPr>
        <w:numPr>
          <w:ilvl w:val="1"/>
          <w:numId w:val="7"/>
        </w:numPr>
        <w:tabs>
          <w:tab w:val="left" w:pos="423"/>
        </w:tabs>
        <w:spacing w:line="221" w:lineRule="auto"/>
        <w:ind w:left="460" w:right="640" w:hanging="309"/>
        <w:rPr>
          <w:rFonts w:ascii="Wingdings 2" w:eastAsia="Wingdings 2" w:hAnsi="Wingdings 2" w:cs="Wingdings 2"/>
          <w:sz w:val="18"/>
          <w:szCs w:val="18"/>
        </w:rPr>
      </w:pPr>
      <w:r>
        <w:rPr>
          <w:rFonts w:ascii="Cambria" w:eastAsia="Cambria" w:hAnsi="Cambria" w:cs="Cambria"/>
          <w:color w:val="363435"/>
          <w:sz w:val="18"/>
          <w:szCs w:val="18"/>
        </w:rPr>
        <w:t xml:space="preserve">Dodjela ugovora bez prethodne objave poziva na nadmetanje u Službenom listu Europske unije u slučajevima navedenima u </w:t>
      </w:r>
      <w:r>
        <w:rPr>
          <w:rFonts w:ascii="Cambria" w:eastAsia="Cambria" w:hAnsi="Cambria" w:cs="Cambria"/>
          <w:i/>
          <w:iCs/>
          <w:color w:val="363435"/>
          <w:sz w:val="18"/>
          <w:szCs w:val="18"/>
        </w:rPr>
        <w:t>nastavku (molimo popuniti prilog D)</w:t>
      </w:r>
    </w:p>
    <w:p w:rsidR="00392BA8" w:rsidRDefault="00392BA8">
      <w:pPr>
        <w:spacing w:line="175" w:lineRule="exact"/>
        <w:rPr>
          <w:sz w:val="20"/>
          <w:szCs w:val="20"/>
        </w:rPr>
      </w:pPr>
    </w:p>
    <w:p w:rsidR="00392BA8" w:rsidRDefault="003D1A70">
      <w:pPr>
        <w:ind w:left="160"/>
        <w:rPr>
          <w:sz w:val="20"/>
          <w:szCs w:val="20"/>
        </w:rPr>
      </w:pPr>
      <w:r>
        <w:rPr>
          <w:rFonts w:ascii="Cambria" w:eastAsia="Cambria" w:hAnsi="Cambria" w:cs="Cambria"/>
          <w:b/>
          <w:bCs/>
          <w:color w:val="363435"/>
          <w:sz w:val="18"/>
          <w:szCs w:val="18"/>
        </w:rPr>
        <w:t xml:space="preserve">IV.1.3) Podaci o okvirnom sporazumu </w:t>
      </w:r>
      <w:r>
        <w:rPr>
          <w:rFonts w:ascii="Cambria" w:eastAsia="Cambria" w:hAnsi="Cambria" w:cs="Cambria"/>
          <w:b/>
          <w:bCs/>
          <w:color w:val="363435"/>
          <w:sz w:val="18"/>
          <w:szCs w:val="18"/>
        </w:rPr>
        <w:t>ili dinamičkom sustavu nabave</w:t>
      </w:r>
    </w:p>
    <w:p w:rsidR="00392BA8" w:rsidRDefault="00392BA8">
      <w:pPr>
        <w:spacing w:line="99" w:lineRule="exact"/>
        <w:rPr>
          <w:sz w:val="20"/>
          <w:szCs w:val="20"/>
        </w:rPr>
      </w:pPr>
    </w:p>
    <w:p w:rsidR="00392BA8" w:rsidRDefault="003D1A70">
      <w:pPr>
        <w:numPr>
          <w:ilvl w:val="1"/>
          <w:numId w:val="8"/>
        </w:numPr>
        <w:tabs>
          <w:tab w:val="left" w:pos="420"/>
        </w:tabs>
        <w:ind w:left="420" w:hanging="233"/>
        <w:rPr>
          <w:rFonts w:ascii="Wingdings 2" w:eastAsia="Wingdings 2" w:hAnsi="Wingdings 2" w:cs="Wingdings 2"/>
          <w:b/>
          <w:bCs/>
          <w:sz w:val="18"/>
          <w:szCs w:val="18"/>
        </w:rPr>
      </w:pPr>
      <w:r>
        <w:rPr>
          <w:rFonts w:ascii="Cambria" w:eastAsia="Cambria" w:hAnsi="Cambria" w:cs="Cambria"/>
          <w:color w:val="363435"/>
          <w:sz w:val="18"/>
          <w:szCs w:val="18"/>
        </w:rPr>
        <w:t>Nabava uključuje uspostavu okvirnog sporazuma</w:t>
      </w:r>
    </w:p>
    <w:p w:rsidR="00392BA8" w:rsidRDefault="00392BA8">
      <w:pPr>
        <w:spacing w:line="84" w:lineRule="exact"/>
        <w:rPr>
          <w:rFonts w:ascii="Wingdings 2" w:eastAsia="Wingdings 2" w:hAnsi="Wingdings 2" w:cs="Wingdings 2"/>
          <w:b/>
          <w:bCs/>
          <w:sz w:val="18"/>
          <w:szCs w:val="18"/>
        </w:rPr>
      </w:pPr>
    </w:p>
    <w:p w:rsidR="00392BA8" w:rsidRDefault="003D1A70">
      <w:pPr>
        <w:numPr>
          <w:ilvl w:val="0"/>
          <w:numId w:val="8"/>
        </w:numPr>
        <w:tabs>
          <w:tab w:val="left" w:pos="440"/>
        </w:tabs>
        <w:ind w:left="440" w:hanging="272"/>
        <w:rPr>
          <w:rFonts w:ascii="Wingdings 2" w:eastAsia="Wingdings 2" w:hAnsi="Wingdings 2" w:cs="Wingdings 2"/>
          <w:b/>
          <w:bCs/>
          <w:sz w:val="18"/>
          <w:szCs w:val="18"/>
        </w:rPr>
      </w:pPr>
      <w:r>
        <w:rPr>
          <w:rFonts w:ascii="Cambria" w:eastAsia="Cambria" w:hAnsi="Cambria" w:cs="Cambria"/>
          <w:color w:val="363435"/>
          <w:sz w:val="18"/>
          <w:szCs w:val="18"/>
        </w:rPr>
        <w:t>Uspostavljen je dinamički sustav nabave</w:t>
      </w:r>
    </w:p>
    <w:p w:rsidR="00392BA8" w:rsidRDefault="00392BA8">
      <w:pPr>
        <w:spacing w:line="182" w:lineRule="exact"/>
        <w:rPr>
          <w:sz w:val="20"/>
          <w:szCs w:val="20"/>
        </w:rPr>
      </w:pPr>
    </w:p>
    <w:p w:rsidR="00392BA8" w:rsidRDefault="003D1A70">
      <w:pPr>
        <w:ind w:left="160"/>
        <w:rPr>
          <w:sz w:val="20"/>
          <w:szCs w:val="20"/>
        </w:rPr>
      </w:pPr>
      <w:r>
        <w:rPr>
          <w:rFonts w:ascii="Cambria" w:eastAsia="Cambria" w:hAnsi="Cambria" w:cs="Cambria"/>
          <w:b/>
          <w:bCs/>
          <w:color w:val="363435"/>
          <w:sz w:val="18"/>
          <w:szCs w:val="18"/>
        </w:rPr>
        <w:t>IV.1.6) Podaci o elektroničkoj dražbi</w:t>
      </w:r>
    </w:p>
    <w:p w:rsidR="00392BA8" w:rsidRDefault="00392BA8">
      <w:pPr>
        <w:spacing w:line="99" w:lineRule="exact"/>
        <w:rPr>
          <w:sz w:val="20"/>
          <w:szCs w:val="20"/>
        </w:rPr>
      </w:pPr>
    </w:p>
    <w:p w:rsidR="00392BA8" w:rsidRDefault="003D1A70">
      <w:pPr>
        <w:numPr>
          <w:ilvl w:val="0"/>
          <w:numId w:val="9"/>
        </w:numPr>
        <w:tabs>
          <w:tab w:val="left" w:pos="420"/>
        </w:tabs>
        <w:ind w:left="420" w:hanging="233"/>
        <w:rPr>
          <w:rFonts w:ascii="Wingdings 2" w:eastAsia="Wingdings 2" w:hAnsi="Wingdings 2" w:cs="Wingdings 2"/>
          <w:sz w:val="18"/>
          <w:szCs w:val="18"/>
        </w:rPr>
      </w:pPr>
      <w:r>
        <w:rPr>
          <w:rFonts w:ascii="Cambria" w:eastAsia="Cambria" w:hAnsi="Cambria" w:cs="Cambria"/>
          <w:color w:val="363435"/>
          <w:sz w:val="18"/>
          <w:szCs w:val="18"/>
        </w:rPr>
        <w:t>Provedena je elektronička dražba</w:t>
      </w:r>
    </w:p>
    <w:p w:rsidR="00392BA8" w:rsidRDefault="00392BA8">
      <w:pPr>
        <w:spacing w:line="197" w:lineRule="exact"/>
        <w:rPr>
          <w:sz w:val="20"/>
          <w:szCs w:val="20"/>
        </w:rPr>
      </w:pPr>
    </w:p>
    <w:p w:rsidR="00392BA8" w:rsidRDefault="003D1A70">
      <w:pPr>
        <w:ind w:left="160"/>
        <w:rPr>
          <w:sz w:val="20"/>
          <w:szCs w:val="20"/>
        </w:rPr>
      </w:pPr>
      <w:r>
        <w:rPr>
          <w:rFonts w:ascii="Cambria" w:eastAsia="Cambria" w:hAnsi="Cambria" w:cs="Cambria"/>
          <w:b/>
          <w:bCs/>
          <w:color w:val="363435"/>
          <w:sz w:val="18"/>
          <w:szCs w:val="18"/>
        </w:rPr>
        <w:t>IV.1.8) Podaci o Sporazumu o javnoj nabavi (GPA)</w:t>
      </w:r>
    </w:p>
    <w:p w:rsidR="00392BA8" w:rsidRDefault="00392BA8">
      <w:pPr>
        <w:spacing w:line="110" w:lineRule="exact"/>
        <w:rPr>
          <w:sz w:val="20"/>
          <w:szCs w:val="20"/>
        </w:rPr>
      </w:pPr>
    </w:p>
    <w:p w:rsidR="00392BA8" w:rsidRDefault="003D1A70">
      <w:pPr>
        <w:ind w:left="160"/>
        <w:rPr>
          <w:sz w:val="20"/>
          <w:szCs w:val="20"/>
        </w:rPr>
      </w:pPr>
      <w:r>
        <w:rPr>
          <w:rFonts w:ascii="Cambria" w:eastAsia="Cambria" w:hAnsi="Cambria" w:cs="Cambria"/>
          <w:sz w:val="18"/>
          <w:szCs w:val="18"/>
        </w:rPr>
        <w:t xml:space="preserve">Nabava je obuhvaćena Sporazumom o javnoj nabavi </w:t>
      </w:r>
      <w:r>
        <w:rPr>
          <w:rFonts w:ascii="Wingdings 2" w:eastAsia="Wingdings 2" w:hAnsi="Wingdings 2" w:cs="Wingdings 2"/>
          <w:sz w:val="18"/>
          <w:szCs w:val="18"/>
        </w:rPr>
        <w:t></w:t>
      </w:r>
      <w:r>
        <w:rPr>
          <w:rFonts w:ascii="Cambria" w:eastAsia="Cambria" w:hAnsi="Cambria" w:cs="Cambria"/>
          <w:sz w:val="18"/>
          <w:szCs w:val="18"/>
        </w:rPr>
        <w:t xml:space="preserve"> da  </w:t>
      </w:r>
      <w:r>
        <w:rPr>
          <w:rFonts w:ascii="Wingdings 2" w:eastAsia="Wingdings 2" w:hAnsi="Wingdings 2" w:cs="Wingdings 2"/>
          <w:sz w:val="18"/>
          <w:szCs w:val="18"/>
        </w:rPr>
        <w:t></w:t>
      </w:r>
      <w:r>
        <w:rPr>
          <w:rFonts w:ascii="Cambria" w:eastAsia="Cambria" w:hAnsi="Cambria" w:cs="Cambria"/>
          <w:sz w:val="18"/>
          <w:szCs w:val="18"/>
        </w:rPr>
        <w:t xml:space="preserve"> ne</w:t>
      </w:r>
    </w:p>
    <w:p w:rsidR="00392BA8" w:rsidRDefault="00392BA8">
      <w:pPr>
        <w:spacing w:line="245" w:lineRule="exact"/>
        <w:rPr>
          <w:sz w:val="20"/>
          <w:szCs w:val="20"/>
        </w:rPr>
      </w:pPr>
    </w:p>
    <w:p w:rsidR="00392BA8" w:rsidRDefault="003D1A70">
      <w:pPr>
        <w:ind w:left="80"/>
        <w:rPr>
          <w:sz w:val="20"/>
          <w:szCs w:val="20"/>
        </w:rPr>
      </w:pPr>
      <w:r>
        <w:rPr>
          <w:rFonts w:ascii="Cambria" w:eastAsia="Cambria" w:hAnsi="Cambria" w:cs="Cambria"/>
          <w:b/>
          <w:bCs/>
          <w:color w:val="363435"/>
          <w:sz w:val="18"/>
          <w:szCs w:val="18"/>
        </w:rPr>
        <w:t>IV.2) Administrativni podaci</w:t>
      </w:r>
    </w:p>
    <w:p w:rsidR="00392BA8" w:rsidRDefault="003D1A70">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61595</wp:posOffset>
            </wp:positionH>
            <wp:positionV relativeFrom="paragraph">
              <wp:posOffset>10160</wp:posOffset>
            </wp:positionV>
            <wp:extent cx="6667500" cy="15773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6667500" cy="1577340"/>
                    </a:xfrm>
                    <a:prstGeom prst="rect">
                      <a:avLst/>
                    </a:prstGeom>
                    <a:noFill/>
                  </pic:spPr>
                </pic:pic>
              </a:graphicData>
            </a:graphic>
          </wp:anchor>
        </w:drawing>
      </w:r>
    </w:p>
    <w:p w:rsidR="00392BA8" w:rsidRDefault="00392BA8">
      <w:pPr>
        <w:spacing w:line="81" w:lineRule="exact"/>
        <w:rPr>
          <w:sz w:val="20"/>
          <w:szCs w:val="20"/>
        </w:rPr>
      </w:pPr>
    </w:p>
    <w:p w:rsidR="00392BA8" w:rsidRDefault="003D1A70">
      <w:pPr>
        <w:ind w:left="220"/>
        <w:rPr>
          <w:sz w:val="20"/>
          <w:szCs w:val="20"/>
        </w:rPr>
      </w:pPr>
      <w:r>
        <w:rPr>
          <w:rFonts w:ascii="Cambria" w:eastAsia="Cambria" w:hAnsi="Cambria" w:cs="Cambria"/>
          <w:b/>
          <w:bCs/>
          <w:color w:val="363435"/>
          <w:sz w:val="18"/>
          <w:szCs w:val="18"/>
        </w:rPr>
        <w:t xml:space="preserve">IV.2.2) Prethodna objava povezana s ovim postupkom </w:t>
      </w:r>
      <w:r>
        <w:rPr>
          <w:rFonts w:ascii="Cambria" w:eastAsia="Cambria" w:hAnsi="Cambria" w:cs="Cambria"/>
          <w:b/>
          <w:bCs/>
          <w:color w:val="363435"/>
          <w:sz w:val="23"/>
          <w:szCs w:val="23"/>
          <w:vertAlign w:val="superscript"/>
        </w:rPr>
        <w:t>2</w:t>
      </w:r>
    </w:p>
    <w:p w:rsidR="00392BA8" w:rsidRDefault="00392BA8">
      <w:pPr>
        <w:spacing w:line="20" w:lineRule="exact"/>
        <w:rPr>
          <w:sz w:val="20"/>
          <w:szCs w:val="20"/>
        </w:rPr>
      </w:pPr>
    </w:p>
    <w:p w:rsidR="00392BA8" w:rsidRDefault="003D1A70">
      <w:pPr>
        <w:ind w:left="220"/>
        <w:rPr>
          <w:sz w:val="20"/>
          <w:szCs w:val="20"/>
        </w:rPr>
      </w:pPr>
      <w:r>
        <w:rPr>
          <w:rFonts w:ascii="Cambria" w:eastAsia="Cambria" w:hAnsi="Cambria" w:cs="Cambria"/>
          <w:color w:val="363435"/>
          <w:sz w:val="18"/>
          <w:szCs w:val="18"/>
        </w:rPr>
        <w:t>Broj objave u Dodatku SL-u:</w:t>
      </w:r>
    </w:p>
    <w:p w:rsidR="00392BA8" w:rsidRDefault="003D1A70">
      <w:pPr>
        <w:spacing w:line="273" w:lineRule="auto"/>
        <w:ind w:left="220" w:right="1060"/>
        <w:rPr>
          <w:sz w:val="20"/>
          <w:szCs w:val="20"/>
        </w:rPr>
      </w:pPr>
      <w:r>
        <w:rPr>
          <w:rFonts w:ascii="Cambria" w:eastAsia="Cambria" w:hAnsi="Cambria" w:cs="Cambria"/>
          <w:i/>
          <w:iCs/>
          <w:color w:val="363435"/>
          <w:sz w:val="18"/>
          <w:szCs w:val="18"/>
        </w:rPr>
        <w:t>(jedno od sljedećeg: Prethodna informacijska obavijest upotrijebljena kao poziv na</w:t>
      </w:r>
      <w:r>
        <w:rPr>
          <w:rFonts w:ascii="Cambria" w:eastAsia="Cambria" w:hAnsi="Cambria" w:cs="Cambria"/>
          <w:i/>
          <w:iCs/>
          <w:color w:val="363435"/>
          <w:sz w:val="18"/>
          <w:szCs w:val="18"/>
        </w:rPr>
        <w:t xml:space="preserve"> nadmetanje; Obavijest o nadmetanju; Obavijest za dobrovoljnu ex ante transparentnost)</w:t>
      </w:r>
    </w:p>
    <w:p w:rsidR="00392BA8" w:rsidRDefault="00392BA8">
      <w:pPr>
        <w:spacing w:line="297" w:lineRule="exact"/>
        <w:rPr>
          <w:sz w:val="20"/>
          <w:szCs w:val="20"/>
        </w:rPr>
      </w:pPr>
    </w:p>
    <w:p w:rsidR="00392BA8" w:rsidRDefault="003D1A70">
      <w:pPr>
        <w:ind w:left="220"/>
        <w:rPr>
          <w:sz w:val="20"/>
          <w:szCs w:val="20"/>
        </w:rPr>
      </w:pPr>
      <w:r>
        <w:rPr>
          <w:rFonts w:ascii="Cambria" w:eastAsia="Cambria" w:hAnsi="Cambria" w:cs="Cambria"/>
          <w:b/>
          <w:bCs/>
          <w:color w:val="363435"/>
          <w:sz w:val="18"/>
          <w:szCs w:val="18"/>
        </w:rPr>
        <w:t>IV.2.8) Podaci o prekidu dinamičkog sustava nabave</w:t>
      </w:r>
    </w:p>
    <w:p w:rsidR="00392BA8" w:rsidRDefault="00392BA8">
      <w:pPr>
        <w:spacing w:line="43" w:lineRule="exact"/>
        <w:rPr>
          <w:sz w:val="20"/>
          <w:szCs w:val="20"/>
        </w:rPr>
      </w:pPr>
    </w:p>
    <w:p w:rsidR="00392BA8" w:rsidRDefault="003D1A70">
      <w:pPr>
        <w:numPr>
          <w:ilvl w:val="0"/>
          <w:numId w:val="10"/>
        </w:numPr>
        <w:tabs>
          <w:tab w:val="left" w:pos="420"/>
        </w:tabs>
        <w:ind w:left="420" w:hanging="210"/>
        <w:rPr>
          <w:rFonts w:ascii="Wingdings 2" w:eastAsia="Wingdings 2" w:hAnsi="Wingdings 2" w:cs="Wingdings 2"/>
          <w:sz w:val="18"/>
          <w:szCs w:val="18"/>
        </w:rPr>
      </w:pPr>
      <w:r>
        <w:rPr>
          <w:rFonts w:ascii="Cambria" w:eastAsia="Cambria" w:hAnsi="Cambria" w:cs="Cambria"/>
          <w:sz w:val="18"/>
          <w:szCs w:val="18"/>
        </w:rPr>
        <w:t>Obavijesti je obuhvaćen prekid dinamičkog sustava nabave objavljenog u prethodno spomenutoj obavijesti o nadmetanju</w:t>
      </w:r>
    </w:p>
    <w:p w:rsidR="00392BA8" w:rsidRDefault="00392BA8">
      <w:pPr>
        <w:spacing w:line="128" w:lineRule="exact"/>
        <w:rPr>
          <w:rFonts w:ascii="Wingdings 2" w:eastAsia="Wingdings 2" w:hAnsi="Wingdings 2" w:cs="Wingdings 2"/>
          <w:sz w:val="18"/>
          <w:szCs w:val="18"/>
        </w:rPr>
      </w:pPr>
    </w:p>
    <w:p w:rsidR="00392BA8" w:rsidRDefault="003D1A70">
      <w:pPr>
        <w:ind w:left="400"/>
        <w:rPr>
          <w:rFonts w:ascii="Wingdings 2" w:eastAsia="Wingdings 2" w:hAnsi="Wingdings 2" w:cs="Wingdings 2"/>
          <w:sz w:val="18"/>
          <w:szCs w:val="18"/>
        </w:rPr>
      </w:pPr>
      <w:r>
        <w:rPr>
          <w:rFonts w:ascii="Cambria" w:eastAsia="Cambria" w:hAnsi="Cambria" w:cs="Cambria"/>
          <w:b/>
          <w:bCs/>
          <w:color w:val="363435"/>
          <w:sz w:val="18"/>
          <w:szCs w:val="18"/>
        </w:rPr>
        <w:t>IV.2.9) Podaci o ukidanju poziva na nadmetanje u obliku prethodne informacijske obavijesti</w:t>
      </w:r>
    </w:p>
    <w:p w:rsidR="00392BA8" w:rsidRDefault="00392BA8">
      <w:pPr>
        <w:spacing w:line="53" w:lineRule="exact"/>
        <w:rPr>
          <w:rFonts w:ascii="Wingdings 2" w:eastAsia="Wingdings 2" w:hAnsi="Wingdings 2" w:cs="Wingdings 2"/>
          <w:sz w:val="18"/>
          <w:szCs w:val="18"/>
        </w:rPr>
      </w:pPr>
    </w:p>
    <w:p w:rsidR="00392BA8" w:rsidRDefault="003D1A70">
      <w:pPr>
        <w:numPr>
          <w:ilvl w:val="0"/>
          <w:numId w:val="10"/>
        </w:numPr>
        <w:tabs>
          <w:tab w:val="left" w:pos="420"/>
        </w:tabs>
        <w:ind w:left="420" w:hanging="210"/>
        <w:rPr>
          <w:rFonts w:ascii="Wingdings 2" w:eastAsia="Wingdings 2" w:hAnsi="Wingdings 2" w:cs="Wingdings 2"/>
          <w:sz w:val="18"/>
          <w:szCs w:val="18"/>
        </w:rPr>
      </w:pPr>
      <w:r>
        <w:rPr>
          <w:rFonts w:ascii="Cambria" w:eastAsia="Cambria" w:hAnsi="Cambria" w:cs="Cambria"/>
          <w:sz w:val="18"/>
          <w:szCs w:val="18"/>
        </w:rPr>
        <w:t>Javni naručitelj neće dodijeliti daljnje ugovore na temelju prethodno navedene prethodne informacijske obavijesti</w:t>
      </w:r>
    </w:p>
    <w:p w:rsidR="00392BA8" w:rsidRDefault="00392BA8">
      <w:pPr>
        <w:sectPr w:rsidR="00392BA8">
          <w:pgSz w:w="12940" w:h="17860"/>
          <w:pgMar w:top="1040" w:right="1340" w:bottom="294" w:left="1120" w:header="0" w:footer="0" w:gutter="0"/>
          <w:cols w:space="720" w:equalWidth="0">
            <w:col w:w="10480"/>
          </w:cols>
        </w:sect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387" w:lineRule="exact"/>
        <w:rPr>
          <w:sz w:val="20"/>
          <w:szCs w:val="20"/>
        </w:rPr>
      </w:pPr>
    </w:p>
    <w:p w:rsidR="00392BA8" w:rsidRDefault="003D1A70">
      <w:pPr>
        <w:tabs>
          <w:tab w:val="left" w:pos="8460"/>
          <w:tab w:val="left" w:pos="10400"/>
        </w:tabs>
        <w:rPr>
          <w:sz w:val="20"/>
          <w:szCs w:val="20"/>
        </w:rPr>
      </w:pPr>
      <w:r>
        <w:rPr>
          <w:rFonts w:ascii="Cambria" w:eastAsia="Cambria" w:hAnsi="Cambria" w:cs="Cambria"/>
          <w:b/>
          <w:bCs/>
          <w:color w:val="363435"/>
          <w:sz w:val="12"/>
          <w:szCs w:val="12"/>
        </w:rPr>
        <w:t xml:space="preserve">HR </w:t>
      </w:r>
      <w:r>
        <w:rPr>
          <w:rFonts w:ascii="Cambria" w:eastAsia="Cambria" w:hAnsi="Cambria" w:cs="Cambria"/>
          <w:i/>
          <w:iCs/>
          <w:color w:val="363435"/>
          <w:sz w:val="12"/>
          <w:szCs w:val="12"/>
        </w:rPr>
        <w:t>Standardni obrazac 3 – Obavijest o dodjeli ugovora</w:t>
      </w:r>
      <w:r>
        <w:rPr>
          <w:sz w:val="20"/>
          <w:szCs w:val="20"/>
        </w:rPr>
        <w:tab/>
      </w:r>
      <w:r>
        <w:rPr>
          <w:rFonts w:ascii="Cambria" w:eastAsia="Cambria" w:hAnsi="Cambria" w:cs="Cambria"/>
          <w:i/>
          <w:iCs/>
          <w:color w:val="363435"/>
          <w:sz w:val="12"/>
          <w:szCs w:val="12"/>
        </w:rPr>
        <w:t>Broj objave: 2018/S 0F3-0009352</w:t>
      </w:r>
      <w:r>
        <w:rPr>
          <w:sz w:val="20"/>
          <w:szCs w:val="20"/>
        </w:rPr>
        <w:tab/>
      </w:r>
      <w:r>
        <w:rPr>
          <w:rFonts w:ascii="Cambria" w:eastAsia="Cambria" w:hAnsi="Cambria" w:cs="Cambria"/>
          <w:i/>
          <w:iCs/>
          <w:color w:val="363435"/>
          <w:sz w:val="11"/>
          <w:szCs w:val="11"/>
        </w:rPr>
        <w:t>4</w:t>
      </w:r>
    </w:p>
    <w:p w:rsidR="00392BA8" w:rsidRDefault="00392BA8">
      <w:pPr>
        <w:sectPr w:rsidR="00392BA8">
          <w:type w:val="continuous"/>
          <w:pgSz w:w="12940" w:h="17860"/>
          <w:pgMar w:top="1040" w:right="1340" w:bottom="294" w:left="1120" w:header="0" w:footer="0" w:gutter="0"/>
          <w:cols w:space="720" w:equalWidth="0">
            <w:col w:w="10480"/>
          </w:cols>
        </w:sectPr>
      </w:pPr>
    </w:p>
    <w:p w:rsidR="00392BA8" w:rsidRDefault="003D1A70">
      <w:pPr>
        <w:ind w:left="80"/>
        <w:rPr>
          <w:sz w:val="20"/>
          <w:szCs w:val="20"/>
        </w:rPr>
      </w:pPr>
      <w:r>
        <w:rPr>
          <w:rFonts w:ascii="Cambria" w:eastAsia="Cambria" w:hAnsi="Cambria" w:cs="Cambria"/>
          <w:b/>
          <w:bCs/>
          <w:color w:val="363435"/>
        </w:rPr>
        <w:lastRenderedPageBreak/>
        <w:t>Odjeljak V: Dodjela ugovora</w:t>
      </w:r>
      <w:r>
        <w:rPr>
          <w:rFonts w:ascii="Cambria" w:eastAsia="Cambria" w:hAnsi="Cambria" w:cs="Cambria"/>
          <w:b/>
          <w:bCs/>
          <w:color w:val="363435"/>
          <w:sz w:val="28"/>
          <w:szCs w:val="28"/>
          <w:vertAlign w:val="superscript"/>
        </w:rPr>
        <w:t>1</w:t>
      </w:r>
    </w:p>
    <w:p w:rsidR="00392BA8" w:rsidRDefault="00392BA8">
      <w:pPr>
        <w:spacing w:line="141" w:lineRule="exact"/>
        <w:rPr>
          <w:sz w:val="20"/>
          <w:szCs w:val="20"/>
        </w:rPr>
      </w:pPr>
    </w:p>
    <w:p w:rsidR="00392BA8" w:rsidRDefault="003D1A70">
      <w:pPr>
        <w:spacing w:line="217" w:lineRule="auto"/>
        <w:ind w:left="80" w:right="300"/>
        <w:rPr>
          <w:sz w:val="20"/>
          <w:szCs w:val="20"/>
        </w:rPr>
      </w:pPr>
      <w:r>
        <w:rPr>
          <w:rFonts w:ascii="Cambria" w:eastAsia="Cambria" w:hAnsi="Cambria" w:cs="Cambria"/>
          <w:b/>
          <w:bCs/>
          <w:color w:val="363435"/>
          <w:sz w:val="18"/>
          <w:szCs w:val="18"/>
        </w:rPr>
        <w:t>Ugovor br.:</w:t>
      </w:r>
      <w:r>
        <w:rPr>
          <w:rFonts w:ascii="Cambria" w:eastAsia="Cambria" w:hAnsi="Cambria" w:cs="Cambria"/>
          <w:color w:val="363435"/>
          <w:sz w:val="18"/>
          <w:szCs w:val="18"/>
        </w:rPr>
        <w:t>Nastavak ažuriranja i unosa baza podataka putem po</w:t>
      </w:r>
      <w:r>
        <w:rPr>
          <w:rFonts w:ascii="Cambria" w:eastAsia="Cambria" w:hAnsi="Cambria" w:cs="Cambria"/>
          <w:b/>
          <w:bCs/>
          <w:color w:val="363435"/>
          <w:sz w:val="18"/>
          <w:szCs w:val="18"/>
        </w:rPr>
        <w:t xml:space="preserve"> Grupa br.: </w:t>
      </w:r>
      <w:r>
        <w:rPr>
          <w:rFonts w:ascii="Cambria" w:eastAsia="Cambria" w:hAnsi="Cambria" w:cs="Cambria"/>
          <w:b/>
          <w:bCs/>
          <w:color w:val="363435"/>
          <w:sz w:val="23"/>
          <w:szCs w:val="23"/>
          <w:vertAlign w:val="superscript"/>
        </w:rPr>
        <w:t>2</w:t>
      </w:r>
      <w:r>
        <w:rPr>
          <w:rFonts w:ascii="Cambria" w:eastAsia="Cambria" w:hAnsi="Cambria" w:cs="Cambria"/>
          <w:b/>
          <w:bCs/>
          <w:color w:val="363435"/>
          <w:sz w:val="18"/>
          <w:szCs w:val="18"/>
        </w:rPr>
        <w:t xml:space="preserve"> </w:t>
      </w:r>
      <w:r>
        <w:rPr>
          <w:rFonts w:ascii="Cambria" w:eastAsia="Cambria" w:hAnsi="Cambria" w:cs="Cambria"/>
          <w:color w:val="363435"/>
          <w:sz w:val="18"/>
          <w:szCs w:val="18"/>
        </w:rPr>
        <w:t>1</w:t>
      </w:r>
      <w:r>
        <w:rPr>
          <w:rFonts w:ascii="Cambria" w:eastAsia="Cambria" w:hAnsi="Cambria" w:cs="Cambria"/>
          <w:b/>
          <w:bCs/>
          <w:color w:val="363435"/>
          <w:sz w:val="18"/>
          <w:szCs w:val="18"/>
        </w:rPr>
        <w:t xml:space="preserve"> Naziv: </w:t>
      </w:r>
      <w:r>
        <w:rPr>
          <w:rFonts w:ascii="Cambria" w:eastAsia="Cambria" w:hAnsi="Cambria" w:cs="Cambria"/>
          <w:color w:val="363435"/>
          <w:sz w:val="18"/>
          <w:szCs w:val="18"/>
        </w:rPr>
        <w:t xml:space="preserve">Nastavak ažuriranja i unosa </w:t>
      </w:r>
      <w:r>
        <w:rPr>
          <w:rFonts w:ascii="Cambria" w:eastAsia="Cambria" w:hAnsi="Cambria" w:cs="Cambria"/>
          <w:color w:val="363435"/>
          <w:sz w:val="18"/>
          <w:szCs w:val="18"/>
        </w:rPr>
        <w:t>baza podataka putem postojećeg</w:t>
      </w:r>
      <w:r>
        <w:rPr>
          <w:rFonts w:ascii="Cambria" w:eastAsia="Cambria" w:hAnsi="Cambria" w:cs="Cambria"/>
          <w:b/>
          <w:bCs/>
          <w:color w:val="363435"/>
          <w:sz w:val="18"/>
          <w:szCs w:val="18"/>
        </w:rPr>
        <w:t xml:space="preserve"> </w:t>
      </w:r>
      <w:r>
        <w:rPr>
          <w:rFonts w:ascii="Cambria" w:eastAsia="Cambria" w:hAnsi="Cambria" w:cs="Cambria"/>
          <w:color w:val="363435"/>
          <w:sz w:val="18"/>
          <w:szCs w:val="18"/>
        </w:rPr>
        <w:t>sustava za upravljanje prostorom pod zajedničkim nazivom ATLAS 14®</w:t>
      </w:r>
    </w:p>
    <w:p w:rsidR="00392BA8" w:rsidRDefault="00392BA8">
      <w:pPr>
        <w:spacing w:line="212" w:lineRule="exact"/>
        <w:rPr>
          <w:sz w:val="20"/>
          <w:szCs w:val="20"/>
        </w:rPr>
      </w:pPr>
    </w:p>
    <w:p w:rsidR="00392BA8" w:rsidRDefault="003D1A70">
      <w:pPr>
        <w:ind w:left="80"/>
        <w:rPr>
          <w:sz w:val="20"/>
          <w:szCs w:val="20"/>
        </w:rPr>
      </w:pPr>
      <w:r>
        <w:rPr>
          <w:rFonts w:ascii="Cambria" w:eastAsia="Cambria" w:hAnsi="Cambria" w:cs="Cambria"/>
          <w:color w:val="363435"/>
          <w:sz w:val="18"/>
          <w:szCs w:val="18"/>
        </w:rPr>
        <w:t xml:space="preserve">Ugovor/grupa je dodijeljen(a)  </w:t>
      </w:r>
      <w:r>
        <w:rPr>
          <w:rFonts w:ascii="Wingdings 2" w:eastAsia="Wingdings 2" w:hAnsi="Wingdings 2" w:cs="Wingdings 2"/>
          <w:color w:val="000000"/>
          <w:sz w:val="18"/>
          <w:szCs w:val="18"/>
        </w:rPr>
        <w:t></w:t>
      </w:r>
      <w:r>
        <w:rPr>
          <w:rFonts w:ascii="Cambria" w:eastAsia="Cambria" w:hAnsi="Cambria" w:cs="Cambria"/>
          <w:color w:val="363435"/>
          <w:sz w:val="18"/>
          <w:szCs w:val="18"/>
        </w:rPr>
        <w:t xml:space="preserve"> </w:t>
      </w:r>
      <w:r>
        <w:rPr>
          <w:rFonts w:ascii="Cambria" w:eastAsia="Cambria" w:hAnsi="Cambria" w:cs="Cambria"/>
          <w:color w:val="000000"/>
          <w:sz w:val="18"/>
          <w:szCs w:val="18"/>
        </w:rPr>
        <w:t>da</w:t>
      </w:r>
      <w:r>
        <w:rPr>
          <w:rFonts w:ascii="Cambria" w:eastAsia="Cambria" w:hAnsi="Cambria" w:cs="Cambria"/>
          <w:color w:val="363435"/>
          <w:sz w:val="18"/>
          <w:szCs w:val="18"/>
        </w:rPr>
        <w:t xml:space="preserve">  </w:t>
      </w:r>
      <w:r>
        <w:rPr>
          <w:rFonts w:ascii="Wingdings 2" w:eastAsia="Wingdings 2" w:hAnsi="Wingdings 2" w:cs="Wingdings 2"/>
          <w:color w:val="000000"/>
          <w:sz w:val="18"/>
          <w:szCs w:val="18"/>
        </w:rPr>
        <w:t></w:t>
      </w:r>
      <w:r>
        <w:rPr>
          <w:rFonts w:ascii="Cambria" w:eastAsia="Cambria" w:hAnsi="Cambria" w:cs="Cambria"/>
          <w:color w:val="363435"/>
          <w:sz w:val="18"/>
          <w:szCs w:val="18"/>
        </w:rPr>
        <w:t xml:space="preserve"> </w:t>
      </w:r>
      <w:r>
        <w:rPr>
          <w:rFonts w:ascii="Cambria" w:eastAsia="Cambria" w:hAnsi="Cambria" w:cs="Cambria"/>
          <w:color w:val="000000"/>
          <w:sz w:val="18"/>
          <w:szCs w:val="18"/>
        </w:rPr>
        <w:t>ne</w:t>
      </w:r>
    </w:p>
    <w:p w:rsidR="00392BA8" w:rsidRDefault="00392BA8">
      <w:pPr>
        <w:spacing w:line="199" w:lineRule="exact"/>
        <w:rPr>
          <w:sz w:val="20"/>
          <w:szCs w:val="20"/>
        </w:rPr>
      </w:pPr>
    </w:p>
    <w:p w:rsidR="00392BA8" w:rsidRDefault="003D1A70">
      <w:pPr>
        <w:ind w:left="120"/>
        <w:rPr>
          <w:sz w:val="20"/>
          <w:szCs w:val="20"/>
        </w:rPr>
      </w:pPr>
      <w:r>
        <w:rPr>
          <w:rFonts w:ascii="Cambria" w:eastAsia="Cambria" w:hAnsi="Cambria" w:cs="Cambria"/>
          <w:b/>
          <w:bCs/>
          <w:color w:val="363435"/>
          <w:sz w:val="18"/>
          <w:szCs w:val="18"/>
        </w:rPr>
        <w:t>V.1) Podaci o nesklapanju</w:t>
      </w:r>
    </w:p>
    <w:p w:rsidR="00392BA8" w:rsidRDefault="003D1A70">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41910</wp:posOffset>
            </wp:positionH>
            <wp:positionV relativeFrom="paragraph">
              <wp:posOffset>10160</wp:posOffset>
            </wp:positionV>
            <wp:extent cx="6687820" cy="1181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blip>
                    <a:srcRect/>
                    <a:stretch>
                      <a:fillRect/>
                    </a:stretch>
                  </pic:blipFill>
                  <pic:spPr bwMode="auto">
                    <a:xfrm>
                      <a:off x="0" y="0"/>
                      <a:ext cx="6687820" cy="1181100"/>
                    </a:xfrm>
                    <a:prstGeom prst="rect">
                      <a:avLst/>
                    </a:prstGeom>
                    <a:noFill/>
                  </pic:spPr>
                </pic:pic>
              </a:graphicData>
            </a:graphic>
          </wp:anchor>
        </w:drawing>
      </w:r>
    </w:p>
    <w:p w:rsidR="00392BA8" w:rsidRDefault="00392BA8">
      <w:pPr>
        <w:spacing w:line="39" w:lineRule="exact"/>
        <w:rPr>
          <w:sz w:val="20"/>
          <w:szCs w:val="20"/>
        </w:rPr>
      </w:pPr>
    </w:p>
    <w:p w:rsidR="00392BA8" w:rsidRDefault="003D1A70">
      <w:pPr>
        <w:ind w:left="300"/>
        <w:rPr>
          <w:sz w:val="20"/>
          <w:szCs w:val="20"/>
        </w:rPr>
      </w:pPr>
      <w:r>
        <w:rPr>
          <w:rFonts w:ascii="Cambria" w:eastAsia="Cambria" w:hAnsi="Cambria" w:cs="Cambria"/>
          <w:color w:val="363435"/>
          <w:sz w:val="18"/>
          <w:szCs w:val="18"/>
        </w:rPr>
        <w:t>Ugovor/ugovor za grupu nije sklopljen</w:t>
      </w:r>
    </w:p>
    <w:p w:rsidR="00392BA8" w:rsidRDefault="00392BA8">
      <w:pPr>
        <w:spacing w:line="162" w:lineRule="exact"/>
        <w:rPr>
          <w:sz w:val="20"/>
          <w:szCs w:val="20"/>
        </w:rPr>
      </w:pPr>
    </w:p>
    <w:p w:rsidR="00392BA8" w:rsidRDefault="003D1A70">
      <w:pPr>
        <w:numPr>
          <w:ilvl w:val="0"/>
          <w:numId w:val="11"/>
        </w:numPr>
        <w:tabs>
          <w:tab w:val="left" w:pos="600"/>
        </w:tabs>
        <w:ind w:left="600" w:hanging="223"/>
        <w:rPr>
          <w:rFonts w:ascii="Wingdings 2" w:eastAsia="Wingdings 2" w:hAnsi="Wingdings 2" w:cs="Wingdings 2"/>
          <w:sz w:val="18"/>
          <w:szCs w:val="18"/>
        </w:rPr>
      </w:pPr>
      <w:r>
        <w:rPr>
          <w:rFonts w:ascii="Cambria" w:eastAsia="Cambria" w:hAnsi="Cambria" w:cs="Cambria"/>
          <w:color w:val="363435"/>
          <w:sz w:val="18"/>
          <w:szCs w:val="18"/>
        </w:rPr>
        <w:t>Nije zaprimljena niti jedna ponuda ili zahtjev</w:t>
      </w:r>
      <w:r>
        <w:rPr>
          <w:rFonts w:ascii="Cambria" w:eastAsia="Cambria" w:hAnsi="Cambria" w:cs="Cambria"/>
          <w:color w:val="363435"/>
          <w:sz w:val="18"/>
          <w:szCs w:val="18"/>
        </w:rPr>
        <w:t xml:space="preserve"> za sudjelovanje ili su svi odbijeni</w:t>
      </w:r>
    </w:p>
    <w:p w:rsidR="00392BA8" w:rsidRDefault="00392BA8">
      <w:pPr>
        <w:spacing w:line="84" w:lineRule="exact"/>
        <w:rPr>
          <w:rFonts w:ascii="Wingdings 2" w:eastAsia="Wingdings 2" w:hAnsi="Wingdings 2" w:cs="Wingdings 2"/>
          <w:sz w:val="18"/>
          <w:szCs w:val="18"/>
        </w:rPr>
      </w:pPr>
    </w:p>
    <w:p w:rsidR="00392BA8" w:rsidRDefault="003D1A70">
      <w:pPr>
        <w:numPr>
          <w:ilvl w:val="0"/>
          <w:numId w:val="11"/>
        </w:numPr>
        <w:tabs>
          <w:tab w:val="left" w:pos="600"/>
        </w:tabs>
        <w:ind w:left="600" w:hanging="223"/>
        <w:rPr>
          <w:rFonts w:ascii="Wingdings 2" w:eastAsia="Wingdings 2" w:hAnsi="Wingdings 2" w:cs="Wingdings 2"/>
          <w:sz w:val="18"/>
          <w:szCs w:val="18"/>
        </w:rPr>
      </w:pPr>
      <w:r>
        <w:rPr>
          <w:rFonts w:ascii="Cambria" w:eastAsia="Cambria" w:hAnsi="Cambria" w:cs="Cambria"/>
          <w:color w:val="363435"/>
          <w:sz w:val="18"/>
          <w:szCs w:val="18"/>
        </w:rPr>
        <w:t>Drugi razlozi (obustava postupka)</w:t>
      </w:r>
    </w:p>
    <w:p w:rsidR="00392BA8" w:rsidRDefault="00392BA8">
      <w:pPr>
        <w:spacing w:line="48" w:lineRule="exact"/>
        <w:rPr>
          <w:sz w:val="20"/>
          <w:szCs w:val="20"/>
        </w:rPr>
      </w:pPr>
    </w:p>
    <w:p w:rsidR="00392BA8" w:rsidRDefault="003D1A70">
      <w:pPr>
        <w:ind w:left="2680"/>
        <w:rPr>
          <w:sz w:val="20"/>
          <w:szCs w:val="20"/>
        </w:rPr>
      </w:pPr>
      <w:r>
        <w:rPr>
          <w:rFonts w:ascii="Cambria" w:eastAsia="Cambria" w:hAnsi="Cambria" w:cs="Cambria"/>
          <w:color w:val="363435"/>
          <w:sz w:val="12"/>
          <w:szCs w:val="12"/>
        </w:rPr>
        <w:t>7</w:t>
      </w:r>
    </w:p>
    <w:p w:rsidR="00392BA8" w:rsidRDefault="003D1A70">
      <w:pPr>
        <w:spacing w:line="202" w:lineRule="auto"/>
        <w:ind w:left="660"/>
        <w:rPr>
          <w:sz w:val="20"/>
          <w:szCs w:val="20"/>
        </w:rPr>
      </w:pPr>
      <w:r>
        <w:rPr>
          <w:rFonts w:ascii="Cambria" w:eastAsia="Cambria" w:hAnsi="Cambria" w:cs="Cambria"/>
          <w:color w:val="363435"/>
          <w:sz w:val="18"/>
          <w:szCs w:val="18"/>
        </w:rPr>
        <w:t>Upućivanje na obavijest:</w:t>
      </w:r>
    </w:p>
    <w:p w:rsidR="00392BA8" w:rsidRDefault="00392BA8">
      <w:pPr>
        <w:spacing w:line="96" w:lineRule="exact"/>
        <w:rPr>
          <w:sz w:val="20"/>
          <w:szCs w:val="20"/>
        </w:rPr>
      </w:pPr>
    </w:p>
    <w:p w:rsidR="00392BA8" w:rsidRDefault="003D1A70">
      <w:pPr>
        <w:ind w:left="660"/>
        <w:rPr>
          <w:sz w:val="20"/>
          <w:szCs w:val="20"/>
        </w:rPr>
      </w:pPr>
      <w:r>
        <w:rPr>
          <w:rFonts w:ascii="Cambria" w:eastAsia="Cambria" w:hAnsi="Cambria" w:cs="Cambria"/>
          <w:color w:val="363435"/>
          <w:sz w:val="18"/>
          <w:szCs w:val="18"/>
        </w:rPr>
        <w:t>Datum:</w:t>
      </w: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73" w:lineRule="exact"/>
        <w:rPr>
          <w:sz w:val="20"/>
          <w:szCs w:val="20"/>
        </w:rPr>
      </w:pPr>
    </w:p>
    <w:p w:rsidR="00392BA8" w:rsidRDefault="003D1A70">
      <w:pPr>
        <w:ind w:left="180"/>
        <w:rPr>
          <w:sz w:val="20"/>
          <w:szCs w:val="20"/>
        </w:rPr>
      </w:pPr>
      <w:r>
        <w:rPr>
          <w:rFonts w:ascii="Cambria" w:eastAsia="Cambria" w:hAnsi="Cambria" w:cs="Cambria"/>
          <w:b/>
          <w:bCs/>
          <w:color w:val="363435"/>
          <w:sz w:val="18"/>
          <w:szCs w:val="18"/>
        </w:rPr>
        <w:t>V.2) Dodjela ugovora</w:t>
      </w:r>
    </w:p>
    <w:p w:rsidR="00392BA8" w:rsidRDefault="003D1A7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41910</wp:posOffset>
            </wp:positionH>
            <wp:positionV relativeFrom="paragraph">
              <wp:posOffset>10160</wp:posOffset>
            </wp:positionV>
            <wp:extent cx="6687820" cy="58121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blip>
                    <a:srcRect/>
                    <a:stretch>
                      <a:fillRect/>
                    </a:stretch>
                  </pic:blipFill>
                  <pic:spPr bwMode="auto">
                    <a:xfrm>
                      <a:off x="0" y="0"/>
                      <a:ext cx="6687820" cy="5812155"/>
                    </a:xfrm>
                    <a:prstGeom prst="rect">
                      <a:avLst/>
                    </a:prstGeom>
                    <a:noFill/>
                  </pic:spPr>
                </pic:pic>
              </a:graphicData>
            </a:graphic>
          </wp:anchor>
        </w:drawing>
      </w:r>
    </w:p>
    <w:p w:rsidR="00392BA8" w:rsidRDefault="00392BA8">
      <w:pPr>
        <w:spacing w:line="110" w:lineRule="exact"/>
        <w:rPr>
          <w:sz w:val="20"/>
          <w:szCs w:val="20"/>
        </w:rPr>
      </w:pPr>
    </w:p>
    <w:p w:rsidR="00392BA8" w:rsidRDefault="003D1A70">
      <w:pPr>
        <w:ind w:left="180"/>
        <w:rPr>
          <w:sz w:val="20"/>
          <w:szCs w:val="20"/>
        </w:rPr>
      </w:pPr>
      <w:r>
        <w:rPr>
          <w:rFonts w:ascii="Cambria" w:eastAsia="Cambria" w:hAnsi="Cambria" w:cs="Cambria"/>
          <w:b/>
          <w:bCs/>
          <w:color w:val="363435"/>
          <w:sz w:val="18"/>
          <w:szCs w:val="18"/>
        </w:rPr>
        <w:t xml:space="preserve">V.2.1) Datum sklapanja ugovora: </w:t>
      </w:r>
      <w:r>
        <w:rPr>
          <w:rFonts w:ascii="Cambria" w:eastAsia="Cambria" w:hAnsi="Cambria" w:cs="Cambria"/>
          <w:color w:val="363435"/>
          <w:sz w:val="18"/>
          <w:szCs w:val="18"/>
        </w:rPr>
        <w:t>11.04.2018</w:t>
      </w:r>
    </w:p>
    <w:p w:rsidR="00392BA8" w:rsidRDefault="00392BA8">
      <w:pPr>
        <w:spacing w:line="170" w:lineRule="exact"/>
        <w:rPr>
          <w:sz w:val="20"/>
          <w:szCs w:val="20"/>
        </w:rPr>
      </w:pPr>
    </w:p>
    <w:p w:rsidR="00392BA8" w:rsidRDefault="003D1A70">
      <w:pPr>
        <w:ind w:left="260"/>
        <w:rPr>
          <w:sz w:val="20"/>
          <w:szCs w:val="20"/>
        </w:rPr>
      </w:pPr>
      <w:r>
        <w:rPr>
          <w:rFonts w:ascii="Cambria" w:eastAsia="Cambria" w:hAnsi="Cambria" w:cs="Cambria"/>
          <w:b/>
          <w:bCs/>
          <w:color w:val="363435"/>
          <w:sz w:val="18"/>
          <w:szCs w:val="18"/>
        </w:rPr>
        <w:t>V.2.2) Podaci o ponudama</w:t>
      </w:r>
    </w:p>
    <w:p w:rsidR="00392BA8" w:rsidRDefault="00392BA8">
      <w:pPr>
        <w:spacing w:line="54" w:lineRule="exact"/>
        <w:rPr>
          <w:sz w:val="20"/>
          <w:szCs w:val="20"/>
        </w:rPr>
      </w:pPr>
    </w:p>
    <w:p w:rsidR="00392BA8" w:rsidRDefault="003D1A70">
      <w:pPr>
        <w:ind w:left="260"/>
        <w:rPr>
          <w:sz w:val="20"/>
          <w:szCs w:val="20"/>
        </w:rPr>
      </w:pPr>
      <w:r>
        <w:rPr>
          <w:rFonts w:ascii="Cambria" w:eastAsia="Cambria" w:hAnsi="Cambria" w:cs="Cambria"/>
          <w:color w:val="363435"/>
          <w:sz w:val="18"/>
          <w:szCs w:val="18"/>
        </w:rPr>
        <w:t>Broj zaprimljenih ponuda:</w:t>
      </w:r>
    </w:p>
    <w:p w:rsidR="00392BA8" w:rsidRDefault="003D1A70">
      <w:pPr>
        <w:tabs>
          <w:tab w:val="left" w:pos="3260"/>
        </w:tabs>
        <w:ind w:left="260"/>
        <w:rPr>
          <w:sz w:val="20"/>
          <w:szCs w:val="20"/>
        </w:rPr>
      </w:pPr>
      <w:r>
        <w:rPr>
          <w:rFonts w:ascii="Cambria" w:eastAsia="Cambria" w:hAnsi="Cambria" w:cs="Cambria"/>
          <w:color w:val="363435"/>
          <w:sz w:val="18"/>
          <w:szCs w:val="18"/>
        </w:rPr>
        <w:t xml:space="preserve">Broj zaprimljenih ponuda </w:t>
      </w:r>
      <w:r>
        <w:rPr>
          <w:rFonts w:ascii="Cambria" w:eastAsia="Cambria" w:hAnsi="Cambria" w:cs="Cambria"/>
          <w:color w:val="363435"/>
          <w:sz w:val="18"/>
          <w:szCs w:val="18"/>
        </w:rPr>
        <w:t>od MSP-ova:</w:t>
      </w:r>
      <w:r>
        <w:rPr>
          <w:sz w:val="20"/>
          <w:szCs w:val="20"/>
        </w:rPr>
        <w:tab/>
      </w:r>
      <w:r>
        <w:rPr>
          <w:rFonts w:ascii="Cambria" w:eastAsia="Cambria" w:hAnsi="Cambria" w:cs="Cambria"/>
          <w:i/>
          <w:iCs/>
          <w:color w:val="363435"/>
          <w:sz w:val="16"/>
          <w:szCs w:val="16"/>
        </w:rPr>
        <w:t>(MSP – kako je određeno u Preporuci Komisije 2003/361/EZ)</w:t>
      </w:r>
    </w:p>
    <w:p w:rsidR="00392BA8" w:rsidRDefault="00392BA8">
      <w:pPr>
        <w:spacing w:line="77" w:lineRule="exact"/>
        <w:rPr>
          <w:sz w:val="20"/>
          <w:szCs w:val="20"/>
        </w:rPr>
      </w:pPr>
    </w:p>
    <w:p w:rsidR="00392BA8" w:rsidRDefault="003D1A70">
      <w:pPr>
        <w:ind w:left="260"/>
        <w:rPr>
          <w:sz w:val="20"/>
          <w:szCs w:val="20"/>
        </w:rPr>
      </w:pPr>
      <w:r>
        <w:rPr>
          <w:rFonts w:ascii="Cambria" w:eastAsia="Cambria" w:hAnsi="Cambria" w:cs="Cambria"/>
          <w:color w:val="363435"/>
          <w:sz w:val="18"/>
          <w:szCs w:val="18"/>
        </w:rPr>
        <w:t>Broj zaprimljenih ponuda od ponuditelja iz drugih država članica EU-a:</w:t>
      </w:r>
    </w:p>
    <w:p w:rsidR="00392BA8" w:rsidRDefault="00392BA8">
      <w:pPr>
        <w:spacing w:line="49" w:lineRule="exact"/>
        <w:rPr>
          <w:sz w:val="20"/>
          <w:szCs w:val="20"/>
        </w:rPr>
      </w:pPr>
    </w:p>
    <w:p w:rsidR="00392BA8" w:rsidRDefault="003D1A70">
      <w:pPr>
        <w:ind w:left="260"/>
        <w:rPr>
          <w:sz w:val="20"/>
          <w:szCs w:val="20"/>
        </w:rPr>
      </w:pPr>
      <w:r>
        <w:rPr>
          <w:rFonts w:ascii="Cambria" w:eastAsia="Cambria" w:hAnsi="Cambria" w:cs="Cambria"/>
          <w:color w:val="363435"/>
          <w:sz w:val="18"/>
          <w:szCs w:val="18"/>
        </w:rPr>
        <w:t>Broj zaprimljenih ponuda od ponuditelja iz država koje nisu članice EU-a:</w:t>
      </w:r>
    </w:p>
    <w:p w:rsidR="00392BA8" w:rsidRDefault="00392BA8">
      <w:pPr>
        <w:spacing w:line="49"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240"/>
        <w:gridCol w:w="3080"/>
        <w:gridCol w:w="1360"/>
        <w:gridCol w:w="840"/>
        <w:gridCol w:w="2200"/>
        <w:gridCol w:w="2540"/>
        <w:gridCol w:w="280"/>
      </w:tblGrid>
      <w:tr w:rsidR="00392BA8">
        <w:trPr>
          <w:trHeight w:val="211"/>
        </w:trPr>
        <w:tc>
          <w:tcPr>
            <w:tcW w:w="4680" w:type="dxa"/>
            <w:gridSpan w:val="3"/>
            <w:vAlign w:val="bottom"/>
          </w:tcPr>
          <w:p w:rsidR="00392BA8" w:rsidRDefault="003D1A70">
            <w:pPr>
              <w:ind w:left="200"/>
              <w:rPr>
                <w:sz w:val="20"/>
                <w:szCs w:val="20"/>
              </w:rPr>
            </w:pPr>
            <w:r>
              <w:rPr>
                <w:rFonts w:ascii="Cambria" w:eastAsia="Cambria" w:hAnsi="Cambria" w:cs="Cambria"/>
                <w:color w:val="363435"/>
                <w:sz w:val="18"/>
                <w:szCs w:val="18"/>
              </w:rPr>
              <w:t>Broj ponuda zaprimljenih elektroničkim</w:t>
            </w:r>
            <w:r>
              <w:rPr>
                <w:rFonts w:ascii="Cambria" w:eastAsia="Cambria" w:hAnsi="Cambria" w:cs="Cambria"/>
                <w:color w:val="363435"/>
                <w:sz w:val="18"/>
                <w:szCs w:val="18"/>
              </w:rPr>
              <w:t xml:space="preserve"> sredstvima:</w:t>
            </w:r>
          </w:p>
        </w:tc>
        <w:tc>
          <w:tcPr>
            <w:tcW w:w="840" w:type="dxa"/>
            <w:vAlign w:val="bottom"/>
          </w:tcPr>
          <w:p w:rsidR="00392BA8" w:rsidRDefault="00392BA8">
            <w:pPr>
              <w:rPr>
                <w:sz w:val="18"/>
                <w:szCs w:val="18"/>
              </w:rPr>
            </w:pPr>
          </w:p>
        </w:tc>
        <w:tc>
          <w:tcPr>
            <w:tcW w:w="2200" w:type="dxa"/>
            <w:vAlign w:val="bottom"/>
          </w:tcPr>
          <w:p w:rsidR="00392BA8" w:rsidRDefault="00392BA8">
            <w:pPr>
              <w:rPr>
                <w:sz w:val="18"/>
                <w:szCs w:val="18"/>
              </w:rPr>
            </w:pPr>
          </w:p>
        </w:tc>
        <w:tc>
          <w:tcPr>
            <w:tcW w:w="2540" w:type="dxa"/>
            <w:vAlign w:val="bottom"/>
          </w:tcPr>
          <w:p w:rsidR="00392BA8" w:rsidRDefault="00392BA8">
            <w:pPr>
              <w:rPr>
                <w:sz w:val="18"/>
                <w:szCs w:val="18"/>
              </w:rPr>
            </w:pPr>
          </w:p>
        </w:tc>
        <w:tc>
          <w:tcPr>
            <w:tcW w:w="280" w:type="dxa"/>
            <w:vAlign w:val="bottom"/>
          </w:tcPr>
          <w:p w:rsidR="00392BA8" w:rsidRDefault="00392BA8">
            <w:pPr>
              <w:rPr>
                <w:sz w:val="18"/>
                <w:szCs w:val="18"/>
              </w:rPr>
            </w:pPr>
          </w:p>
        </w:tc>
      </w:tr>
      <w:tr w:rsidR="00392BA8">
        <w:trPr>
          <w:trHeight w:val="251"/>
        </w:trPr>
        <w:tc>
          <w:tcPr>
            <w:tcW w:w="4680" w:type="dxa"/>
            <w:gridSpan w:val="3"/>
            <w:vAlign w:val="bottom"/>
          </w:tcPr>
          <w:p w:rsidR="00392BA8" w:rsidRDefault="003D1A70">
            <w:pPr>
              <w:ind w:left="200"/>
              <w:rPr>
                <w:sz w:val="20"/>
                <w:szCs w:val="20"/>
              </w:rPr>
            </w:pPr>
            <w:r>
              <w:rPr>
                <w:rFonts w:ascii="Cambria" w:eastAsia="Cambria" w:hAnsi="Cambria" w:cs="Cambria"/>
                <w:color w:val="363435"/>
                <w:sz w:val="18"/>
                <w:szCs w:val="18"/>
              </w:rPr>
              <w:t xml:space="preserve">Ugovor je dodijeljen skupini gospodarskih subjekata </w:t>
            </w:r>
            <w:r>
              <w:rPr>
                <w:rFonts w:ascii="Wingdings 2" w:eastAsia="Wingdings 2" w:hAnsi="Wingdings 2" w:cs="Wingdings 2"/>
                <w:color w:val="000000"/>
                <w:sz w:val="18"/>
                <w:szCs w:val="18"/>
              </w:rPr>
              <w:t></w:t>
            </w:r>
            <w:r>
              <w:rPr>
                <w:rFonts w:ascii="Cambria" w:eastAsia="Cambria" w:hAnsi="Cambria" w:cs="Cambria"/>
                <w:color w:val="363435"/>
                <w:sz w:val="18"/>
                <w:szCs w:val="18"/>
              </w:rPr>
              <w:t xml:space="preserve"> da</w:t>
            </w:r>
          </w:p>
        </w:tc>
        <w:tc>
          <w:tcPr>
            <w:tcW w:w="3040" w:type="dxa"/>
            <w:gridSpan w:val="2"/>
            <w:vAlign w:val="bottom"/>
          </w:tcPr>
          <w:p w:rsidR="00392BA8" w:rsidRDefault="003D1A70">
            <w:pPr>
              <w:ind w:left="40"/>
              <w:rPr>
                <w:sz w:val="20"/>
                <w:szCs w:val="20"/>
              </w:rPr>
            </w:pPr>
            <w:r>
              <w:rPr>
                <w:rFonts w:ascii="Wingdings 2" w:eastAsia="Wingdings 2" w:hAnsi="Wingdings 2" w:cs="Wingdings 2"/>
                <w:sz w:val="18"/>
                <w:szCs w:val="18"/>
              </w:rPr>
              <w:t></w:t>
            </w:r>
            <w:r>
              <w:rPr>
                <w:rFonts w:ascii="Wingdings 2" w:eastAsia="Wingdings 2" w:hAnsi="Wingdings 2" w:cs="Wingdings 2"/>
                <w:sz w:val="18"/>
                <w:szCs w:val="18"/>
              </w:rPr>
              <w:t></w:t>
            </w:r>
            <w:r>
              <w:rPr>
                <w:rFonts w:ascii="Cambria" w:eastAsia="Cambria" w:hAnsi="Cambria" w:cs="Cambria"/>
                <w:color w:val="363435"/>
                <w:sz w:val="18"/>
                <w:szCs w:val="18"/>
              </w:rPr>
              <w:t>ne</w:t>
            </w:r>
          </w:p>
        </w:tc>
        <w:tc>
          <w:tcPr>
            <w:tcW w:w="2540" w:type="dxa"/>
            <w:vAlign w:val="bottom"/>
          </w:tcPr>
          <w:p w:rsidR="00392BA8" w:rsidRDefault="00392BA8">
            <w:pPr>
              <w:rPr>
                <w:sz w:val="21"/>
                <w:szCs w:val="21"/>
              </w:rPr>
            </w:pPr>
          </w:p>
        </w:tc>
        <w:tc>
          <w:tcPr>
            <w:tcW w:w="280" w:type="dxa"/>
            <w:vAlign w:val="bottom"/>
          </w:tcPr>
          <w:p w:rsidR="00392BA8" w:rsidRDefault="00392BA8">
            <w:pPr>
              <w:rPr>
                <w:sz w:val="21"/>
                <w:szCs w:val="21"/>
              </w:rPr>
            </w:pPr>
          </w:p>
        </w:tc>
      </w:tr>
      <w:tr w:rsidR="00392BA8">
        <w:trPr>
          <w:trHeight w:val="42"/>
        </w:trPr>
        <w:tc>
          <w:tcPr>
            <w:tcW w:w="3320" w:type="dxa"/>
            <w:gridSpan w:val="2"/>
            <w:tcBorders>
              <w:bottom w:val="single" w:sz="8" w:space="0" w:color="auto"/>
            </w:tcBorders>
            <w:vAlign w:val="bottom"/>
          </w:tcPr>
          <w:p w:rsidR="00392BA8" w:rsidRDefault="00392BA8">
            <w:pPr>
              <w:rPr>
                <w:sz w:val="3"/>
                <w:szCs w:val="3"/>
              </w:rPr>
            </w:pPr>
          </w:p>
        </w:tc>
        <w:tc>
          <w:tcPr>
            <w:tcW w:w="1360" w:type="dxa"/>
            <w:tcBorders>
              <w:bottom w:val="single" w:sz="8" w:space="0" w:color="auto"/>
            </w:tcBorders>
            <w:vAlign w:val="bottom"/>
          </w:tcPr>
          <w:p w:rsidR="00392BA8" w:rsidRDefault="00392BA8">
            <w:pPr>
              <w:rPr>
                <w:sz w:val="3"/>
                <w:szCs w:val="3"/>
              </w:rPr>
            </w:pPr>
          </w:p>
        </w:tc>
        <w:tc>
          <w:tcPr>
            <w:tcW w:w="840" w:type="dxa"/>
            <w:tcBorders>
              <w:bottom w:val="single" w:sz="8" w:space="0" w:color="auto"/>
            </w:tcBorders>
            <w:vAlign w:val="bottom"/>
          </w:tcPr>
          <w:p w:rsidR="00392BA8" w:rsidRDefault="00392BA8">
            <w:pPr>
              <w:rPr>
                <w:sz w:val="3"/>
                <w:szCs w:val="3"/>
              </w:rPr>
            </w:pPr>
          </w:p>
        </w:tc>
        <w:tc>
          <w:tcPr>
            <w:tcW w:w="2200" w:type="dxa"/>
            <w:tcBorders>
              <w:bottom w:val="single" w:sz="8" w:space="0" w:color="auto"/>
            </w:tcBorders>
            <w:vAlign w:val="bottom"/>
          </w:tcPr>
          <w:p w:rsidR="00392BA8" w:rsidRDefault="00392BA8">
            <w:pPr>
              <w:rPr>
                <w:sz w:val="3"/>
                <w:szCs w:val="3"/>
              </w:rPr>
            </w:pPr>
          </w:p>
        </w:tc>
        <w:tc>
          <w:tcPr>
            <w:tcW w:w="2540" w:type="dxa"/>
            <w:tcBorders>
              <w:bottom w:val="single" w:sz="8" w:space="0" w:color="auto"/>
            </w:tcBorders>
            <w:vAlign w:val="bottom"/>
          </w:tcPr>
          <w:p w:rsidR="00392BA8" w:rsidRDefault="00392BA8">
            <w:pPr>
              <w:rPr>
                <w:sz w:val="3"/>
                <w:szCs w:val="3"/>
              </w:rPr>
            </w:pPr>
          </w:p>
        </w:tc>
        <w:tc>
          <w:tcPr>
            <w:tcW w:w="280" w:type="dxa"/>
            <w:tcBorders>
              <w:bottom w:val="single" w:sz="8" w:space="0" w:color="auto"/>
            </w:tcBorders>
            <w:vAlign w:val="bottom"/>
          </w:tcPr>
          <w:p w:rsidR="00392BA8" w:rsidRDefault="00392BA8">
            <w:pPr>
              <w:rPr>
                <w:sz w:val="3"/>
                <w:szCs w:val="3"/>
              </w:rPr>
            </w:pPr>
          </w:p>
        </w:tc>
      </w:tr>
      <w:tr w:rsidR="00392BA8">
        <w:trPr>
          <w:trHeight w:val="312"/>
        </w:trPr>
        <w:tc>
          <w:tcPr>
            <w:tcW w:w="3320" w:type="dxa"/>
            <w:gridSpan w:val="2"/>
            <w:vAlign w:val="bottom"/>
          </w:tcPr>
          <w:p w:rsidR="00392BA8" w:rsidRDefault="003D1A70">
            <w:pPr>
              <w:ind w:left="200"/>
              <w:rPr>
                <w:sz w:val="20"/>
                <w:szCs w:val="20"/>
              </w:rPr>
            </w:pPr>
            <w:r>
              <w:rPr>
                <w:rFonts w:ascii="Cambria" w:eastAsia="Cambria" w:hAnsi="Cambria" w:cs="Cambria"/>
                <w:b/>
                <w:bCs/>
                <w:color w:val="363435"/>
                <w:sz w:val="18"/>
                <w:szCs w:val="18"/>
              </w:rPr>
              <w:t xml:space="preserve">V.2.3) Naziv i adresa ugovaratelja </w:t>
            </w:r>
            <w:r>
              <w:rPr>
                <w:rFonts w:ascii="Cambria" w:eastAsia="Cambria" w:hAnsi="Cambria" w:cs="Cambria"/>
                <w:b/>
                <w:bCs/>
                <w:color w:val="363435"/>
                <w:sz w:val="23"/>
                <w:szCs w:val="23"/>
                <w:vertAlign w:val="superscript"/>
              </w:rPr>
              <w:t>1</w:t>
            </w:r>
          </w:p>
        </w:tc>
        <w:tc>
          <w:tcPr>
            <w:tcW w:w="1360" w:type="dxa"/>
            <w:vAlign w:val="bottom"/>
          </w:tcPr>
          <w:p w:rsidR="00392BA8" w:rsidRDefault="00392BA8">
            <w:pPr>
              <w:rPr>
                <w:sz w:val="24"/>
                <w:szCs w:val="24"/>
              </w:rPr>
            </w:pPr>
          </w:p>
        </w:tc>
        <w:tc>
          <w:tcPr>
            <w:tcW w:w="840" w:type="dxa"/>
            <w:vAlign w:val="bottom"/>
          </w:tcPr>
          <w:p w:rsidR="00392BA8" w:rsidRDefault="00392BA8">
            <w:pPr>
              <w:rPr>
                <w:sz w:val="24"/>
                <w:szCs w:val="24"/>
              </w:rPr>
            </w:pPr>
          </w:p>
        </w:tc>
        <w:tc>
          <w:tcPr>
            <w:tcW w:w="2200" w:type="dxa"/>
            <w:vAlign w:val="bottom"/>
          </w:tcPr>
          <w:p w:rsidR="00392BA8" w:rsidRDefault="00392BA8">
            <w:pPr>
              <w:rPr>
                <w:sz w:val="24"/>
                <w:szCs w:val="24"/>
              </w:rPr>
            </w:pPr>
          </w:p>
        </w:tc>
        <w:tc>
          <w:tcPr>
            <w:tcW w:w="2540" w:type="dxa"/>
            <w:vAlign w:val="bottom"/>
          </w:tcPr>
          <w:p w:rsidR="00392BA8" w:rsidRDefault="00392BA8">
            <w:pPr>
              <w:rPr>
                <w:sz w:val="24"/>
                <w:szCs w:val="24"/>
              </w:rPr>
            </w:pPr>
          </w:p>
        </w:tc>
        <w:tc>
          <w:tcPr>
            <w:tcW w:w="280" w:type="dxa"/>
            <w:vAlign w:val="bottom"/>
          </w:tcPr>
          <w:p w:rsidR="00392BA8" w:rsidRDefault="00392BA8">
            <w:pPr>
              <w:rPr>
                <w:sz w:val="24"/>
                <w:szCs w:val="24"/>
              </w:rPr>
            </w:pPr>
          </w:p>
        </w:tc>
      </w:tr>
      <w:tr w:rsidR="00392BA8">
        <w:trPr>
          <w:trHeight w:val="224"/>
        </w:trPr>
        <w:tc>
          <w:tcPr>
            <w:tcW w:w="240" w:type="dxa"/>
            <w:vAlign w:val="bottom"/>
          </w:tcPr>
          <w:p w:rsidR="00392BA8" w:rsidRDefault="00392BA8">
            <w:pPr>
              <w:rPr>
                <w:sz w:val="19"/>
                <w:szCs w:val="19"/>
              </w:rPr>
            </w:pPr>
          </w:p>
        </w:tc>
        <w:tc>
          <w:tcPr>
            <w:tcW w:w="3080" w:type="dxa"/>
            <w:tcBorders>
              <w:bottom w:val="single" w:sz="8" w:space="0" w:color="auto"/>
            </w:tcBorders>
            <w:vAlign w:val="bottom"/>
          </w:tcPr>
          <w:p w:rsidR="00392BA8" w:rsidRDefault="003D1A70">
            <w:pPr>
              <w:rPr>
                <w:sz w:val="20"/>
                <w:szCs w:val="20"/>
              </w:rPr>
            </w:pPr>
            <w:r>
              <w:rPr>
                <w:rFonts w:ascii="Cambria" w:eastAsia="Cambria" w:hAnsi="Cambria" w:cs="Cambria"/>
                <w:color w:val="363435"/>
                <w:w w:val="89"/>
                <w:sz w:val="18"/>
                <w:szCs w:val="18"/>
              </w:rPr>
              <w:t>Službeni naziv: Geodetski zavod Rijeka d.o.o.</w:t>
            </w:r>
          </w:p>
        </w:tc>
        <w:tc>
          <w:tcPr>
            <w:tcW w:w="1360" w:type="dxa"/>
            <w:tcBorders>
              <w:bottom w:val="single" w:sz="8" w:space="0" w:color="auto"/>
            </w:tcBorders>
            <w:vAlign w:val="bottom"/>
          </w:tcPr>
          <w:p w:rsidR="00392BA8" w:rsidRDefault="00392BA8">
            <w:pPr>
              <w:rPr>
                <w:sz w:val="19"/>
                <w:szCs w:val="19"/>
              </w:rPr>
            </w:pPr>
          </w:p>
        </w:tc>
        <w:tc>
          <w:tcPr>
            <w:tcW w:w="5580" w:type="dxa"/>
            <w:gridSpan w:val="3"/>
            <w:tcBorders>
              <w:bottom w:val="single" w:sz="8" w:space="0" w:color="auto"/>
            </w:tcBorders>
            <w:vAlign w:val="bottom"/>
          </w:tcPr>
          <w:p w:rsidR="00392BA8" w:rsidRDefault="003D1A70">
            <w:pPr>
              <w:spacing w:line="224" w:lineRule="exact"/>
              <w:ind w:left="680"/>
              <w:rPr>
                <w:sz w:val="20"/>
                <w:szCs w:val="20"/>
              </w:rPr>
            </w:pPr>
            <w:r>
              <w:rPr>
                <w:rFonts w:ascii="Cambria" w:eastAsia="Cambria" w:hAnsi="Cambria" w:cs="Cambria"/>
                <w:sz w:val="18"/>
                <w:szCs w:val="18"/>
              </w:rPr>
              <w:t xml:space="preserve">Nacionalni registracijski broj: </w:t>
            </w:r>
            <w:r>
              <w:rPr>
                <w:rFonts w:ascii="Cambria" w:eastAsia="Cambria" w:hAnsi="Cambria" w:cs="Cambria"/>
                <w:sz w:val="23"/>
                <w:szCs w:val="23"/>
                <w:vertAlign w:val="superscript"/>
              </w:rPr>
              <w:t>2</w:t>
            </w:r>
            <w:r>
              <w:rPr>
                <w:rFonts w:ascii="Cambria" w:eastAsia="Cambria" w:hAnsi="Cambria" w:cs="Cambria"/>
                <w:sz w:val="18"/>
                <w:szCs w:val="18"/>
              </w:rPr>
              <w:t xml:space="preserve"> 42177896849</w:t>
            </w:r>
          </w:p>
        </w:tc>
        <w:tc>
          <w:tcPr>
            <w:tcW w:w="280" w:type="dxa"/>
            <w:vAlign w:val="bottom"/>
          </w:tcPr>
          <w:p w:rsidR="00392BA8" w:rsidRDefault="00392BA8">
            <w:pPr>
              <w:rPr>
                <w:sz w:val="19"/>
                <w:szCs w:val="19"/>
              </w:rPr>
            </w:pPr>
          </w:p>
        </w:tc>
      </w:tr>
      <w:tr w:rsidR="00392BA8">
        <w:trPr>
          <w:trHeight w:val="232"/>
        </w:trPr>
        <w:tc>
          <w:tcPr>
            <w:tcW w:w="240" w:type="dxa"/>
            <w:tcBorders>
              <w:right w:val="single" w:sz="8" w:space="0" w:color="auto"/>
            </w:tcBorders>
            <w:vAlign w:val="bottom"/>
          </w:tcPr>
          <w:p w:rsidR="00392BA8" w:rsidRDefault="00392BA8">
            <w:pPr>
              <w:rPr>
                <w:sz w:val="20"/>
                <w:szCs w:val="20"/>
              </w:rPr>
            </w:pPr>
          </w:p>
        </w:tc>
        <w:tc>
          <w:tcPr>
            <w:tcW w:w="3080" w:type="dxa"/>
            <w:vAlign w:val="bottom"/>
          </w:tcPr>
          <w:p w:rsidR="00392BA8" w:rsidRDefault="003D1A70">
            <w:pPr>
              <w:ind w:left="100"/>
              <w:rPr>
                <w:sz w:val="20"/>
                <w:szCs w:val="20"/>
              </w:rPr>
            </w:pPr>
            <w:r>
              <w:rPr>
                <w:rFonts w:ascii="Cambria" w:eastAsia="Cambria" w:hAnsi="Cambria" w:cs="Cambria"/>
                <w:color w:val="363435"/>
                <w:sz w:val="18"/>
                <w:szCs w:val="18"/>
              </w:rPr>
              <w:t xml:space="preserve">Poštanska adresa: Dr. F. </w:t>
            </w:r>
            <w:r>
              <w:rPr>
                <w:rFonts w:ascii="Cambria" w:eastAsia="Cambria" w:hAnsi="Cambria" w:cs="Cambria"/>
                <w:color w:val="363435"/>
                <w:sz w:val="18"/>
                <w:szCs w:val="18"/>
              </w:rPr>
              <w:t>Kresnika 33</w:t>
            </w:r>
          </w:p>
        </w:tc>
        <w:tc>
          <w:tcPr>
            <w:tcW w:w="1360" w:type="dxa"/>
            <w:vAlign w:val="bottom"/>
          </w:tcPr>
          <w:p w:rsidR="00392BA8" w:rsidRDefault="00392BA8">
            <w:pPr>
              <w:rPr>
                <w:sz w:val="20"/>
                <w:szCs w:val="20"/>
              </w:rPr>
            </w:pPr>
          </w:p>
        </w:tc>
        <w:tc>
          <w:tcPr>
            <w:tcW w:w="840" w:type="dxa"/>
            <w:vAlign w:val="bottom"/>
          </w:tcPr>
          <w:p w:rsidR="00392BA8" w:rsidRDefault="00392BA8">
            <w:pPr>
              <w:rPr>
                <w:sz w:val="20"/>
                <w:szCs w:val="20"/>
              </w:rPr>
            </w:pPr>
          </w:p>
        </w:tc>
        <w:tc>
          <w:tcPr>
            <w:tcW w:w="2200" w:type="dxa"/>
            <w:vAlign w:val="bottom"/>
          </w:tcPr>
          <w:p w:rsidR="00392BA8" w:rsidRDefault="00392BA8">
            <w:pPr>
              <w:rPr>
                <w:sz w:val="20"/>
                <w:szCs w:val="20"/>
              </w:rPr>
            </w:pPr>
          </w:p>
        </w:tc>
        <w:tc>
          <w:tcPr>
            <w:tcW w:w="2540" w:type="dxa"/>
            <w:tcBorders>
              <w:right w:val="single" w:sz="8" w:space="0" w:color="auto"/>
            </w:tcBorders>
            <w:vAlign w:val="bottom"/>
          </w:tcPr>
          <w:p w:rsidR="00392BA8" w:rsidRDefault="00392BA8">
            <w:pPr>
              <w:rPr>
                <w:sz w:val="20"/>
                <w:szCs w:val="20"/>
              </w:rPr>
            </w:pPr>
          </w:p>
        </w:tc>
        <w:tc>
          <w:tcPr>
            <w:tcW w:w="280" w:type="dxa"/>
            <w:vAlign w:val="bottom"/>
          </w:tcPr>
          <w:p w:rsidR="00392BA8" w:rsidRDefault="00392BA8">
            <w:pPr>
              <w:rPr>
                <w:sz w:val="20"/>
                <w:szCs w:val="20"/>
              </w:rPr>
            </w:pPr>
          </w:p>
        </w:tc>
      </w:tr>
      <w:tr w:rsidR="00392BA8">
        <w:trPr>
          <w:trHeight w:val="37"/>
        </w:trPr>
        <w:tc>
          <w:tcPr>
            <w:tcW w:w="240" w:type="dxa"/>
            <w:tcBorders>
              <w:right w:val="single" w:sz="8" w:space="0" w:color="auto"/>
            </w:tcBorders>
            <w:vAlign w:val="bottom"/>
          </w:tcPr>
          <w:p w:rsidR="00392BA8" w:rsidRDefault="00392BA8">
            <w:pPr>
              <w:rPr>
                <w:sz w:val="3"/>
                <w:szCs w:val="3"/>
              </w:rPr>
            </w:pPr>
          </w:p>
        </w:tc>
        <w:tc>
          <w:tcPr>
            <w:tcW w:w="3080" w:type="dxa"/>
            <w:tcBorders>
              <w:bottom w:val="single" w:sz="8" w:space="0" w:color="auto"/>
            </w:tcBorders>
            <w:vAlign w:val="bottom"/>
          </w:tcPr>
          <w:p w:rsidR="00392BA8" w:rsidRDefault="00392BA8">
            <w:pPr>
              <w:rPr>
                <w:sz w:val="3"/>
                <w:szCs w:val="3"/>
              </w:rPr>
            </w:pPr>
          </w:p>
        </w:tc>
        <w:tc>
          <w:tcPr>
            <w:tcW w:w="1360" w:type="dxa"/>
            <w:tcBorders>
              <w:bottom w:val="single" w:sz="8" w:space="0" w:color="auto"/>
            </w:tcBorders>
            <w:vAlign w:val="bottom"/>
          </w:tcPr>
          <w:p w:rsidR="00392BA8" w:rsidRDefault="00392BA8">
            <w:pPr>
              <w:rPr>
                <w:sz w:val="3"/>
                <w:szCs w:val="3"/>
              </w:rPr>
            </w:pPr>
          </w:p>
        </w:tc>
        <w:tc>
          <w:tcPr>
            <w:tcW w:w="840" w:type="dxa"/>
            <w:tcBorders>
              <w:bottom w:val="single" w:sz="8" w:space="0" w:color="auto"/>
            </w:tcBorders>
            <w:vAlign w:val="bottom"/>
          </w:tcPr>
          <w:p w:rsidR="00392BA8" w:rsidRDefault="00392BA8">
            <w:pPr>
              <w:rPr>
                <w:sz w:val="3"/>
                <w:szCs w:val="3"/>
              </w:rPr>
            </w:pPr>
          </w:p>
        </w:tc>
        <w:tc>
          <w:tcPr>
            <w:tcW w:w="2200" w:type="dxa"/>
            <w:tcBorders>
              <w:bottom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80" w:type="dxa"/>
            <w:vAlign w:val="bottom"/>
          </w:tcPr>
          <w:p w:rsidR="00392BA8" w:rsidRDefault="00392BA8">
            <w:pPr>
              <w:rPr>
                <w:sz w:val="3"/>
                <w:szCs w:val="3"/>
              </w:rPr>
            </w:pPr>
          </w:p>
        </w:tc>
      </w:tr>
      <w:tr w:rsidR="00392BA8">
        <w:trPr>
          <w:trHeight w:val="232"/>
        </w:trPr>
        <w:tc>
          <w:tcPr>
            <w:tcW w:w="240" w:type="dxa"/>
            <w:tcBorders>
              <w:right w:val="single" w:sz="8" w:space="0" w:color="auto"/>
            </w:tcBorders>
            <w:vAlign w:val="bottom"/>
          </w:tcPr>
          <w:p w:rsidR="00392BA8" w:rsidRDefault="00392BA8">
            <w:pPr>
              <w:rPr>
                <w:sz w:val="20"/>
                <w:szCs w:val="20"/>
              </w:rPr>
            </w:pPr>
          </w:p>
        </w:tc>
        <w:tc>
          <w:tcPr>
            <w:tcW w:w="3080" w:type="dxa"/>
            <w:tcBorders>
              <w:right w:val="single" w:sz="8" w:space="0" w:color="auto"/>
            </w:tcBorders>
            <w:vAlign w:val="bottom"/>
          </w:tcPr>
          <w:p w:rsidR="00392BA8" w:rsidRDefault="003D1A70">
            <w:pPr>
              <w:ind w:left="100"/>
              <w:rPr>
                <w:sz w:val="20"/>
                <w:szCs w:val="20"/>
              </w:rPr>
            </w:pPr>
            <w:r>
              <w:rPr>
                <w:rFonts w:ascii="Cambria" w:eastAsia="Cambria" w:hAnsi="Cambria" w:cs="Cambria"/>
                <w:color w:val="363435"/>
                <w:sz w:val="18"/>
                <w:szCs w:val="18"/>
              </w:rPr>
              <w:t>Mjesto: Rijeka</w:t>
            </w:r>
          </w:p>
        </w:tc>
        <w:tc>
          <w:tcPr>
            <w:tcW w:w="1360" w:type="dxa"/>
            <w:vAlign w:val="bottom"/>
          </w:tcPr>
          <w:p w:rsidR="00392BA8" w:rsidRDefault="003D1A70">
            <w:pPr>
              <w:ind w:left="100"/>
              <w:rPr>
                <w:sz w:val="20"/>
                <w:szCs w:val="20"/>
              </w:rPr>
            </w:pPr>
            <w:r>
              <w:rPr>
                <w:rFonts w:ascii="Cambria" w:eastAsia="Cambria" w:hAnsi="Cambria" w:cs="Cambria"/>
                <w:w w:val="89"/>
                <w:sz w:val="18"/>
                <w:szCs w:val="18"/>
              </w:rPr>
              <w:t>NUTS kod: HR031</w:t>
            </w:r>
          </w:p>
        </w:tc>
        <w:tc>
          <w:tcPr>
            <w:tcW w:w="840" w:type="dxa"/>
            <w:tcBorders>
              <w:right w:val="single" w:sz="8" w:space="0" w:color="auto"/>
            </w:tcBorders>
            <w:vAlign w:val="bottom"/>
          </w:tcPr>
          <w:p w:rsidR="00392BA8" w:rsidRDefault="00392BA8">
            <w:pPr>
              <w:rPr>
                <w:sz w:val="20"/>
                <w:szCs w:val="20"/>
              </w:rPr>
            </w:pPr>
          </w:p>
        </w:tc>
        <w:tc>
          <w:tcPr>
            <w:tcW w:w="2200" w:type="dxa"/>
            <w:tcBorders>
              <w:right w:val="single" w:sz="8" w:space="0" w:color="auto"/>
            </w:tcBorders>
            <w:vAlign w:val="bottom"/>
          </w:tcPr>
          <w:p w:rsidR="00392BA8" w:rsidRDefault="003D1A70">
            <w:pPr>
              <w:ind w:left="80"/>
              <w:rPr>
                <w:sz w:val="20"/>
                <w:szCs w:val="20"/>
              </w:rPr>
            </w:pPr>
            <w:r>
              <w:rPr>
                <w:rFonts w:ascii="Cambria" w:eastAsia="Cambria" w:hAnsi="Cambria" w:cs="Cambria"/>
                <w:color w:val="363435"/>
                <w:sz w:val="18"/>
                <w:szCs w:val="18"/>
              </w:rPr>
              <w:t>Poštanski broj: 51000</w:t>
            </w:r>
          </w:p>
        </w:tc>
        <w:tc>
          <w:tcPr>
            <w:tcW w:w="2540" w:type="dxa"/>
            <w:tcBorders>
              <w:right w:val="single" w:sz="8" w:space="0" w:color="auto"/>
            </w:tcBorders>
            <w:vAlign w:val="bottom"/>
          </w:tcPr>
          <w:p w:rsidR="00392BA8" w:rsidRDefault="003D1A70">
            <w:pPr>
              <w:ind w:left="80"/>
              <w:rPr>
                <w:sz w:val="20"/>
                <w:szCs w:val="20"/>
              </w:rPr>
            </w:pPr>
            <w:r>
              <w:rPr>
                <w:rFonts w:ascii="Cambria" w:eastAsia="Cambria" w:hAnsi="Cambria" w:cs="Cambria"/>
                <w:color w:val="363435"/>
                <w:sz w:val="18"/>
                <w:szCs w:val="18"/>
              </w:rPr>
              <w:t>Država: Hrvatska</w:t>
            </w:r>
          </w:p>
        </w:tc>
        <w:tc>
          <w:tcPr>
            <w:tcW w:w="280" w:type="dxa"/>
            <w:vAlign w:val="bottom"/>
          </w:tcPr>
          <w:p w:rsidR="00392BA8" w:rsidRDefault="00392BA8">
            <w:pPr>
              <w:rPr>
                <w:sz w:val="20"/>
                <w:szCs w:val="20"/>
              </w:rPr>
            </w:pPr>
          </w:p>
        </w:tc>
      </w:tr>
      <w:tr w:rsidR="00392BA8">
        <w:trPr>
          <w:trHeight w:val="37"/>
        </w:trPr>
        <w:tc>
          <w:tcPr>
            <w:tcW w:w="240" w:type="dxa"/>
            <w:tcBorders>
              <w:right w:val="single" w:sz="8" w:space="0" w:color="auto"/>
            </w:tcBorders>
            <w:vAlign w:val="bottom"/>
          </w:tcPr>
          <w:p w:rsidR="00392BA8" w:rsidRDefault="00392BA8">
            <w:pPr>
              <w:rPr>
                <w:sz w:val="3"/>
                <w:szCs w:val="3"/>
              </w:rPr>
            </w:pPr>
          </w:p>
        </w:tc>
        <w:tc>
          <w:tcPr>
            <w:tcW w:w="3080" w:type="dxa"/>
            <w:tcBorders>
              <w:bottom w:val="single" w:sz="8" w:space="0" w:color="auto"/>
              <w:right w:val="single" w:sz="8" w:space="0" w:color="auto"/>
            </w:tcBorders>
            <w:vAlign w:val="bottom"/>
          </w:tcPr>
          <w:p w:rsidR="00392BA8" w:rsidRDefault="00392BA8">
            <w:pPr>
              <w:rPr>
                <w:sz w:val="3"/>
                <w:szCs w:val="3"/>
              </w:rPr>
            </w:pPr>
          </w:p>
        </w:tc>
        <w:tc>
          <w:tcPr>
            <w:tcW w:w="1360" w:type="dxa"/>
            <w:tcBorders>
              <w:bottom w:val="single" w:sz="8" w:space="0" w:color="auto"/>
            </w:tcBorders>
            <w:vAlign w:val="bottom"/>
          </w:tcPr>
          <w:p w:rsidR="00392BA8" w:rsidRDefault="00392BA8">
            <w:pPr>
              <w:rPr>
                <w:sz w:val="3"/>
                <w:szCs w:val="3"/>
              </w:rPr>
            </w:pPr>
          </w:p>
        </w:tc>
        <w:tc>
          <w:tcPr>
            <w:tcW w:w="840" w:type="dxa"/>
            <w:tcBorders>
              <w:bottom w:val="single" w:sz="8" w:space="0" w:color="auto"/>
              <w:right w:val="single" w:sz="8" w:space="0" w:color="auto"/>
            </w:tcBorders>
            <w:vAlign w:val="bottom"/>
          </w:tcPr>
          <w:p w:rsidR="00392BA8" w:rsidRDefault="00392BA8">
            <w:pPr>
              <w:rPr>
                <w:sz w:val="3"/>
                <w:szCs w:val="3"/>
              </w:rPr>
            </w:pPr>
          </w:p>
        </w:tc>
        <w:tc>
          <w:tcPr>
            <w:tcW w:w="2200" w:type="dxa"/>
            <w:tcBorders>
              <w:bottom w:val="single" w:sz="8" w:space="0" w:color="auto"/>
              <w:right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80" w:type="dxa"/>
            <w:vAlign w:val="bottom"/>
          </w:tcPr>
          <w:p w:rsidR="00392BA8" w:rsidRDefault="00392BA8">
            <w:pPr>
              <w:rPr>
                <w:sz w:val="3"/>
                <w:szCs w:val="3"/>
              </w:rPr>
            </w:pPr>
          </w:p>
        </w:tc>
      </w:tr>
      <w:tr w:rsidR="00392BA8">
        <w:trPr>
          <w:trHeight w:val="232"/>
        </w:trPr>
        <w:tc>
          <w:tcPr>
            <w:tcW w:w="240" w:type="dxa"/>
            <w:tcBorders>
              <w:right w:val="single" w:sz="8" w:space="0" w:color="auto"/>
            </w:tcBorders>
            <w:vAlign w:val="bottom"/>
          </w:tcPr>
          <w:p w:rsidR="00392BA8" w:rsidRDefault="00392BA8">
            <w:pPr>
              <w:rPr>
                <w:sz w:val="20"/>
                <w:szCs w:val="20"/>
              </w:rPr>
            </w:pPr>
          </w:p>
        </w:tc>
        <w:tc>
          <w:tcPr>
            <w:tcW w:w="3080" w:type="dxa"/>
            <w:vAlign w:val="bottom"/>
          </w:tcPr>
          <w:p w:rsidR="00392BA8" w:rsidRDefault="003D1A70">
            <w:pPr>
              <w:ind w:left="100"/>
              <w:rPr>
                <w:sz w:val="20"/>
                <w:szCs w:val="20"/>
              </w:rPr>
            </w:pPr>
            <w:r>
              <w:rPr>
                <w:rFonts w:ascii="Cambria" w:eastAsia="Cambria" w:hAnsi="Cambria" w:cs="Cambria"/>
                <w:color w:val="363435"/>
                <w:sz w:val="18"/>
                <w:szCs w:val="18"/>
              </w:rPr>
              <w:t>E-pošta: gzr@gzr.hr</w:t>
            </w:r>
          </w:p>
        </w:tc>
        <w:tc>
          <w:tcPr>
            <w:tcW w:w="1360" w:type="dxa"/>
            <w:vAlign w:val="bottom"/>
          </w:tcPr>
          <w:p w:rsidR="00392BA8" w:rsidRDefault="00392BA8">
            <w:pPr>
              <w:rPr>
                <w:sz w:val="20"/>
                <w:szCs w:val="20"/>
              </w:rPr>
            </w:pPr>
          </w:p>
        </w:tc>
        <w:tc>
          <w:tcPr>
            <w:tcW w:w="840" w:type="dxa"/>
            <w:vAlign w:val="bottom"/>
          </w:tcPr>
          <w:p w:rsidR="00392BA8" w:rsidRDefault="00392BA8">
            <w:pPr>
              <w:rPr>
                <w:sz w:val="20"/>
                <w:szCs w:val="20"/>
              </w:rPr>
            </w:pPr>
          </w:p>
        </w:tc>
        <w:tc>
          <w:tcPr>
            <w:tcW w:w="2200" w:type="dxa"/>
            <w:tcBorders>
              <w:right w:val="single" w:sz="8" w:space="0" w:color="auto"/>
            </w:tcBorders>
            <w:vAlign w:val="bottom"/>
          </w:tcPr>
          <w:p w:rsidR="00392BA8" w:rsidRDefault="00392BA8">
            <w:pPr>
              <w:rPr>
                <w:sz w:val="20"/>
                <w:szCs w:val="20"/>
              </w:rPr>
            </w:pPr>
          </w:p>
        </w:tc>
        <w:tc>
          <w:tcPr>
            <w:tcW w:w="2540" w:type="dxa"/>
            <w:tcBorders>
              <w:right w:val="single" w:sz="8" w:space="0" w:color="auto"/>
            </w:tcBorders>
            <w:vAlign w:val="bottom"/>
          </w:tcPr>
          <w:p w:rsidR="00392BA8" w:rsidRDefault="003D1A70">
            <w:pPr>
              <w:ind w:left="80"/>
              <w:rPr>
                <w:sz w:val="20"/>
                <w:szCs w:val="20"/>
              </w:rPr>
            </w:pPr>
            <w:r>
              <w:rPr>
                <w:rFonts w:ascii="Cambria" w:eastAsia="Cambria" w:hAnsi="Cambria" w:cs="Cambria"/>
                <w:color w:val="363435"/>
                <w:sz w:val="18"/>
                <w:szCs w:val="18"/>
              </w:rPr>
              <w:t>Telefon: +385 51551344</w:t>
            </w:r>
          </w:p>
        </w:tc>
        <w:tc>
          <w:tcPr>
            <w:tcW w:w="280" w:type="dxa"/>
            <w:vAlign w:val="bottom"/>
          </w:tcPr>
          <w:p w:rsidR="00392BA8" w:rsidRDefault="00392BA8">
            <w:pPr>
              <w:rPr>
                <w:sz w:val="20"/>
                <w:szCs w:val="20"/>
              </w:rPr>
            </w:pPr>
          </w:p>
        </w:tc>
      </w:tr>
      <w:tr w:rsidR="00392BA8">
        <w:trPr>
          <w:trHeight w:val="37"/>
        </w:trPr>
        <w:tc>
          <w:tcPr>
            <w:tcW w:w="240" w:type="dxa"/>
            <w:tcBorders>
              <w:right w:val="single" w:sz="8" w:space="0" w:color="auto"/>
            </w:tcBorders>
            <w:vAlign w:val="bottom"/>
          </w:tcPr>
          <w:p w:rsidR="00392BA8" w:rsidRDefault="00392BA8">
            <w:pPr>
              <w:rPr>
                <w:sz w:val="3"/>
                <w:szCs w:val="3"/>
              </w:rPr>
            </w:pPr>
          </w:p>
        </w:tc>
        <w:tc>
          <w:tcPr>
            <w:tcW w:w="3080" w:type="dxa"/>
            <w:tcBorders>
              <w:bottom w:val="single" w:sz="8" w:space="0" w:color="auto"/>
            </w:tcBorders>
            <w:vAlign w:val="bottom"/>
          </w:tcPr>
          <w:p w:rsidR="00392BA8" w:rsidRDefault="00392BA8">
            <w:pPr>
              <w:rPr>
                <w:sz w:val="3"/>
                <w:szCs w:val="3"/>
              </w:rPr>
            </w:pPr>
          </w:p>
        </w:tc>
        <w:tc>
          <w:tcPr>
            <w:tcW w:w="1360" w:type="dxa"/>
            <w:tcBorders>
              <w:bottom w:val="single" w:sz="8" w:space="0" w:color="auto"/>
            </w:tcBorders>
            <w:vAlign w:val="bottom"/>
          </w:tcPr>
          <w:p w:rsidR="00392BA8" w:rsidRDefault="00392BA8">
            <w:pPr>
              <w:rPr>
                <w:sz w:val="3"/>
                <w:szCs w:val="3"/>
              </w:rPr>
            </w:pPr>
          </w:p>
        </w:tc>
        <w:tc>
          <w:tcPr>
            <w:tcW w:w="840" w:type="dxa"/>
            <w:tcBorders>
              <w:bottom w:val="single" w:sz="8" w:space="0" w:color="auto"/>
            </w:tcBorders>
            <w:vAlign w:val="bottom"/>
          </w:tcPr>
          <w:p w:rsidR="00392BA8" w:rsidRDefault="00392BA8">
            <w:pPr>
              <w:rPr>
                <w:sz w:val="3"/>
                <w:szCs w:val="3"/>
              </w:rPr>
            </w:pPr>
          </w:p>
        </w:tc>
        <w:tc>
          <w:tcPr>
            <w:tcW w:w="2200" w:type="dxa"/>
            <w:tcBorders>
              <w:bottom w:val="single" w:sz="8" w:space="0" w:color="auto"/>
              <w:right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80" w:type="dxa"/>
            <w:vAlign w:val="bottom"/>
          </w:tcPr>
          <w:p w:rsidR="00392BA8" w:rsidRDefault="00392BA8">
            <w:pPr>
              <w:rPr>
                <w:sz w:val="3"/>
                <w:szCs w:val="3"/>
              </w:rPr>
            </w:pPr>
          </w:p>
        </w:tc>
      </w:tr>
      <w:tr w:rsidR="00392BA8">
        <w:trPr>
          <w:trHeight w:val="232"/>
        </w:trPr>
        <w:tc>
          <w:tcPr>
            <w:tcW w:w="240" w:type="dxa"/>
            <w:tcBorders>
              <w:right w:val="single" w:sz="8" w:space="0" w:color="auto"/>
            </w:tcBorders>
            <w:vAlign w:val="bottom"/>
          </w:tcPr>
          <w:p w:rsidR="00392BA8" w:rsidRDefault="00392BA8">
            <w:pPr>
              <w:rPr>
                <w:sz w:val="20"/>
                <w:szCs w:val="20"/>
              </w:rPr>
            </w:pPr>
          </w:p>
        </w:tc>
        <w:tc>
          <w:tcPr>
            <w:tcW w:w="3080" w:type="dxa"/>
            <w:vAlign w:val="bottom"/>
          </w:tcPr>
          <w:p w:rsidR="00392BA8" w:rsidRDefault="003D1A70">
            <w:pPr>
              <w:ind w:left="100"/>
              <w:rPr>
                <w:sz w:val="20"/>
                <w:szCs w:val="20"/>
              </w:rPr>
            </w:pPr>
            <w:r>
              <w:rPr>
                <w:rFonts w:ascii="Cambria" w:eastAsia="Cambria" w:hAnsi="Cambria" w:cs="Cambria"/>
                <w:color w:val="363435"/>
                <w:sz w:val="18"/>
                <w:szCs w:val="18"/>
              </w:rPr>
              <w:t>Internetska adresa: (URL)</w:t>
            </w:r>
          </w:p>
        </w:tc>
        <w:tc>
          <w:tcPr>
            <w:tcW w:w="1360" w:type="dxa"/>
            <w:vAlign w:val="bottom"/>
          </w:tcPr>
          <w:p w:rsidR="00392BA8" w:rsidRDefault="00392BA8">
            <w:pPr>
              <w:rPr>
                <w:sz w:val="20"/>
                <w:szCs w:val="20"/>
              </w:rPr>
            </w:pPr>
          </w:p>
        </w:tc>
        <w:tc>
          <w:tcPr>
            <w:tcW w:w="840" w:type="dxa"/>
            <w:vAlign w:val="bottom"/>
          </w:tcPr>
          <w:p w:rsidR="00392BA8" w:rsidRDefault="00392BA8">
            <w:pPr>
              <w:rPr>
                <w:sz w:val="20"/>
                <w:szCs w:val="20"/>
              </w:rPr>
            </w:pPr>
          </w:p>
        </w:tc>
        <w:tc>
          <w:tcPr>
            <w:tcW w:w="2200" w:type="dxa"/>
            <w:tcBorders>
              <w:right w:val="single" w:sz="8" w:space="0" w:color="auto"/>
            </w:tcBorders>
            <w:vAlign w:val="bottom"/>
          </w:tcPr>
          <w:p w:rsidR="00392BA8" w:rsidRDefault="00392BA8">
            <w:pPr>
              <w:rPr>
                <w:sz w:val="20"/>
                <w:szCs w:val="20"/>
              </w:rPr>
            </w:pPr>
          </w:p>
        </w:tc>
        <w:tc>
          <w:tcPr>
            <w:tcW w:w="2540" w:type="dxa"/>
            <w:tcBorders>
              <w:right w:val="single" w:sz="8" w:space="0" w:color="auto"/>
            </w:tcBorders>
            <w:vAlign w:val="bottom"/>
          </w:tcPr>
          <w:p w:rsidR="00392BA8" w:rsidRDefault="003D1A70">
            <w:pPr>
              <w:ind w:left="80"/>
              <w:rPr>
                <w:sz w:val="20"/>
                <w:szCs w:val="20"/>
              </w:rPr>
            </w:pPr>
            <w:r>
              <w:rPr>
                <w:rFonts w:ascii="Cambria" w:eastAsia="Cambria" w:hAnsi="Cambria" w:cs="Cambria"/>
                <w:color w:val="363435"/>
                <w:sz w:val="18"/>
                <w:szCs w:val="18"/>
              </w:rPr>
              <w:t>Telefaks: +385 51551355</w:t>
            </w:r>
          </w:p>
        </w:tc>
        <w:tc>
          <w:tcPr>
            <w:tcW w:w="280" w:type="dxa"/>
            <w:vAlign w:val="bottom"/>
          </w:tcPr>
          <w:p w:rsidR="00392BA8" w:rsidRDefault="00392BA8">
            <w:pPr>
              <w:rPr>
                <w:sz w:val="20"/>
                <w:szCs w:val="20"/>
              </w:rPr>
            </w:pPr>
          </w:p>
        </w:tc>
      </w:tr>
      <w:tr w:rsidR="00392BA8">
        <w:trPr>
          <w:trHeight w:val="37"/>
        </w:trPr>
        <w:tc>
          <w:tcPr>
            <w:tcW w:w="240" w:type="dxa"/>
            <w:tcBorders>
              <w:right w:val="single" w:sz="8" w:space="0" w:color="auto"/>
            </w:tcBorders>
            <w:vAlign w:val="bottom"/>
          </w:tcPr>
          <w:p w:rsidR="00392BA8" w:rsidRDefault="00392BA8">
            <w:pPr>
              <w:rPr>
                <w:sz w:val="3"/>
                <w:szCs w:val="3"/>
              </w:rPr>
            </w:pPr>
          </w:p>
        </w:tc>
        <w:tc>
          <w:tcPr>
            <w:tcW w:w="4440" w:type="dxa"/>
            <w:gridSpan w:val="2"/>
            <w:tcBorders>
              <w:bottom w:val="single" w:sz="8" w:space="0" w:color="auto"/>
            </w:tcBorders>
            <w:vAlign w:val="bottom"/>
          </w:tcPr>
          <w:p w:rsidR="00392BA8" w:rsidRDefault="00392BA8">
            <w:pPr>
              <w:rPr>
                <w:sz w:val="3"/>
                <w:szCs w:val="3"/>
              </w:rPr>
            </w:pPr>
          </w:p>
        </w:tc>
        <w:tc>
          <w:tcPr>
            <w:tcW w:w="840" w:type="dxa"/>
            <w:tcBorders>
              <w:bottom w:val="single" w:sz="8" w:space="0" w:color="auto"/>
            </w:tcBorders>
            <w:vAlign w:val="bottom"/>
          </w:tcPr>
          <w:p w:rsidR="00392BA8" w:rsidRDefault="00392BA8">
            <w:pPr>
              <w:rPr>
                <w:sz w:val="3"/>
                <w:szCs w:val="3"/>
              </w:rPr>
            </w:pPr>
          </w:p>
        </w:tc>
        <w:tc>
          <w:tcPr>
            <w:tcW w:w="2200" w:type="dxa"/>
            <w:tcBorders>
              <w:bottom w:val="single" w:sz="8" w:space="0" w:color="auto"/>
              <w:right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80" w:type="dxa"/>
            <w:vAlign w:val="bottom"/>
          </w:tcPr>
          <w:p w:rsidR="00392BA8" w:rsidRDefault="00392BA8">
            <w:pPr>
              <w:rPr>
                <w:sz w:val="3"/>
                <w:szCs w:val="3"/>
              </w:rPr>
            </w:pPr>
          </w:p>
        </w:tc>
      </w:tr>
      <w:tr w:rsidR="00392BA8">
        <w:trPr>
          <w:trHeight w:val="232"/>
        </w:trPr>
        <w:tc>
          <w:tcPr>
            <w:tcW w:w="240" w:type="dxa"/>
            <w:tcBorders>
              <w:right w:val="single" w:sz="8" w:space="0" w:color="auto"/>
            </w:tcBorders>
            <w:vAlign w:val="bottom"/>
          </w:tcPr>
          <w:p w:rsidR="00392BA8" w:rsidRDefault="00392BA8">
            <w:pPr>
              <w:rPr>
                <w:sz w:val="20"/>
                <w:szCs w:val="20"/>
              </w:rPr>
            </w:pPr>
          </w:p>
        </w:tc>
        <w:tc>
          <w:tcPr>
            <w:tcW w:w="4440" w:type="dxa"/>
            <w:gridSpan w:val="2"/>
            <w:vAlign w:val="bottom"/>
          </w:tcPr>
          <w:p w:rsidR="00392BA8" w:rsidRDefault="003D1A70">
            <w:pPr>
              <w:ind w:left="100"/>
              <w:rPr>
                <w:sz w:val="20"/>
                <w:szCs w:val="20"/>
              </w:rPr>
            </w:pPr>
            <w:r>
              <w:rPr>
                <w:rFonts w:ascii="Cambria" w:eastAsia="Cambria" w:hAnsi="Cambria" w:cs="Cambria"/>
                <w:sz w:val="18"/>
                <w:szCs w:val="18"/>
              </w:rPr>
              <w:t xml:space="preserve">Ugovaratelj je malo ili srednje poduzeće. </w:t>
            </w:r>
            <w:r>
              <w:rPr>
                <w:rFonts w:ascii="Wingdings 2" w:eastAsia="Wingdings 2" w:hAnsi="Wingdings 2" w:cs="Wingdings 2"/>
                <w:sz w:val="18"/>
                <w:szCs w:val="18"/>
              </w:rPr>
              <w:t></w:t>
            </w:r>
            <w:r>
              <w:rPr>
                <w:rFonts w:ascii="Cambria" w:eastAsia="Cambria" w:hAnsi="Cambria" w:cs="Cambria"/>
                <w:sz w:val="18"/>
                <w:szCs w:val="18"/>
              </w:rPr>
              <w:t xml:space="preserve"> da </w:t>
            </w:r>
            <w:r>
              <w:rPr>
                <w:rFonts w:ascii="Wingdings 2" w:eastAsia="Wingdings 2" w:hAnsi="Wingdings 2" w:cs="Wingdings 2"/>
                <w:sz w:val="18"/>
                <w:szCs w:val="18"/>
              </w:rPr>
              <w:t></w:t>
            </w:r>
            <w:r>
              <w:rPr>
                <w:rFonts w:ascii="Cambria" w:eastAsia="Cambria" w:hAnsi="Cambria" w:cs="Cambria"/>
                <w:sz w:val="18"/>
                <w:szCs w:val="18"/>
              </w:rPr>
              <w:t xml:space="preserve"> ne</w:t>
            </w:r>
          </w:p>
        </w:tc>
        <w:tc>
          <w:tcPr>
            <w:tcW w:w="840" w:type="dxa"/>
            <w:vAlign w:val="bottom"/>
          </w:tcPr>
          <w:p w:rsidR="00392BA8" w:rsidRDefault="00392BA8">
            <w:pPr>
              <w:rPr>
                <w:sz w:val="20"/>
                <w:szCs w:val="20"/>
              </w:rPr>
            </w:pPr>
          </w:p>
        </w:tc>
        <w:tc>
          <w:tcPr>
            <w:tcW w:w="2200" w:type="dxa"/>
            <w:vAlign w:val="bottom"/>
          </w:tcPr>
          <w:p w:rsidR="00392BA8" w:rsidRDefault="00392BA8">
            <w:pPr>
              <w:rPr>
                <w:sz w:val="20"/>
                <w:szCs w:val="20"/>
              </w:rPr>
            </w:pPr>
          </w:p>
        </w:tc>
        <w:tc>
          <w:tcPr>
            <w:tcW w:w="2540" w:type="dxa"/>
            <w:tcBorders>
              <w:right w:val="single" w:sz="8" w:space="0" w:color="auto"/>
            </w:tcBorders>
            <w:vAlign w:val="bottom"/>
          </w:tcPr>
          <w:p w:rsidR="00392BA8" w:rsidRDefault="00392BA8">
            <w:pPr>
              <w:rPr>
                <w:sz w:val="20"/>
                <w:szCs w:val="20"/>
              </w:rPr>
            </w:pPr>
          </w:p>
        </w:tc>
        <w:tc>
          <w:tcPr>
            <w:tcW w:w="280" w:type="dxa"/>
            <w:vAlign w:val="bottom"/>
          </w:tcPr>
          <w:p w:rsidR="00392BA8" w:rsidRDefault="00392BA8">
            <w:pPr>
              <w:rPr>
                <w:sz w:val="20"/>
                <w:szCs w:val="20"/>
              </w:rPr>
            </w:pPr>
          </w:p>
        </w:tc>
      </w:tr>
      <w:tr w:rsidR="00392BA8">
        <w:trPr>
          <w:trHeight w:val="37"/>
        </w:trPr>
        <w:tc>
          <w:tcPr>
            <w:tcW w:w="240" w:type="dxa"/>
            <w:tcBorders>
              <w:right w:val="single" w:sz="8" w:space="0" w:color="auto"/>
            </w:tcBorders>
            <w:vAlign w:val="bottom"/>
          </w:tcPr>
          <w:p w:rsidR="00392BA8" w:rsidRDefault="00392BA8">
            <w:pPr>
              <w:rPr>
                <w:sz w:val="3"/>
                <w:szCs w:val="3"/>
              </w:rPr>
            </w:pPr>
          </w:p>
        </w:tc>
        <w:tc>
          <w:tcPr>
            <w:tcW w:w="3080" w:type="dxa"/>
            <w:tcBorders>
              <w:bottom w:val="single" w:sz="8" w:space="0" w:color="auto"/>
            </w:tcBorders>
            <w:vAlign w:val="bottom"/>
          </w:tcPr>
          <w:p w:rsidR="00392BA8" w:rsidRDefault="00392BA8">
            <w:pPr>
              <w:rPr>
                <w:sz w:val="3"/>
                <w:szCs w:val="3"/>
              </w:rPr>
            </w:pPr>
          </w:p>
        </w:tc>
        <w:tc>
          <w:tcPr>
            <w:tcW w:w="1360" w:type="dxa"/>
            <w:tcBorders>
              <w:bottom w:val="single" w:sz="8" w:space="0" w:color="auto"/>
            </w:tcBorders>
            <w:vAlign w:val="bottom"/>
          </w:tcPr>
          <w:p w:rsidR="00392BA8" w:rsidRDefault="00392BA8">
            <w:pPr>
              <w:rPr>
                <w:sz w:val="3"/>
                <w:szCs w:val="3"/>
              </w:rPr>
            </w:pPr>
          </w:p>
        </w:tc>
        <w:tc>
          <w:tcPr>
            <w:tcW w:w="840" w:type="dxa"/>
            <w:tcBorders>
              <w:bottom w:val="single" w:sz="8" w:space="0" w:color="auto"/>
            </w:tcBorders>
            <w:vAlign w:val="bottom"/>
          </w:tcPr>
          <w:p w:rsidR="00392BA8" w:rsidRDefault="00392BA8">
            <w:pPr>
              <w:rPr>
                <w:sz w:val="3"/>
                <w:szCs w:val="3"/>
              </w:rPr>
            </w:pPr>
          </w:p>
        </w:tc>
        <w:tc>
          <w:tcPr>
            <w:tcW w:w="2200" w:type="dxa"/>
            <w:tcBorders>
              <w:bottom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80" w:type="dxa"/>
            <w:vAlign w:val="bottom"/>
          </w:tcPr>
          <w:p w:rsidR="00392BA8" w:rsidRDefault="00392BA8">
            <w:pPr>
              <w:rPr>
                <w:sz w:val="3"/>
                <w:szCs w:val="3"/>
              </w:rPr>
            </w:pPr>
          </w:p>
        </w:tc>
      </w:tr>
    </w:tbl>
    <w:p w:rsidR="00392BA8" w:rsidRDefault="00392BA8">
      <w:pPr>
        <w:spacing w:line="200" w:lineRule="exact"/>
        <w:rPr>
          <w:sz w:val="20"/>
          <w:szCs w:val="20"/>
        </w:rPr>
      </w:pPr>
    </w:p>
    <w:p w:rsidR="00392BA8" w:rsidRDefault="00392BA8">
      <w:pPr>
        <w:spacing w:line="264" w:lineRule="exact"/>
        <w:rPr>
          <w:sz w:val="20"/>
          <w:szCs w:val="20"/>
        </w:rPr>
      </w:pPr>
    </w:p>
    <w:p w:rsidR="00392BA8" w:rsidRDefault="003D1A70">
      <w:pPr>
        <w:ind w:left="260"/>
        <w:rPr>
          <w:sz w:val="20"/>
          <w:szCs w:val="20"/>
        </w:rPr>
      </w:pPr>
      <w:r>
        <w:rPr>
          <w:rFonts w:ascii="Cambria" w:eastAsia="Cambria" w:hAnsi="Cambria" w:cs="Cambria"/>
          <w:b/>
          <w:bCs/>
          <w:color w:val="363435"/>
          <w:sz w:val="18"/>
          <w:szCs w:val="18"/>
        </w:rPr>
        <w:t xml:space="preserve">V.2.4) Podaci o vrijednosti ugovora/grupe </w:t>
      </w:r>
      <w:r>
        <w:rPr>
          <w:rFonts w:ascii="Cambria" w:eastAsia="Cambria" w:hAnsi="Cambria" w:cs="Cambria"/>
          <w:color w:val="363435"/>
          <w:sz w:val="18"/>
          <w:szCs w:val="18"/>
        </w:rPr>
        <w:t>(bez PDV-a)</w:t>
      </w:r>
    </w:p>
    <w:p w:rsidR="00392BA8" w:rsidRDefault="00392BA8">
      <w:pPr>
        <w:spacing w:line="31" w:lineRule="exact"/>
        <w:rPr>
          <w:sz w:val="20"/>
          <w:szCs w:val="20"/>
        </w:rPr>
      </w:pPr>
    </w:p>
    <w:p w:rsidR="00392BA8" w:rsidRDefault="003D1A70">
      <w:pPr>
        <w:ind w:left="260"/>
        <w:rPr>
          <w:sz w:val="20"/>
          <w:szCs w:val="20"/>
        </w:rPr>
      </w:pPr>
      <w:r>
        <w:rPr>
          <w:rFonts w:ascii="Cambria" w:eastAsia="Cambria" w:hAnsi="Cambria" w:cs="Cambria"/>
          <w:color w:val="363435"/>
          <w:sz w:val="18"/>
          <w:szCs w:val="18"/>
        </w:rPr>
        <w:t xml:space="preserve">Početna procijenjena ukupna vrijednost ugovora/grupe: </w:t>
      </w:r>
      <w:r>
        <w:rPr>
          <w:rFonts w:ascii="Cambria" w:eastAsia="Cambria" w:hAnsi="Cambria" w:cs="Cambria"/>
          <w:color w:val="363435"/>
          <w:sz w:val="23"/>
          <w:szCs w:val="23"/>
          <w:vertAlign w:val="superscript"/>
        </w:rPr>
        <w:t>2</w:t>
      </w:r>
      <w:r>
        <w:rPr>
          <w:rFonts w:ascii="Cambria" w:eastAsia="Cambria" w:hAnsi="Cambria" w:cs="Cambria"/>
          <w:color w:val="363435"/>
          <w:sz w:val="18"/>
          <w:szCs w:val="18"/>
        </w:rPr>
        <w:t xml:space="preserve"> 276.980,80</w:t>
      </w:r>
    </w:p>
    <w:p w:rsidR="00392BA8" w:rsidRDefault="003D1A70">
      <w:pPr>
        <w:ind w:left="260"/>
        <w:rPr>
          <w:sz w:val="20"/>
          <w:szCs w:val="20"/>
        </w:rPr>
      </w:pPr>
      <w:r>
        <w:rPr>
          <w:rFonts w:ascii="Cambria" w:eastAsia="Cambria" w:hAnsi="Cambria" w:cs="Cambria"/>
          <w:i/>
          <w:iCs/>
          <w:color w:val="363435"/>
          <w:sz w:val="18"/>
          <w:szCs w:val="18"/>
        </w:rPr>
        <w:t xml:space="preserve">(za okvirne sporazume ili dinamičke sustave nabave – procijenjena </w:t>
      </w:r>
      <w:r>
        <w:rPr>
          <w:rFonts w:ascii="Cambria" w:eastAsia="Cambria" w:hAnsi="Cambria" w:cs="Cambria"/>
          <w:i/>
          <w:iCs/>
          <w:color w:val="363435"/>
          <w:sz w:val="18"/>
          <w:szCs w:val="18"/>
        </w:rPr>
        <w:t>ukupna najveća vrijednost za ukupno trajanje ove grupe)</w:t>
      </w:r>
    </w:p>
    <w:p w:rsidR="00392BA8" w:rsidRDefault="00392BA8">
      <w:pPr>
        <w:spacing w:line="120" w:lineRule="exact"/>
        <w:rPr>
          <w:sz w:val="20"/>
          <w:szCs w:val="20"/>
        </w:rPr>
      </w:pPr>
    </w:p>
    <w:p w:rsidR="00392BA8" w:rsidRDefault="003D1A70">
      <w:pPr>
        <w:ind w:left="260"/>
        <w:rPr>
          <w:sz w:val="20"/>
          <w:szCs w:val="20"/>
        </w:rPr>
      </w:pPr>
      <w:r>
        <w:rPr>
          <w:rFonts w:ascii="Cambria" w:eastAsia="Cambria" w:hAnsi="Cambria" w:cs="Cambria"/>
          <w:color w:val="363435"/>
          <w:sz w:val="18"/>
          <w:szCs w:val="18"/>
        </w:rPr>
        <w:t>Ukupna vrijednost ugovora/grupe: 276.950,00</w:t>
      </w:r>
    </w:p>
    <w:p w:rsidR="00392BA8" w:rsidRDefault="003D1A70">
      <w:pPr>
        <w:ind w:left="260"/>
        <w:rPr>
          <w:sz w:val="20"/>
          <w:szCs w:val="20"/>
        </w:rPr>
      </w:pPr>
      <w:r>
        <w:rPr>
          <w:rFonts w:ascii="Cambria" w:eastAsia="Cambria" w:hAnsi="Cambria" w:cs="Cambria"/>
          <w:i/>
          <w:iCs/>
          <w:color w:val="363435"/>
          <w:sz w:val="18"/>
          <w:szCs w:val="18"/>
        </w:rPr>
        <w:t>ili</w:t>
      </w:r>
    </w:p>
    <w:p w:rsidR="00392BA8" w:rsidRDefault="00392BA8">
      <w:pPr>
        <w:spacing w:line="18" w:lineRule="exact"/>
        <w:rPr>
          <w:sz w:val="20"/>
          <w:szCs w:val="20"/>
        </w:rPr>
      </w:pPr>
    </w:p>
    <w:p w:rsidR="00392BA8" w:rsidRDefault="003D1A70">
      <w:pPr>
        <w:ind w:left="260"/>
        <w:rPr>
          <w:sz w:val="20"/>
          <w:szCs w:val="20"/>
        </w:rPr>
      </w:pPr>
      <w:r>
        <w:rPr>
          <w:rFonts w:ascii="Cambria" w:eastAsia="Cambria" w:hAnsi="Cambria" w:cs="Cambria"/>
          <w:color w:val="363435"/>
          <w:sz w:val="18"/>
          <w:szCs w:val="18"/>
        </w:rPr>
        <w:t>Najniža ponuda: / Najviša ponuda: uzete u obzir</w:t>
      </w:r>
    </w:p>
    <w:p w:rsidR="00392BA8" w:rsidRDefault="00392BA8">
      <w:pPr>
        <w:spacing w:line="65" w:lineRule="exact"/>
        <w:rPr>
          <w:sz w:val="20"/>
          <w:szCs w:val="20"/>
        </w:rPr>
      </w:pPr>
    </w:p>
    <w:p w:rsidR="00392BA8" w:rsidRDefault="003D1A70">
      <w:pPr>
        <w:ind w:left="260"/>
        <w:rPr>
          <w:sz w:val="20"/>
          <w:szCs w:val="20"/>
        </w:rPr>
      </w:pPr>
      <w:r>
        <w:rPr>
          <w:rFonts w:ascii="Cambria" w:eastAsia="Cambria" w:hAnsi="Cambria" w:cs="Cambria"/>
          <w:color w:val="363435"/>
          <w:sz w:val="18"/>
          <w:szCs w:val="18"/>
        </w:rPr>
        <w:t>Valuta: HRK</w:t>
      </w:r>
    </w:p>
    <w:p w:rsidR="00392BA8" w:rsidRDefault="00392BA8">
      <w:pPr>
        <w:spacing w:line="51" w:lineRule="exact"/>
        <w:rPr>
          <w:sz w:val="20"/>
          <w:szCs w:val="20"/>
        </w:rPr>
      </w:pPr>
    </w:p>
    <w:p w:rsidR="00392BA8" w:rsidRDefault="003D1A70">
      <w:pPr>
        <w:ind w:left="260"/>
        <w:rPr>
          <w:sz w:val="20"/>
          <w:szCs w:val="20"/>
        </w:rPr>
      </w:pPr>
      <w:r>
        <w:rPr>
          <w:rFonts w:ascii="Cambria" w:eastAsia="Cambria" w:hAnsi="Cambria" w:cs="Cambria"/>
          <w:i/>
          <w:iCs/>
          <w:color w:val="363435"/>
          <w:sz w:val="18"/>
          <w:szCs w:val="18"/>
        </w:rPr>
        <w:t>(za okvirne sporazume – ukupna najveća vrijednost za ovu grupu)</w:t>
      </w:r>
    </w:p>
    <w:p w:rsidR="00392BA8" w:rsidRDefault="00392BA8">
      <w:pPr>
        <w:spacing w:line="25" w:lineRule="exact"/>
        <w:rPr>
          <w:sz w:val="20"/>
          <w:szCs w:val="20"/>
        </w:rPr>
      </w:pPr>
    </w:p>
    <w:p w:rsidR="00392BA8" w:rsidRDefault="003D1A70">
      <w:pPr>
        <w:ind w:left="260"/>
        <w:rPr>
          <w:sz w:val="20"/>
          <w:szCs w:val="20"/>
        </w:rPr>
      </w:pPr>
      <w:r>
        <w:rPr>
          <w:rFonts w:ascii="Cambria" w:eastAsia="Cambria" w:hAnsi="Cambria" w:cs="Cambria"/>
          <w:i/>
          <w:iCs/>
          <w:color w:val="363435"/>
          <w:sz w:val="18"/>
          <w:szCs w:val="18"/>
        </w:rPr>
        <w:t xml:space="preserve">(za dinamičke sustave </w:t>
      </w:r>
      <w:r>
        <w:rPr>
          <w:rFonts w:ascii="Cambria" w:eastAsia="Cambria" w:hAnsi="Cambria" w:cs="Cambria"/>
          <w:i/>
          <w:iCs/>
          <w:color w:val="363435"/>
          <w:sz w:val="18"/>
          <w:szCs w:val="18"/>
        </w:rPr>
        <w:t>nabave – vrijednost ugovora za ovu grupu nije uključena u prethodne obavijesti o dodjeli ugovora)</w:t>
      </w:r>
    </w:p>
    <w:p w:rsidR="00392BA8" w:rsidRDefault="00392BA8">
      <w:pPr>
        <w:spacing w:line="2" w:lineRule="exact"/>
        <w:rPr>
          <w:sz w:val="20"/>
          <w:szCs w:val="20"/>
        </w:rPr>
      </w:pPr>
    </w:p>
    <w:p w:rsidR="00392BA8" w:rsidRDefault="003D1A70">
      <w:pPr>
        <w:spacing w:line="251" w:lineRule="auto"/>
        <w:ind w:left="260" w:right="440" w:hanging="4"/>
        <w:rPr>
          <w:sz w:val="20"/>
          <w:szCs w:val="20"/>
        </w:rPr>
      </w:pPr>
      <w:r>
        <w:rPr>
          <w:rFonts w:ascii="Cambria" w:eastAsia="Cambria" w:hAnsi="Cambria" w:cs="Cambria"/>
          <w:i/>
          <w:iCs/>
          <w:color w:val="363435"/>
          <w:sz w:val="18"/>
          <w:szCs w:val="18"/>
        </w:rPr>
        <w:t>(za ugovore temeljene na okvirnim sporazumima, ako je to potrebno – vrijednost ugovora za ovu grupu nije uključena u prethodne obavijesti o sklapanju ugovora</w:t>
      </w:r>
      <w:r>
        <w:rPr>
          <w:rFonts w:ascii="Cambria" w:eastAsia="Cambria" w:hAnsi="Cambria" w:cs="Cambria"/>
          <w:i/>
          <w:iCs/>
          <w:color w:val="363435"/>
          <w:sz w:val="18"/>
          <w:szCs w:val="18"/>
        </w:rPr>
        <w:t>)</w:t>
      </w:r>
    </w:p>
    <w:p w:rsidR="00392BA8" w:rsidRDefault="00392BA8">
      <w:pPr>
        <w:spacing w:line="19" w:lineRule="exact"/>
        <w:rPr>
          <w:sz w:val="20"/>
          <w:szCs w:val="20"/>
        </w:rPr>
      </w:pPr>
    </w:p>
    <w:p w:rsidR="00392BA8" w:rsidRDefault="003D1A70">
      <w:pPr>
        <w:ind w:left="260"/>
        <w:rPr>
          <w:sz w:val="20"/>
          <w:szCs w:val="20"/>
        </w:rPr>
      </w:pPr>
      <w:r>
        <w:rPr>
          <w:rFonts w:ascii="Cambria" w:eastAsia="Cambria" w:hAnsi="Cambria" w:cs="Cambria"/>
          <w:b/>
          <w:bCs/>
          <w:color w:val="363435"/>
          <w:sz w:val="18"/>
          <w:szCs w:val="18"/>
        </w:rPr>
        <w:t>V.2.5) Podaci o podugovaranju</w:t>
      </w:r>
    </w:p>
    <w:p w:rsidR="00392BA8" w:rsidRDefault="00392BA8">
      <w:pPr>
        <w:spacing w:line="3" w:lineRule="exact"/>
        <w:rPr>
          <w:sz w:val="20"/>
          <w:szCs w:val="20"/>
        </w:rPr>
      </w:pPr>
    </w:p>
    <w:p w:rsidR="00392BA8" w:rsidRDefault="003D1A70">
      <w:pPr>
        <w:numPr>
          <w:ilvl w:val="0"/>
          <w:numId w:val="12"/>
        </w:numPr>
        <w:tabs>
          <w:tab w:val="left" w:pos="460"/>
        </w:tabs>
        <w:ind w:left="460" w:hanging="202"/>
        <w:rPr>
          <w:rFonts w:ascii="Wingdings 2" w:eastAsia="Wingdings 2" w:hAnsi="Wingdings 2" w:cs="Wingdings 2"/>
          <w:sz w:val="18"/>
          <w:szCs w:val="18"/>
        </w:rPr>
      </w:pPr>
      <w:r>
        <w:rPr>
          <w:rFonts w:ascii="Cambria" w:eastAsia="Cambria" w:hAnsi="Cambria" w:cs="Cambria"/>
          <w:color w:val="363435"/>
          <w:sz w:val="18"/>
          <w:szCs w:val="18"/>
        </w:rPr>
        <w:t>Ugovor se vjerojatno daje u podugovor</w:t>
      </w:r>
    </w:p>
    <w:p w:rsidR="00392BA8" w:rsidRDefault="00392BA8">
      <w:pPr>
        <w:spacing w:line="105" w:lineRule="exact"/>
        <w:rPr>
          <w:sz w:val="20"/>
          <w:szCs w:val="20"/>
        </w:rPr>
      </w:pPr>
    </w:p>
    <w:p w:rsidR="00392BA8" w:rsidRDefault="003D1A70">
      <w:pPr>
        <w:ind w:left="260"/>
        <w:rPr>
          <w:sz w:val="20"/>
          <w:szCs w:val="20"/>
        </w:rPr>
      </w:pPr>
      <w:r>
        <w:rPr>
          <w:rFonts w:ascii="Cambria" w:eastAsia="Cambria" w:hAnsi="Cambria" w:cs="Cambria"/>
          <w:color w:val="363435"/>
          <w:sz w:val="18"/>
          <w:szCs w:val="18"/>
        </w:rPr>
        <w:t xml:space="preserve">Vrijednost ili dio koji se vjerojatno daje u podugovor trećim stranama </w:t>
      </w:r>
      <w:r>
        <w:rPr>
          <w:rFonts w:ascii="Cambria" w:eastAsia="Cambria" w:hAnsi="Cambria" w:cs="Cambria"/>
          <w:color w:val="363435"/>
          <w:sz w:val="23"/>
          <w:szCs w:val="23"/>
          <w:vertAlign w:val="superscript"/>
        </w:rPr>
        <w:t>4</w:t>
      </w:r>
    </w:p>
    <w:p w:rsidR="00392BA8" w:rsidRDefault="00392BA8">
      <w:pPr>
        <w:spacing w:line="28" w:lineRule="exact"/>
        <w:rPr>
          <w:sz w:val="20"/>
          <w:szCs w:val="20"/>
        </w:rPr>
      </w:pPr>
    </w:p>
    <w:p w:rsidR="00392BA8" w:rsidRDefault="003D1A70">
      <w:pPr>
        <w:tabs>
          <w:tab w:val="left" w:pos="1920"/>
        </w:tabs>
        <w:ind w:left="260"/>
        <w:rPr>
          <w:sz w:val="20"/>
          <w:szCs w:val="20"/>
        </w:rPr>
      </w:pPr>
      <w:r>
        <w:rPr>
          <w:rFonts w:ascii="Cambria" w:eastAsia="Cambria" w:hAnsi="Cambria" w:cs="Cambria"/>
          <w:color w:val="363435"/>
          <w:sz w:val="18"/>
          <w:szCs w:val="18"/>
        </w:rPr>
        <w:t>Vrijednost bez PDV-a:</w:t>
      </w:r>
      <w:r>
        <w:rPr>
          <w:sz w:val="20"/>
          <w:szCs w:val="20"/>
        </w:rPr>
        <w:tab/>
      </w:r>
      <w:r>
        <w:rPr>
          <w:rFonts w:ascii="Cambria" w:eastAsia="Cambria" w:hAnsi="Cambria" w:cs="Cambria"/>
          <w:color w:val="363435"/>
          <w:sz w:val="14"/>
          <w:szCs w:val="14"/>
        </w:rPr>
        <w:t>Valuta:</w:t>
      </w:r>
    </w:p>
    <w:p w:rsidR="00392BA8" w:rsidRDefault="00392BA8">
      <w:pPr>
        <w:spacing w:line="105" w:lineRule="exact"/>
        <w:rPr>
          <w:sz w:val="20"/>
          <w:szCs w:val="20"/>
        </w:rPr>
      </w:pPr>
    </w:p>
    <w:p w:rsidR="00392BA8" w:rsidRDefault="003D1A70">
      <w:pPr>
        <w:ind w:left="260"/>
        <w:rPr>
          <w:sz w:val="20"/>
          <w:szCs w:val="20"/>
        </w:rPr>
      </w:pPr>
      <w:r>
        <w:rPr>
          <w:rFonts w:ascii="Cambria" w:eastAsia="Cambria" w:hAnsi="Cambria" w:cs="Cambria"/>
          <w:color w:val="363435"/>
          <w:sz w:val="18"/>
          <w:szCs w:val="18"/>
        </w:rPr>
        <w:t>Dio: %</w:t>
      </w:r>
    </w:p>
    <w:p w:rsidR="00392BA8" w:rsidRDefault="00392BA8">
      <w:pPr>
        <w:spacing w:line="49" w:lineRule="exact"/>
        <w:rPr>
          <w:sz w:val="20"/>
          <w:szCs w:val="20"/>
        </w:rPr>
      </w:pPr>
    </w:p>
    <w:p w:rsidR="00392BA8" w:rsidRDefault="003D1A70">
      <w:pPr>
        <w:ind w:left="240"/>
        <w:rPr>
          <w:sz w:val="20"/>
          <w:szCs w:val="20"/>
        </w:rPr>
      </w:pPr>
      <w:r>
        <w:rPr>
          <w:rFonts w:ascii="Cambria" w:eastAsia="Cambria" w:hAnsi="Cambria" w:cs="Cambria"/>
          <w:color w:val="363435"/>
          <w:sz w:val="18"/>
          <w:szCs w:val="18"/>
        </w:rPr>
        <w:t>Kratki opis dijela ugovora koji se daje u podugovor:</w:t>
      </w:r>
    </w:p>
    <w:p w:rsidR="00392BA8" w:rsidRDefault="00392BA8">
      <w:pPr>
        <w:sectPr w:rsidR="00392BA8">
          <w:pgSz w:w="12940" w:h="17860"/>
          <w:pgMar w:top="1315" w:right="1220" w:bottom="294" w:left="1120" w:header="0" w:footer="0" w:gutter="0"/>
          <w:cols w:space="720" w:equalWidth="0">
            <w:col w:w="10600"/>
          </w:cols>
        </w:sect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395" w:lineRule="exact"/>
        <w:rPr>
          <w:sz w:val="20"/>
          <w:szCs w:val="20"/>
        </w:rPr>
      </w:pPr>
    </w:p>
    <w:p w:rsidR="00392BA8" w:rsidRDefault="003D1A70">
      <w:pPr>
        <w:tabs>
          <w:tab w:val="left" w:pos="8460"/>
          <w:tab w:val="left" w:pos="10400"/>
        </w:tabs>
        <w:rPr>
          <w:sz w:val="20"/>
          <w:szCs w:val="20"/>
        </w:rPr>
      </w:pPr>
      <w:r>
        <w:rPr>
          <w:rFonts w:ascii="Cambria" w:eastAsia="Cambria" w:hAnsi="Cambria" w:cs="Cambria"/>
          <w:b/>
          <w:bCs/>
          <w:color w:val="363435"/>
          <w:sz w:val="12"/>
          <w:szCs w:val="12"/>
        </w:rPr>
        <w:t xml:space="preserve">HR </w:t>
      </w:r>
      <w:r>
        <w:rPr>
          <w:rFonts w:ascii="Cambria" w:eastAsia="Cambria" w:hAnsi="Cambria" w:cs="Cambria"/>
          <w:i/>
          <w:iCs/>
          <w:color w:val="363435"/>
          <w:sz w:val="12"/>
          <w:szCs w:val="12"/>
        </w:rPr>
        <w:t>Standardni obrazac 3 – Obavijest o dodjeli ugovora</w:t>
      </w:r>
      <w:r>
        <w:rPr>
          <w:sz w:val="20"/>
          <w:szCs w:val="20"/>
        </w:rPr>
        <w:tab/>
      </w:r>
      <w:r>
        <w:rPr>
          <w:rFonts w:ascii="Cambria" w:eastAsia="Cambria" w:hAnsi="Cambria" w:cs="Cambria"/>
          <w:i/>
          <w:iCs/>
          <w:color w:val="363435"/>
          <w:sz w:val="12"/>
          <w:szCs w:val="12"/>
        </w:rPr>
        <w:t>Broj objave: 2018/S 0F3-0009352</w:t>
      </w:r>
      <w:r>
        <w:rPr>
          <w:sz w:val="20"/>
          <w:szCs w:val="20"/>
        </w:rPr>
        <w:tab/>
      </w:r>
      <w:r>
        <w:rPr>
          <w:rFonts w:ascii="Cambria" w:eastAsia="Cambria" w:hAnsi="Cambria" w:cs="Cambria"/>
          <w:i/>
          <w:iCs/>
          <w:color w:val="363435"/>
          <w:sz w:val="11"/>
          <w:szCs w:val="11"/>
        </w:rPr>
        <w:t>5</w:t>
      </w:r>
    </w:p>
    <w:p w:rsidR="00392BA8" w:rsidRDefault="00392BA8">
      <w:pPr>
        <w:sectPr w:rsidR="00392BA8">
          <w:type w:val="continuous"/>
          <w:pgSz w:w="12940" w:h="17860"/>
          <w:pgMar w:top="1315" w:right="1220" w:bottom="294" w:left="1120" w:header="0" w:footer="0" w:gutter="0"/>
          <w:cols w:space="720" w:equalWidth="0">
            <w:col w:w="10600"/>
          </w:cols>
        </w:sectPr>
      </w:pPr>
    </w:p>
    <w:p w:rsidR="00392BA8" w:rsidRDefault="003D1A70">
      <w:pPr>
        <w:ind w:left="120"/>
        <w:rPr>
          <w:sz w:val="20"/>
          <w:szCs w:val="20"/>
        </w:rPr>
      </w:pPr>
      <w:r>
        <w:rPr>
          <w:rFonts w:ascii="Cambria" w:eastAsia="Cambria" w:hAnsi="Cambria" w:cs="Cambria"/>
          <w:b/>
          <w:bCs/>
          <w:color w:val="363435"/>
        </w:rPr>
        <w:lastRenderedPageBreak/>
        <w:t>Odjeljak VI: Dopunski podaci</w:t>
      </w:r>
    </w:p>
    <w:p w:rsidR="00392BA8" w:rsidRDefault="00392BA8">
      <w:pPr>
        <w:spacing w:line="331" w:lineRule="exact"/>
        <w:rPr>
          <w:sz w:val="20"/>
          <w:szCs w:val="20"/>
        </w:rPr>
      </w:pPr>
    </w:p>
    <w:p w:rsidR="00392BA8" w:rsidRDefault="003D1A70">
      <w:pPr>
        <w:ind w:left="80"/>
        <w:rPr>
          <w:sz w:val="20"/>
          <w:szCs w:val="20"/>
        </w:rPr>
      </w:pPr>
      <w:r>
        <w:rPr>
          <w:rFonts w:ascii="Cambria" w:eastAsia="Cambria" w:hAnsi="Cambria" w:cs="Cambria"/>
          <w:b/>
          <w:bCs/>
          <w:sz w:val="18"/>
          <w:szCs w:val="18"/>
        </w:rPr>
        <w:t xml:space="preserve">VI.3) Dodatni podaci: </w:t>
      </w:r>
      <w:r>
        <w:rPr>
          <w:rFonts w:ascii="Cambria" w:eastAsia="Cambria" w:hAnsi="Cambria" w:cs="Cambria"/>
          <w:b/>
          <w:bCs/>
          <w:sz w:val="23"/>
          <w:szCs w:val="23"/>
          <w:vertAlign w:val="superscript"/>
        </w:rPr>
        <w:t>2</w:t>
      </w:r>
    </w:p>
    <w:p w:rsidR="00392BA8" w:rsidRDefault="003D1A7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70485</wp:posOffset>
            </wp:positionH>
            <wp:positionV relativeFrom="paragraph">
              <wp:posOffset>-1270</wp:posOffset>
            </wp:positionV>
            <wp:extent cx="6704965" cy="2482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blip>
                    <a:srcRect/>
                    <a:stretch>
                      <a:fillRect/>
                    </a:stretch>
                  </pic:blipFill>
                  <pic:spPr bwMode="auto">
                    <a:xfrm>
                      <a:off x="0" y="0"/>
                      <a:ext cx="6704965" cy="248285"/>
                    </a:xfrm>
                    <a:prstGeom prst="rect">
                      <a:avLst/>
                    </a:prstGeom>
                    <a:noFill/>
                  </pic:spPr>
                </pic:pic>
              </a:graphicData>
            </a:graphic>
          </wp:anchor>
        </w:drawing>
      </w: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91" w:lineRule="exact"/>
        <w:rPr>
          <w:sz w:val="20"/>
          <w:szCs w:val="20"/>
        </w:rPr>
      </w:pPr>
    </w:p>
    <w:p w:rsidR="00392BA8" w:rsidRDefault="003D1A70">
      <w:pPr>
        <w:ind w:left="80"/>
        <w:rPr>
          <w:sz w:val="20"/>
          <w:szCs w:val="20"/>
        </w:rPr>
      </w:pPr>
      <w:r>
        <w:rPr>
          <w:rFonts w:ascii="Cambria" w:eastAsia="Cambria" w:hAnsi="Cambria" w:cs="Cambria"/>
          <w:b/>
          <w:bCs/>
          <w:sz w:val="18"/>
          <w:szCs w:val="18"/>
        </w:rPr>
        <w:t>VI.4) Postupci pravne zaštite</w:t>
      </w:r>
    </w:p>
    <w:p w:rsidR="00392BA8" w:rsidRDefault="003D1A7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70485</wp:posOffset>
            </wp:positionH>
            <wp:positionV relativeFrom="paragraph">
              <wp:posOffset>35560</wp:posOffset>
            </wp:positionV>
            <wp:extent cx="6704965" cy="3784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blip>
                    <a:srcRect/>
                    <a:stretch>
                      <a:fillRect/>
                    </a:stretch>
                  </pic:blipFill>
                  <pic:spPr bwMode="auto">
                    <a:xfrm>
                      <a:off x="0" y="0"/>
                      <a:ext cx="6704965" cy="3784600"/>
                    </a:xfrm>
                    <a:prstGeom prst="rect">
                      <a:avLst/>
                    </a:prstGeom>
                    <a:noFill/>
                  </pic:spPr>
                </pic:pic>
              </a:graphicData>
            </a:graphic>
          </wp:anchor>
        </w:drawing>
      </w:r>
    </w:p>
    <w:p w:rsidR="00392BA8" w:rsidRDefault="00392BA8">
      <w:pPr>
        <w:spacing w:line="70" w:lineRule="exact"/>
        <w:rPr>
          <w:sz w:val="20"/>
          <w:szCs w:val="20"/>
        </w:rPr>
      </w:pPr>
    </w:p>
    <w:p w:rsidR="00392BA8" w:rsidRDefault="003D1A70">
      <w:pPr>
        <w:ind w:left="220"/>
        <w:rPr>
          <w:sz w:val="20"/>
          <w:szCs w:val="20"/>
        </w:rPr>
      </w:pPr>
      <w:r>
        <w:rPr>
          <w:rFonts w:ascii="Cambria" w:eastAsia="Cambria" w:hAnsi="Cambria" w:cs="Cambria"/>
          <w:b/>
          <w:bCs/>
          <w:sz w:val="18"/>
          <w:szCs w:val="18"/>
        </w:rPr>
        <w:t xml:space="preserve">VI.4.1) Tijelo </w:t>
      </w:r>
      <w:r>
        <w:rPr>
          <w:rFonts w:ascii="Cambria" w:eastAsia="Cambria" w:hAnsi="Cambria" w:cs="Cambria"/>
          <w:b/>
          <w:bCs/>
          <w:sz w:val="18"/>
          <w:szCs w:val="18"/>
        </w:rPr>
        <w:t>nadležno za postupak pravne zaštite</w:t>
      </w:r>
    </w:p>
    <w:p w:rsidR="00392BA8" w:rsidRDefault="00392BA8">
      <w:pPr>
        <w:spacing w:line="104" w:lineRule="exact"/>
        <w:rPr>
          <w:sz w:val="20"/>
          <w:szCs w:val="20"/>
        </w:rPr>
      </w:pPr>
    </w:p>
    <w:p w:rsidR="00392BA8" w:rsidRDefault="003D1A70">
      <w:pPr>
        <w:ind w:left="220"/>
        <w:rPr>
          <w:sz w:val="20"/>
          <w:szCs w:val="20"/>
        </w:rPr>
      </w:pPr>
      <w:r>
        <w:rPr>
          <w:rFonts w:ascii="Cambria" w:eastAsia="Cambria" w:hAnsi="Cambria" w:cs="Cambria"/>
          <w:sz w:val="18"/>
          <w:szCs w:val="18"/>
        </w:rPr>
        <w:t>Službeni naziv: Državna komisija za kontrolu postupaka javne nabave</w:t>
      </w:r>
    </w:p>
    <w:p w:rsidR="00392BA8" w:rsidRDefault="00392BA8">
      <w:pPr>
        <w:spacing w:line="90" w:lineRule="exact"/>
        <w:rPr>
          <w:sz w:val="20"/>
          <w:szCs w:val="20"/>
        </w:rPr>
      </w:pPr>
    </w:p>
    <w:p w:rsidR="00392BA8" w:rsidRDefault="003D1A70">
      <w:pPr>
        <w:ind w:left="220"/>
        <w:rPr>
          <w:sz w:val="20"/>
          <w:szCs w:val="20"/>
        </w:rPr>
      </w:pPr>
      <w:r>
        <w:rPr>
          <w:rFonts w:ascii="Cambria" w:eastAsia="Cambria" w:hAnsi="Cambria" w:cs="Cambria"/>
          <w:sz w:val="18"/>
          <w:szCs w:val="18"/>
        </w:rPr>
        <w:t>Poštanska adresa: Koturaška cesta 43/IV</w:t>
      </w:r>
    </w:p>
    <w:p w:rsidR="00392BA8" w:rsidRDefault="00392BA8">
      <w:pPr>
        <w:spacing w:line="2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5040"/>
        <w:gridCol w:w="2540"/>
        <w:gridCol w:w="2960"/>
      </w:tblGrid>
      <w:tr w:rsidR="00392BA8">
        <w:trPr>
          <w:trHeight w:val="259"/>
        </w:trPr>
        <w:tc>
          <w:tcPr>
            <w:tcW w:w="5040" w:type="dxa"/>
            <w:tcBorders>
              <w:top w:val="single" w:sz="8" w:space="0" w:color="auto"/>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Mjesto: Zagreb</w:t>
            </w:r>
          </w:p>
        </w:tc>
        <w:tc>
          <w:tcPr>
            <w:tcW w:w="2540" w:type="dxa"/>
            <w:tcBorders>
              <w:top w:val="single" w:sz="8" w:space="0" w:color="auto"/>
              <w:right w:val="single" w:sz="8" w:space="0" w:color="auto"/>
            </w:tcBorders>
            <w:vAlign w:val="bottom"/>
          </w:tcPr>
          <w:p w:rsidR="00392BA8" w:rsidRDefault="003D1A70">
            <w:pPr>
              <w:ind w:left="80"/>
              <w:rPr>
                <w:sz w:val="20"/>
                <w:szCs w:val="20"/>
              </w:rPr>
            </w:pPr>
            <w:r>
              <w:rPr>
                <w:rFonts w:ascii="Cambria" w:eastAsia="Cambria" w:hAnsi="Cambria" w:cs="Cambria"/>
                <w:sz w:val="18"/>
                <w:szCs w:val="18"/>
              </w:rPr>
              <w:t>Poštanski broj: 10000</w:t>
            </w:r>
          </w:p>
        </w:tc>
        <w:tc>
          <w:tcPr>
            <w:tcW w:w="2960" w:type="dxa"/>
            <w:tcBorders>
              <w:top w:val="single" w:sz="8" w:space="0" w:color="auto"/>
            </w:tcBorders>
            <w:vAlign w:val="bottom"/>
          </w:tcPr>
          <w:p w:rsidR="00392BA8" w:rsidRDefault="003D1A70">
            <w:pPr>
              <w:ind w:left="100"/>
              <w:rPr>
                <w:sz w:val="20"/>
                <w:szCs w:val="20"/>
              </w:rPr>
            </w:pPr>
            <w:r>
              <w:rPr>
                <w:rFonts w:ascii="Cambria" w:eastAsia="Cambria" w:hAnsi="Cambria" w:cs="Cambria"/>
                <w:sz w:val="18"/>
                <w:szCs w:val="18"/>
              </w:rPr>
              <w:t>Država: Hrvatska</w:t>
            </w:r>
          </w:p>
        </w:tc>
      </w:tr>
      <w:tr w:rsidR="00392BA8">
        <w:trPr>
          <w:trHeight w:val="42"/>
        </w:trPr>
        <w:tc>
          <w:tcPr>
            <w:tcW w:w="5040" w:type="dxa"/>
            <w:tcBorders>
              <w:bottom w:val="single" w:sz="8" w:space="0" w:color="auto"/>
              <w:right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39"/>
        </w:trPr>
        <w:tc>
          <w:tcPr>
            <w:tcW w:w="5040" w:type="dxa"/>
            <w:vAlign w:val="bottom"/>
          </w:tcPr>
          <w:p w:rsidR="00392BA8" w:rsidRDefault="003D1A70">
            <w:pPr>
              <w:ind w:left="100"/>
              <w:rPr>
                <w:sz w:val="20"/>
                <w:szCs w:val="20"/>
              </w:rPr>
            </w:pPr>
            <w:r>
              <w:rPr>
                <w:rFonts w:ascii="Cambria" w:eastAsia="Cambria" w:hAnsi="Cambria" w:cs="Cambria"/>
                <w:sz w:val="18"/>
                <w:szCs w:val="18"/>
              </w:rPr>
              <w:t>E-pošta: dkom@dkom.hr</w:t>
            </w:r>
          </w:p>
        </w:tc>
        <w:tc>
          <w:tcPr>
            <w:tcW w:w="2540" w:type="dxa"/>
            <w:tcBorders>
              <w:right w:val="single" w:sz="8" w:space="0" w:color="auto"/>
            </w:tcBorders>
            <w:vAlign w:val="bottom"/>
          </w:tcPr>
          <w:p w:rsidR="00392BA8" w:rsidRDefault="00392BA8">
            <w:pPr>
              <w:rPr>
                <w:sz w:val="20"/>
                <w:szCs w:val="20"/>
              </w:rPr>
            </w:pPr>
          </w:p>
        </w:tc>
        <w:tc>
          <w:tcPr>
            <w:tcW w:w="2960" w:type="dxa"/>
            <w:vAlign w:val="bottom"/>
          </w:tcPr>
          <w:p w:rsidR="00392BA8" w:rsidRDefault="003D1A70">
            <w:pPr>
              <w:ind w:left="100"/>
              <w:rPr>
                <w:sz w:val="20"/>
                <w:szCs w:val="20"/>
              </w:rPr>
            </w:pPr>
            <w:r>
              <w:rPr>
                <w:rFonts w:ascii="Cambria" w:eastAsia="Cambria" w:hAnsi="Cambria" w:cs="Cambria"/>
                <w:sz w:val="18"/>
                <w:szCs w:val="18"/>
              </w:rPr>
              <w:t>Telefon: +385 1 4559 930</w:t>
            </w:r>
          </w:p>
        </w:tc>
      </w:tr>
      <w:tr w:rsidR="00392BA8">
        <w:trPr>
          <w:trHeight w:val="42"/>
        </w:trPr>
        <w:tc>
          <w:tcPr>
            <w:tcW w:w="5040" w:type="dxa"/>
            <w:tcBorders>
              <w:bottom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39"/>
        </w:trPr>
        <w:tc>
          <w:tcPr>
            <w:tcW w:w="5040" w:type="dxa"/>
            <w:vAlign w:val="bottom"/>
          </w:tcPr>
          <w:p w:rsidR="00392BA8" w:rsidRDefault="003D1A70">
            <w:pPr>
              <w:ind w:left="100"/>
              <w:rPr>
                <w:sz w:val="20"/>
                <w:szCs w:val="20"/>
              </w:rPr>
            </w:pPr>
            <w:r>
              <w:rPr>
                <w:rFonts w:ascii="Cambria" w:eastAsia="Cambria" w:hAnsi="Cambria" w:cs="Cambria"/>
                <w:sz w:val="18"/>
                <w:szCs w:val="18"/>
              </w:rPr>
              <w:t>Internetska adresa: (URL) www.dkom.hr</w:t>
            </w:r>
          </w:p>
        </w:tc>
        <w:tc>
          <w:tcPr>
            <w:tcW w:w="2540" w:type="dxa"/>
            <w:tcBorders>
              <w:right w:val="single" w:sz="8" w:space="0" w:color="auto"/>
            </w:tcBorders>
            <w:vAlign w:val="bottom"/>
          </w:tcPr>
          <w:p w:rsidR="00392BA8" w:rsidRDefault="00392BA8">
            <w:pPr>
              <w:rPr>
                <w:sz w:val="20"/>
                <w:szCs w:val="20"/>
              </w:rPr>
            </w:pPr>
          </w:p>
        </w:tc>
        <w:tc>
          <w:tcPr>
            <w:tcW w:w="2960" w:type="dxa"/>
            <w:vAlign w:val="bottom"/>
          </w:tcPr>
          <w:p w:rsidR="00392BA8" w:rsidRDefault="003D1A70">
            <w:pPr>
              <w:ind w:left="100"/>
              <w:rPr>
                <w:sz w:val="20"/>
                <w:szCs w:val="20"/>
              </w:rPr>
            </w:pPr>
            <w:r>
              <w:rPr>
                <w:rFonts w:ascii="Cambria" w:eastAsia="Cambria" w:hAnsi="Cambria" w:cs="Cambria"/>
                <w:sz w:val="18"/>
                <w:szCs w:val="18"/>
              </w:rPr>
              <w:t>Telefaks: +385 1 4559 933</w:t>
            </w:r>
          </w:p>
        </w:tc>
      </w:tr>
      <w:tr w:rsidR="00392BA8">
        <w:trPr>
          <w:trHeight w:val="42"/>
        </w:trPr>
        <w:tc>
          <w:tcPr>
            <w:tcW w:w="5040" w:type="dxa"/>
            <w:tcBorders>
              <w:bottom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71"/>
        </w:trPr>
        <w:tc>
          <w:tcPr>
            <w:tcW w:w="5040" w:type="dxa"/>
            <w:tcBorders>
              <w:bottom w:val="single" w:sz="8" w:space="0" w:color="auto"/>
            </w:tcBorders>
            <w:vAlign w:val="bottom"/>
          </w:tcPr>
          <w:p w:rsidR="00392BA8" w:rsidRDefault="003D1A70">
            <w:pPr>
              <w:ind w:left="100"/>
              <w:rPr>
                <w:sz w:val="20"/>
                <w:szCs w:val="20"/>
              </w:rPr>
            </w:pPr>
            <w:r>
              <w:rPr>
                <w:rFonts w:ascii="Cambria" w:eastAsia="Cambria" w:hAnsi="Cambria" w:cs="Cambria"/>
                <w:b/>
                <w:bCs/>
                <w:sz w:val="18"/>
                <w:szCs w:val="18"/>
              </w:rPr>
              <w:t xml:space="preserve">VI.4.2) Tijelo nadležno za postupke mirenja </w:t>
            </w:r>
            <w:r>
              <w:rPr>
                <w:rFonts w:ascii="Cambria" w:eastAsia="Cambria" w:hAnsi="Cambria" w:cs="Cambria"/>
                <w:b/>
                <w:bCs/>
                <w:sz w:val="23"/>
                <w:szCs w:val="23"/>
                <w:vertAlign w:val="superscript"/>
              </w:rPr>
              <w:t>2</w:t>
            </w:r>
          </w:p>
        </w:tc>
        <w:tc>
          <w:tcPr>
            <w:tcW w:w="2540" w:type="dxa"/>
            <w:tcBorders>
              <w:bottom w:val="single" w:sz="8" w:space="0" w:color="auto"/>
            </w:tcBorders>
            <w:vAlign w:val="bottom"/>
          </w:tcPr>
          <w:p w:rsidR="00392BA8" w:rsidRDefault="00392BA8">
            <w:pPr>
              <w:rPr>
                <w:sz w:val="23"/>
                <w:szCs w:val="23"/>
              </w:rPr>
            </w:pPr>
          </w:p>
        </w:tc>
        <w:tc>
          <w:tcPr>
            <w:tcW w:w="2960" w:type="dxa"/>
            <w:tcBorders>
              <w:bottom w:val="single" w:sz="8" w:space="0" w:color="auto"/>
            </w:tcBorders>
            <w:vAlign w:val="bottom"/>
          </w:tcPr>
          <w:p w:rsidR="00392BA8" w:rsidRDefault="00392BA8">
            <w:pPr>
              <w:rPr>
                <w:sz w:val="23"/>
                <w:szCs w:val="23"/>
              </w:rPr>
            </w:pPr>
          </w:p>
        </w:tc>
      </w:tr>
      <w:tr w:rsidR="00392BA8">
        <w:trPr>
          <w:trHeight w:val="229"/>
        </w:trPr>
        <w:tc>
          <w:tcPr>
            <w:tcW w:w="5040" w:type="dxa"/>
            <w:vAlign w:val="bottom"/>
          </w:tcPr>
          <w:p w:rsidR="00392BA8" w:rsidRDefault="003D1A70">
            <w:pPr>
              <w:ind w:left="100"/>
              <w:rPr>
                <w:sz w:val="20"/>
                <w:szCs w:val="20"/>
              </w:rPr>
            </w:pPr>
            <w:r>
              <w:rPr>
                <w:rFonts w:ascii="Cambria" w:eastAsia="Cambria" w:hAnsi="Cambria" w:cs="Cambria"/>
                <w:sz w:val="18"/>
                <w:szCs w:val="18"/>
              </w:rPr>
              <w:t>Službeni naziv:</w:t>
            </w:r>
          </w:p>
        </w:tc>
        <w:tc>
          <w:tcPr>
            <w:tcW w:w="2540" w:type="dxa"/>
            <w:vAlign w:val="bottom"/>
          </w:tcPr>
          <w:p w:rsidR="00392BA8" w:rsidRDefault="00392BA8">
            <w:pPr>
              <w:rPr>
                <w:sz w:val="19"/>
                <w:szCs w:val="19"/>
              </w:rPr>
            </w:pPr>
          </w:p>
        </w:tc>
        <w:tc>
          <w:tcPr>
            <w:tcW w:w="2960" w:type="dxa"/>
            <w:vAlign w:val="bottom"/>
          </w:tcPr>
          <w:p w:rsidR="00392BA8" w:rsidRDefault="00392BA8">
            <w:pPr>
              <w:rPr>
                <w:sz w:val="19"/>
                <w:szCs w:val="19"/>
              </w:rPr>
            </w:pPr>
          </w:p>
        </w:tc>
      </w:tr>
      <w:tr w:rsidR="00392BA8">
        <w:trPr>
          <w:trHeight w:val="42"/>
        </w:trPr>
        <w:tc>
          <w:tcPr>
            <w:tcW w:w="5040" w:type="dxa"/>
            <w:tcBorders>
              <w:bottom w:val="single" w:sz="8" w:space="0" w:color="auto"/>
            </w:tcBorders>
            <w:vAlign w:val="bottom"/>
          </w:tcPr>
          <w:p w:rsidR="00392BA8" w:rsidRDefault="00392BA8">
            <w:pPr>
              <w:rPr>
                <w:sz w:val="3"/>
                <w:szCs w:val="3"/>
              </w:rPr>
            </w:pPr>
          </w:p>
        </w:tc>
        <w:tc>
          <w:tcPr>
            <w:tcW w:w="2540" w:type="dxa"/>
            <w:tcBorders>
              <w:bottom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29"/>
        </w:trPr>
        <w:tc>
          <w:tcPr>
            <w:tcW w:w="5040" w:type="dxa"/>
            <w:vAlign w:val="bottom"/>
          </w:tcPr>
          <w:p w:rsidR="00392BA8" w:rsidRDefault="003D1A70">
            <w:pPr>
              <w:ind w:left="100"/>
              <w:rPr>
                <w:sz w:val="20"/>
                <w:szCs w:val="20"/>
              </w:rPr>
            </w:pPr>
            <w:r>
              <w:rPr>
                <w:rFonts w:ascii="Cambria" w:eastAsia="Cambria" w:hAnsi="Cambria" w:cs="Cambria"/>
                <w:sz w:val="18"/>
                <w:szCs w:val="18"/>
              </w:rPr>
              <w:t>Poštanska adresa:</w:t>
            </w:r>
          </w:p>
        </w:tc>
        <w:tc>
          <w:tcPr>
            <w:tcW w:w="2540" w:type="dxa"/>
            <w:vAlign w:val="bottom"/>
          </w:tcPr>
          <w:p w:rsidR="00392BA8" w:rsidRDefault="00392BA8">
            <w:pPr>
              <w:rPr>
                <w:sz w:val="19"/>
                <w:szCs w:val="19"/>
              </w:rPr>
            </w:pPr>
          </w:p>
        </w:tc>
        <w:tc>
          <w:tcPr>
            <w:tcW w:w="2960" w:type="dxa"/>
            <w:vAlign w:val="bottom"/>
          </w:tcPr>
          <w:p w:rsidR="00392BA8" w:rsidRDefault="00392BA8">
            <w:pPr>
              <w:rPr>
                <w:sz w:val="19"/>
                <w:szCs w:val="19"/>
              </w:rPr>
            </w:pPr>
          </w:p>
        </w:tc>
      </w:tr>
      <w:tr w:rsidR="00392BA8">
        <w:trPr>
          <w:trHeight w:val="42"/>
        </w:trPr>
        <w:tc>
          <w:tcPr>
            <w:tcW w:w="5040" w:type="dxa"/>
            <w:tcBorders>
              <w:bottom w:val="single" w:sz="8" w:space="0" w:color="auto"/>
            </w:tcBorders>
            <w:vAlign w:val="bottom"/>
          </w:tcPr>
          <w:p w:rsidR="00392BA8" w:rsidRDefault="00392BA8">
            <w:pPr>
              <w:rPr>
                <w:sz w:val="3"/>
                <w:szCs w:val="3"/>
              </w:rPr>
            </w:pPr>
          </w:p>
        </w:tc>
        <w:tc>
          <w:tcPr>
            <w:tcW w:w="2540" w:type="dxa"/>
            <w:tcBorders>
              <w:bottom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39"/>
        </w:trPr>
        <w:tc>
          <w:tcPr>
            <w:tcW w:w="5040" w:type="dxa"/>
            <w:tcBorders>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Mjesto:</w:t>
            </w:r>
          </w:p>
        </w:tc>
        <w:tc>
          <w:tcPr>
            <w:tcW w:w="2540" w:type="dxa"/>
            <w:tcBorders>
              <w:right w:val="single" w:sz="8" w:space="0" w:color="auto"/>
            </w:tcBorders>
            <w:vAlign w:val="bottom"/>
          </w:tcPr>
          <w:p w:rsidR="00392BA8" w:rsidRDefault="003D1A70">
            <w:pPr>
              <w:ind w:left="80"/>
              <w:rPr>
                <w:sz w:val="20"/>
                <w:szCs w:val="20"/>
              </w:rPr>
            </w:pPr>
            <w:r>
              <w:rPr>
                <w:rFonts w:ascii="Cambria" w:eastAsia="Cambria" w:hAnsi="Cambria" w:cs="Cambria"/>
                <w:sz w:val="18"/>
                <w:szCs w:val="18"/>
              </w:rPr>
              <w:t>Poštanski broj:</w:t>
            </w:r>
          </w:p>
        </w:tc>
        <w:tc>
          <w:tcPr>
            <w:tcW w:w="2960" w:type="dxa"/>
            <w:vAlign w:val="bottom"/>
          </w:tcPr>
          <w:p w:rsidR="00392BA8" w:rsidRDefault="003D1A70">
            <w:pPr>
              <w:ind w:left="100"/>
              <w:rPr>
                <w:sz w:val="20"/>
                <w:szCs w:val="20"/>
              </w:rPr>
            </w:pPr>
            <w:r>
              <w:rPr>
                <w:rFonts w:ascii="Cambria" w:eastAsia="Cambria" w:hAnsi="Cambria" w:cs="Cambria"/>
                <w:sz w:val="18"/>
                <w:szCs w:val="18"/>
              </w:rPr>
              <w:t>Država:</w:t>
            </w:r>
          </w:p>
        </w:tc>
      </w:tr>
      <w:tr w:rsidR="00392BA8">
        <w:trPr>
          <w:trHeight w:val="42"/>
        </w:trPr>
        <w:tc>
          <w:tcPr>
            <w:tcW w:w="5040" w:type="dxa"/>
            <w:tcBorders>
              <w:bottom w:val="single" w:sz="8" w:space="0" w:color="auto"/>
              <w:right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39"/>
        </w:trPr>
        <w:tc>
          <w:tcPr>
            <w:tcW w:w="5040" w:type="dxa"/>
            <w:vAlign w:val="bottom"/>
          </w:tcPr>
          <w:p w:rsidR="00392BA8" w:rsidRDefault="003D1A70">
            <w:pPr>
              <w:ind w:left="100"/>
              <w:rPr>
                <w:sz w:val="20"/>
                <w:szCs w:val="20"/>
              </w:rPr>
            </w:pPr>
            <w:r>
              <w:rPr>
                <w:rFonts w:ascii="Cambria" w:eastAsia="Cambria" w:hAnsi="Cambria" w:cs="Cambria"/>
                <w:sz w:val="18"/>
                <w:szCs w:val="18"/>
              </w:rPr>
              <w:t>E-pošta:</w:t>
            </w:r>
          </w:p>
        </w:tc>
        <w:tc>
          <w:tcPr>
            <w:tcW w:w="2540" w:type="dxa"/>
            <w:tcBorders>
              <w:right w:val="single" w:sz="8" w:space="0" w:color="auto"/>
            </w:tcBorders>
            <w:vAlign w:val="bottom"/>
          </w:tcPr>
          <w:p w:rsidR="00392BA8" w:rsidRDefault="00392BA8">
            <w:pPr>
              <w:rPr>
                <w:sz w:val="20"/>
                <w:szCs w:val="20"/>
              </w:rPr>
            </w:pPr>
          </w:p>
        </w:tc>
        <w:tc>
          <w:tcPr>
            <w:tcW w:w="2960" w:type="dxa"/>
            <w:vAlign w:val="bottom"/>
          </w:tcPr>
          <w:p w:rsidR="00392BA8" w:rsidRDefault="003D1A70">
            <w:pPr>
              <w:ind w:left="100"/>
              <w:rPr>
                <w:sz w:val="20"/>
                <w:szCs w:val="20"/>
              </w:rPr>
            </w:pPr>
            <w:r>
              <w:rPr>
                <w:rFonts w:ascii="Cambria" w:eastAsia="Cambria" w:hAnsi="Cambria" w:cs="Cambria"/>
                <w:sz w:val="18"/>
                <w:szCs w:val="18"/>
              </w:rPr>
              <w:t>Telefon: +385 23366632</w:t>
            </w:r>
          </w:p>
        </w:tc>
      </w:tr>
      <w:tr w:rsidR="00392BA8">
        <w:trPr>
          <w:trHeight w:val="42"/>
        </w:trPr>
        <w:tc>
          <w:tcPr>
            <w:tcW w:w="5040" w:type="dxa"/>
            <w:tcBorders>
              <w:bottom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39"/>
        </w:trPr>
        <w:tc>
          <w:tcPr>
            <w:tcW w:w="5040" w:type="dxa"/>
            <w:vAlign w:val="bottom"/>
          </w:tcPr>
          <w:p w:rsidR="00392BA8" w:rsidRDefault="003D1A70">
            <w:pPr>
              <w:ind w:left="100"/>
              <w:rPr>
                <w:sz w:val="20"/>
                <w:szCs w:val="20"/>
              </w:rPr>
            </w:pPr>
            <w:r>
              <w:rPr>
                <w:rFonts w:ascii="Cambria" w:eastAsia="Cambria" w:hAnsi="Cambria" w:cs="Cambria"/>
                <w:sz w:val="18"/>
                <w:szCs w:val="18"/>
              </w:rPr>
              <w:t>Internetska</w:t>
            </w:r>
            <w:r>
              <w:rPr>
                <w:rFonts w:ascii="Cambria" w:eastAsia="Cambria" w:hAnsi="Cambria" w:cs="Cambria"/>
                <w:sz w:val="18"/>
                <w:szCs w:val="18"/>
              </w:rPr>
              <w:t xml:space="preserve"> adresa: (URL) www.privlaka.hr</w:t>
            </w:r>
          </w:p>
        </w:tc>
        <w:tc>
          <w:tcPr>
            <w:tcW w:w="2540" w:type="dxa"/>
            <w:tcBorders>
              <w:right w:val="single" w:sz="8" w:space="0" w:color="auto"/>
            </w:tcBorders>
            <w:vAlign w:val="bottom"/>
          </w:tcPr>
          <w:p w:rsidR="00392BA8" w:rsidRDefault="00392BA8">
            <w:pPr>
              <w:rPr>
                <w:sz w:val="20"/>
                <w:szCs w:val="20"/>
              </w:rPr>
            </w:pPr>
          </w:p>
        </w:tc>
        <w:tc>
          <w:tcPr>
            <w:tcW w:w="2960" w:type="dxa"/>
            <w:vAlign w:val="bottom"/>
          </w:tcPr>
          <w:p w:rsidR="00392BA8" w:rsidRDefault="003D1A70">
            <w:pPr>
              <w:ind w:left="100"/>
              <w:rPr>
                <w:sz w:val="20"/>
                <w:szCs w:val="20"/>
              </w:rPr>
            </w:pPr>
            <w:r>
              <w:rPr>
                <w:rFonts w:ascii="Cambria" w:eastAsia="Cambria" w:hAnsi="Cambria" w:cs="Cambria"/>
                <w:sz w:val="18"/>
                <w:szCs w:val="18"/>
              </w:rPr>
              <w:t>Telefaks:</w:t>
            </w:r>
          </w:p>
        </w:tc>
      </w:tr>
      <w:tr w:rsidR="00392BA8">
        <w:trPr>
          <w:trHeight w:val="42"/>
        </w:trPr>
        <w:tc>
          <w:tcPr>
            <w:tcW w:w="5040" w:type="dxa"/>
            <w:tcBorders>
              <w:bottom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53"/>
        </w:trPr>
        <w:tc>
          <w:tcPr>
            <w:tcW w:w="5040" w:type="dxa"/>
            <w:vAlign w:val="bottom"/>
          </w:tcPr>
          <w:p w:rsidR="00392BA8" w:rsidRDefault="003D1A70">
            <w:pPr>
              <w:ind w:left="100"/>
              <w:rPr>
                <w:sz w:val="20"/>
                <w:szCs w:val="20"/>
              </w:rPr>
            </w:pPr>
            <w:r>
              <w:rPr>
                <w:rFonts w:ascii="Cambria" w:eastAsia="Cambria" w:hAnsi="Cambria" w:cs="Cambria"/>
                <w:b/>
                <w:bCs/>
                <w:sz w:val="18"/>
                <w:szCs w:val="18"/>
              </w:rPr>
              <w:t>VI.4.3) Postupak pravne zaštite</w:t>
            </w:r>
          </w:p>
        </w:tc>
        <w:tc>
          <w:tcPr>
            <w:tcW w:w="2540" w:type="dxa"/>
            <w:vAlign w:val="bottom"/>
          </w:tcPr>
          <w:p w:rsidR="00392BA8" w:rsidRDefault="00392BA8"/>
        </w:tc>
        <w:tc>
          <w:tcPr>
            <w:tcW w:w="2960" w:type="dxa"/>
            <w:vAlign w:val="bottom"/>
          </w:tcPr>
          <w:p w:rsidR="00392BA8" w:rsidRDefault="00392BA8"/>
        </w:tc>
      </w:tr>
    </w:tbl>
    <w:p w:rsidR="00392BA8" w:rsidRDefault="00392BA8">
      <w:pPr>
        <w:spacing w:line="66" w:lineRule="exact"/>
        <w:rPr>
          <w:sz w:val="20"/>
          <w:szCs w:val="20"/>
        </w:rPr>
      </w:pPr>
    </w:p>
    <w:p w:rsidR="00392BA8" w:rsidRDefault="003D1A70">
      <w:pPr>
        <w:ind w:left="220"/>
        <w:rPr>
          <w:sz w:val="20"/>
          <w:szCs w:val="20"/>
        </w:rPr>
      </w:pPr>
      <w:r>
        <w:rPr>
          <w:rFonts w:ascii="Cambria" w:eastAsia="Cambria" w:hAnsi="Cambria" w:cs="Cambria"/>
          <w:sz w:val="18"/>
          <w:szCs w:val="18"/>
        </w:rPr>
        <w:t>Detaljni podaci o roku(ovima) za postupke pravne zaštite: 5 dana</w:t>
      </w:r>
    </w:p>
    <w:p w:rsidR="00392BA8" w:rsidRDefault="00392BA8">
      <w:pPr>
        <w:spacing w:line="66" w:lineRule="exact"/>
        <w:rPr>
          <w:sz w:val="20"/>
          <w:szCs w:val="20"/>
        </w:rPr>
      </w:pPr>
    </w:p>
    <w:p w:rsidR="00392BA8" w:rsidRDefault="003D1A70">
      <w:pPr>
        <w:ind w:left="220"/>
        <w:rPr>
          <w:sz w:val="20"/>
          <w:szCs w:val="20"/>
        </w:rPr>
      </w:pPr>
      <w:r>
        <w:rPr>
          <w:rFonts w:ascii="Cambria" w:eastAsia="Cambria" w:hAnsi="Cambria" w:cs="Cambria"/>
          <w:b/>
          <w:bCs/>
          <w:sz w:val="18"/>
          <w:szCs w:val="18"/>
        </w:rPr>
        <w:t xml:space="preserve">VI.4.3) Služba od koje se mogu dobiti podaci o postupku pravne zaštite </w:t>
      </w:r>
      <w:r>
        <w:rPr>
          <w:rFonts w:ascii="Cambria" w:eastAsia="Cambria" w:hAnsi="Cambria" w:cs="Cambria"/>
          <w:b/>
          <w:bCs/>
          <w:sz w:val="23"/>
          <w:szCs w:val="23"/>
          <w:vertAlign w:val="superscript"/>
        </w:rPr>
        <w:t>2</w:t>
      </w:r>
    </w:p>
    <w:p w:rsidR="00392BA8" w:rsidRDefault="00392BA8">
      <w:pPr>
        <w:spacing w:line="35" w:lineRule="exact"/>
        <w:rPr>
          <w:sz w:val="20"/>
          <w:szCs w:val="20"/>
        </w:rPr>
      </w:pPr>
    </w:p>
    <w:p w:rsidR="00392BA8" w:rsidRDefault="003D1A70">
      <w:pPr>
        <w:ind w:left="220"/>
        <w:rPr>
          <w:sz w:val="20"/>
          <w:szCs w:val="20"/>
        </w:rPr>
      </w:pPr>
      <w:r>
        <w:rPr>
          <w:rFonts w:ascii="Cambria" w:eastAsia="Cambria" w:hAnsi="Cambria" w:cs="Cambria"/>
          <w:sz w:val="18"/>
          <w:szCs w:val="18"/>
        </w:rPr>
        <w:t xml:space="preserve">Službeni naziv: Jedinstveni </w:t>
      </w:r>
      <w:r>
        <w:rPr>
          <w:rFonts w:ascii="Cambria" w:eastAsia="Cambria" w:hAnsi="Cambria" w:cs="Cambria"/>
          <w:sz w:val="18"/>
          <w:szCs w:val="18"/>
        </w:rPr>
        <w:t>upravni odjel, Općina Privlaka</w:t>
      </w:r>
    </w:p>
    <w:p w:rsidR="00392BA8" w:rsidRDefault="00392BA8">
      <w:pPr>
        <w:spacing w:line="80" w:lineRule="exact"/>
        <w:rPr>
          <w:sz w:val="20"/>
          <w:szCs w:val="20"/>
        </w:rPr>
      </w:pPr>
    </w:p>
    <w:p w:rsidR="00392BA8" w:rsidRDefault="003D1A70">
      <w:pPr>
        <w:ind w:left="220"/>
        <w:rPr>
          <w:sz w:val="20"/>
          <w:szCs w:val="20"/>
        </w:rPr>
      </w:pPr>
      <w:r>
        <w:rPr>
          <w:rFonts w:ascii="Cambria" w:eastAsia="Cambria" w:hAnsi="Cambria" w:cs="Cambria"/>
          <w:sz w:val="18"/>
          <w:szCs w:val="18"/>
        </w:rPr>
        <w:t>Poštanska adresa: Ulica Ivana Pavla II 46, 23233 Privlaka</w:t>
      </w:r>
    </w:p>
    <w:p w:rsidR="00392BA8" w:rsidRDefault="00392BA8">
      <w:pPr>
        <w:spacing w:line="2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5040"/>
        <w:gridCol w:w="2540"/>
        <w:gridCol w:w="2960"/>
      </w:tblGrid>
      <w:tr w:rsidR="00392BA8">
        <w:trPr>
          <w:trHeight w:val="259"/>
        </w:trPr>
        <w:tc>
          <w:tcPr>
            <w:tcW w:w="5040" w:type="dxa"/>
            <w:tcBorders>
              <w:top w:val="single" w:sz="8" w:space="0" w:color="auto"/>
              <w:right w:val="single" w:sz="8" w:space="0" w:color="auto"/>
            </w:tcBorders>
            <w:vAlign w:val="bottom"/>
          </w:tcPr>
          <w:p w:rsidR="00392BA8" w:rsidRDefault="003D1A70">
            <w:pPr>
              <w:ind w:left="100"/>
              <w:rPr>
                <w:sz w:val="20"/>
                <w:szCs w:val="20"/>
              </w:rPr>
            </w:pPr>
            <w:r>
              <w:rPr>
                <w:rFonts w:ascii="Cambria" w:eastAsia="Cambria" w:hAnsi="Cambria" w:cs="Cambria"/>
                <w:sz w:val="18"/>
                <w:szCs w:val="18"/>
              </w:rPr>
              <w:t>Mjesto: Privlaka</w:t>
            </w:r>
          </w:p>
        </w:tc>
        <w:tc>
          <w:tcPr>
            <w:tcW w:w="2540" w:type="dxa"/>
            <w:tcBorders>
              <w:top w:val="single" w:sz="8" w:space="0" w:color="auto"/>
              <w:right w:val="single" w:sz="8" w:space="0" w:color="auto"/>
            </w:tcBorders>
            <w:vAlign w:val="bottom"/>
          </w:tcPr>
          <w:p w:rsidR="00392BA8" w:rsidRDefault="003D1A70">
            <w:pPr>
              <w:ind w:left="80"/>
              <w:rPr>
                <w:sz w:val="20"/>
                <w:szCs w:val="20"/>
              </w:rPr>
            </w:pPr>
            <w:r>
              <w:rPr>
                <w:rFonts w:ascii="Cambria" w:eastAsia="Cambria" w:hAnsi="Cambria" w:cs="Cambria"/>
                <w:sz w:val="18"/>
                <w:szCs w:val="18"/>
              </w:rPr>
              <w:t>Poštanski broj: 23233</w:t>
            </w:r>
          </w:p>
        </w:tc>
        <w:tc>
          <w:tcPr>
            <w:tcW w:w="2960" w:type="dxa"/>
            <w:tcBorders>
              <w:top w:val="single" w:sz="8" w:space="0" w:color="auto"/>
            </w:tcBorders>
            <w:vAlign w:val="bottom"/>
          </w:tcPr>
          <w:p w:rsidR="00392BA8" w:rsidRDefault="003D1A70">
            <w:pPr>
              <w:ind w:left="100"/>
              <w:rPr>
                <w:sz w:val="20"/>
                <w:szCs w:val="20"/>
              </w:rPr>
            </w:pPr>
            <w:r>
              <w:rPr>
                <w:rFonts w:ascii="Cambria" w:eastAsia="Cambria" w:hAnsi="Cambria" w:cs="Cambria"/>
                <w:sz w:val="18"/>
                <w:szCs w:val="18"/>
              </w:rPr>
              <w:t>Država: HR</w:t>
            </w:r>
          </w:p>
        </w:tc>
      </w:tr>
      <w:tr w:rsidR="00392BA8">
        <w:trPr>
          <w:trHeight w:val="42"/>
        </w:trPr>
        <w:tc>
          <w:tcPr>
            <w:tcW w:w="5040" w:type="dxa"/>
            <w:tcBorders>
              <w:bottom w:val="single" w:sz="8" w:space="0" w:color="auto"/>
              <w:right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39"/>
        </w:trPr>
        <w:tc>
          <w:tcPr>
            <w:tcW w:w="5040" w:type="dxa"/>
            <w:vAlign w:val="bottom"/>
          </w:tcPr>
          <w:p w:rsidR="00392BA8" w:rsidRDefault="003D1A70">
            <w:pPr>
              <w:ind w:left="100"/>
              <w:rPr>
                <w:sz w:val="20"/>
                <w:szCs w:val="20"/>
              </w:rPr>
            </w:pPr>
            <w:r>
              <w:rPr>
                <w:rFonts w:ascii="Cambria" w:eastAsia="Cambria" w:hAnsi="Cambria" w:cs="Cambria"/>
                <w:sz w:val="18"/>
                <w:szCs w:val="18"/>
              </w:rPr>
              <w:t>E-pošta: procelnik@privlaka.hr</w:t>
            </w:r>
          </w:p>
        </w:tc>
        <w:tc>
          <w:tcPr>
            <w:tcW w:w="2540" w:type="dxa"/>
            <w:tcBorders>
              <w:right w:val="single" w:sz="8" w:space="0" w:color="auto"/>
            </w:tcBorders>
            <w:vAlign w:val="bottom"/>
          </w:tcPr>
          <w:p w:rsidR="00392BA8" w:rsidRDefault="00392BA8">
            <w:pPr>
              <w:rPr>
                <w:sz w:val="20"/>
                <w:szCs w:val="20"/>
              </w:rPr>
            </w:pPr>
          </w:p>
        </w:tc>
        <w:tc>
          <w:tcPr>
            <w:tcW w:w="2960" w:type="dxa"/>
            <w:vAlign w:val="bottom"/>
          </w:tcPr>
          <w:p w:rsidR="00392BA8" w:rsidRDefault="003D1A70">
            <w:pPr>
              <w:ind w:left="100"/>
              <w:rPr>
                <w:sz w:val="20"/>
                <w:szCs w:val="20"/>
              </w:rPr>
            </w:pPr>
            <w:r>
              <w:rPr>
                <w:rFonts w:ascii="Cambria" w:eastAsia="Cambria" w:hAnsi="Cambria" w:cs="Cambria"/>
                <w:sz w:val="18"/>
                <w:szCs w:val="18"/>
              </w:rPr>
              <w:t>Telefon:</w:t>
            </w:r>
          </w:p>
        </w:tc>
      </w:tr>
      <w:tr w:rsidR="00392BA8">
        <w:trPr>
          <w:trHeight w:val="42"/>
        </w:trPr>
        <w:tc>
          <w:tcPr>
            <w:tcW w:w="5040" w:type="dxa"/>
            <w:tcBorders>
              <w:bottom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r w:rsidR="00392BA8">
        <w:trPr>
          <w:trHeight w:val="239"/>
        </w:trPr>
        <w:tc>
          <w:tcPr>
            <w:tcW w:w="5040" w:type="dxa"/>
            <w:vAlign w:val="bottom"/>
          </w:tcPr>
          <w:p w:rsidR="00392BA8" w:rsidRDefault="003D1A70">
            <w:pPr>
              <w:ind w:left="100"/>
              <w:rPr>
                <w:sz w:val="20"/>
                <w:szCs w:val="20"/>
              </w:rPr>
            </w:pPr>
            <w:r>
              <w:rPr>
                <w:rFonts w:ascii="Cambria" w:eastAsia="Cambria" w:hAnsi="Cambria" w:cs="Cambria"/>
                <w:sz w:val="18"/>
                <w:szCs w:val="18"/>
              </w:rPr>
              <w:t>Internetska adresa: (URL)</w:t>
            </w:r>
          </w:p>
        </w:tc>
        <w:tc>
          <w:tcPr>
            <w:tcW w:w="2540" w:type="dxa"/>
            <w:tcBorders>
              <w:right w:val="single" w:sz="8" w:space="0" w:color="auto"/>
            </w:tcBorders>
            <w:vAlign w:val="bottom"/>
          </w:tcPr>
          <w:p w:rsidR="00392BA8" w:rsidRDefault="00392BA8">
            <w:pPr>
              <w:rPr>
                <w:sz w:val="20"/>
                <w:szCs w:val="20"/>
              </w:rPr>
            </w:pPr>
          </w:p>
        </w:tc>
        <w:tc>
          <w:tcPr>
            <w:tcW w:w="2960" w:type="dxa"/>
            <w:vAlign w:val="bottom"/>
          </w:tcPr>
          <w:p w:rsidR="00392BA8" w:rsidRDefault="003D1A70">
            <w:pPr>
              <w:ind w:left="100"/>
              <w:rPr>
                <w:sz w:val="20"/>
                <w:szCs w:val="20"/>
              </w:rPr>
            </w:pPr>
            <w:r>
              <w:rPr>
                <w:rFonts w:ascii="Cambria" w:eastAsia="Cambria" w:hAnsi="Cambria" w:cs="Cambria"/>
                <w:sz w:val="18"/>
                <w:szCs w:val="18"/>
              </w:rPr>
              <w:t>Telefaks: +385 23367142</w:t>
            </w:r>
          </w:p>
        </w:tc>
      </w:tr>
      <w:tr w:rsidR="00392BA8">
        <w:trPr>
          <w:trHeight w:val="42"/>
        </w:trPr>
        <w:tc>
          <w:tcPr>
            <w:tcW w:w="5040" w:type="dxa"/>
            <w:tcBorders>
              <w:bottom w:val="single" w:sz="8" w:space="0" w:color="auto"/>
            </w:tcBorders>
            <w:vAlign w:val="bottom"/>
          </w:tcPr>
          <w:p w:rsidR="00392BA8" w:rsidRDefault="00392BA8">
            <w:pPr>
              <w:rPr>
                <w:sz w:val="3"/>
                <w:szCs w:val="3"/>
              </w:rPr>
            </w:pPr>
          </w:p>
        </w:tc>
        <w:tc>
          <w:tcPr>
            <w:tcW w:w="2540" w:type="dxa"/>
            <w:tcBorders>
              <w:bottom w:val="single" w:sz="8" w:space="0" w:color="auto"/>
              <w:right w:val="single" w:sz="8" w:space="0" w:color="auto"/>
            </w:tcBorders>
            <w:vAlign w:val="bottom"/>
          </w:tcPr>
          <w:p w:rsidR="00392BA8" w:rsidRDefault="00392BA8">
            <w:pPr>
              <w:rPr>
                <w:sz w:val="3"/>
                <w:szCs w:val="3"/>
              </w:rPr>
            </w:pPr>
          </w:p>
        </w:tc>
        <w:tc>
          <w:tcPr>
            <w:tcW w:w="2960" w:type="dxa"/>
            <w:tcBorders>
              <w:bottom w:val="single" w:sz="8" w:space="0" w:color="auto"/>
            </w:tcBorders>
            <w:vAlign w:val="bottom"/>
          </w:tcPr>
          <w:p w:rsidR="00392BA8" w:rsidRDefault="00392BA8">
            <w:pPr>
              <w:rPr>
                <w:sz w:val="3"/>
                <w:szCs w:val="3"/>
              </w:rPr>
            </w:pPr>
          </w:p>
        </w:tc>
      </w:tr>
    </w:tbl>
    <w:p w:rsidR="00392BA8" w:rsidRDefault="00392BA8">
      <w:pPr>
        <w:spacing w:line="200" w:lineRule="exact"/>
        <w:rPr>
          <w:sz w:val="20"/>
          <w:szCs w:val="20"/>
        </w:rPr>
      </w:pPr>
    </w:p>
    <w:p w:rsidR="00392BA8" w:rsidRDefault="00392BA8">
      <w:pPr>
        <w:spacing w:line="235" w:lineRule="exact"/>
        <w:rPr>
          <w:sz w:val="20"/>
          <w:szCs w:val="20"/>
        </w:rPr>
      </w:pPr>
    </w:p>
    <w:p w:rsidR="00392BA8" w:rsidRDefault="003D1A70">
      <w:pPr>
        <w:rPr>
          <w:sz w:val="20"/>
          <w:szCs w:val="20"/>
        </w:rPr>
      </w:pPr>
      <w:r>
        <w:rPr>
          <w:rFonts w:ascii="Cambria" w:eastAsia="Cambria" w:hAnsi="Cambria" w:cs="Cambria"/>
          <w:b/>
          <w:bCs/>
          <w:sz w:val="18"/>
          <w:szCs w:val="18"/>
        </w:rPr>
        <w:t xml:space="preserve">VI.5) </w:t>
      </w:r>
      <w:r>
        <w:rPr>
          <w:rFonts w:ascii="Cambria" w:eastAsia="Cambria" w:hAnsi="Cambria" w:cs="Cambria"/>
          <w:b/>
          <w:bCs/>
          <w:sz w:val="18"/>
          <w:szCs w:val="18"/>
        </w:rPr>
        <w:t>Datum slanja ove obavijesti 12.04.2018</w:t>
      </w: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349" w:lineRule="exact"/>
        <w:rPr>
          <w:sz w:val="20"/>
          <w:szCs w:val="20"/>
        </w:rPr>
      </w:pPr>
    </w:p>
    <w:p w:rsidR="00392BA8" w:rsidRDefault="003D1A70">
      <w:pPr>
        <w:ind w:right="900"/>
        <w:jc w:val="right"/>
        <w:rPr>
          <w:sz w:val="20"/>
          <w:szCs w:val="20"/>
        </w:rPr>
      </w:pPr>
      <w:r>
        <w:rPr>
          <w:rFonts w:ascii="Cambria" w:eastAsia="Cambria" w:hAnsi="Cambria" w:cs="Cambria"/>
          <w:i/>
          <w:iCs/>
          <w:color w:val="363435"/>
          <w:sz w:val="18"/>
          <w:szCs w:val="18"/>
        </w:rPr>
        <w:t>Odgovornost je javnog naručitelja/naručitelja osigurati sukladnost s pravom Europske unije i svim primjenjivim zakonima.</w:t>
      </w:r>
    </w:p>
    <w:p w:rsidR="00392BA8" w:rsidRDefault="003D1A70">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796290</wp:posOffset>
                </wp:positionH>
                <wp:positionV relativeFrom="paragraph">
                  <wp:posOffset>-55245</wp:posOffset>
                </wp:positionV>
                <wp:extent cx="52425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2560" cy="4763"/>
                        </a:xfrm>
                        <a:prstGeom prst="line">
                          <a:avLst/>
                        </a:prstGeom>
                        <a:solidFill>
                          <a:srgbClr val="FFFFFF"/>
                        </a:solidFill>
                        <a:ln w="127000">
                          <a:solidFill>
                            <a:srgbClr val="FDFDFD"/>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7pt,-4.3499pt" to="475.5pt,-4.3499pt" o:allowincell="f" strokecolor="#FDFDFD" strokeweight="10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69850</wp:posOffset>
                </wp:positionH>
                <wp:positionV relativeFrom="paragraph">
                  <wp:posOffset>113030</wp:posOffset>
                </wp:positionV>
                <wp:extent cx="669544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4763"/>
                        </a:xfrm>
                        <a:prstGeom prst="line">
                          <a:avLst/>
                        </a:prstGeom>
                        <a:solidFill>
                          <a:srgbClr val="FFFFFF"/>
                        </a:solidFill>
                        <a:ln w="3175">
                          <a:solidFill>
                            <a:srgbClr val="363435"/>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8.9pt" to="532.7pt,8.9pt" o:allowincell="f" strokecolor="#363435" strokeweight="0.25pt"/>
            </w:pict>
          </mc:Fallback>
        </mc:AlternateContent>
      </w:r>
    </w:p>
    <w:p w:rsidR="00392BA8" w:rsidRDefault="00392BA8">
      <w:pPr>
        <w:spacing w:line="137" w:lineRule="exact"/>
        <w:rPr>
          <w:sz w:val="20"/>
          <w:szCs w:val="20"/>
        </w:rPr>
      </w:pPr>
    </w:p>
    <w:p w:rsidR="00392BA8" w:rsidRDefault="003D1A70">
      <w:pPr>
        <w:numPr>
          <w:ilvl w:val="0"/>
          <w:numId w:val="13"/>
        </w:numPr>
        <w:tabs>
          <w:tab w:val="left" w:pos="200"/>
        </w:tabs>
        <w:ind w:left="200" w:hanging="89"/>
        <w:rPr>
          <w:rFonts w:ascii="Cambria" w:eastAsia="Cambria" w:hAnsi="Cambria" w:cs="Cambria"/>
          <w:i/>
          <w:iCs/>
          <w:color w:val="363435"/>
          <w:sz w:val="23"/>
          <w:szCs w:val="23"/>
          <w:vertAlign w:val="superscript"/>
        </w:rPr>
      </w:pPr>
      <w:r>
        <w:rPr>
          <w:rFonts w:ascii="Cambria" w:eastAsia="Cambria" w:hAnsi="Cambria" w:cs="Cambria"/>
          <w:i/>
          <w:iCs/>
          <w:color w:val="363435"/>
          <w:sz w:val="18"/>
          <w:szCs w:val="18"/>
        </w:rPr>
        <w:t>molimo ponovite koliko je god puta potrebno</w:t>
      </w:r>
    </w:p>
    <w:p w:rsidR="00392BA8" w:rsidRDefault="00392BA8">
      <w:pPr>
        <w:spacing w:line="19" w:lineRule="exact"/>
        <w:rPr>
          <w:rFonts w:ascii="Cambria" w:eastAsia="Cambria" w:hAnsi="Cambria" w:cs="Cambria"/>
          <w:i/>
          <w:iCs/>
          <w:color w:val="363435"/>
          <w:sz w:val="23"/>
          <w:szCs w:val="23"/>
          <w:vertAlign w:val="superscript"/>
        </w:rPr>
      </w:pPr>
    </w:p>
    <w:p w:rsidR="00392BA8" w:rsidRDefault="003D1A70">
      <w:pPr>
        <w:numPr>
          <w:ilvl w:val="0"/>
          <w:numId w:val="13"/>
        </w:numPr>
        <w:tabs>
          <w:tab w:val="left" w:pos="200"/>
        </w:tabs>
        <w:spacing w:line="196" w:lineRule="auto"/>
        <w:ind w:left="200" w:hanging="89"/>
        <w:rPr>
          <w:rFonts w:ascii="Cambria" w:eastAsia="Cambria" w:hAnsi="Cambria" w:cs="Cambria"/>
          <w:i/>
          <w:iCs/>
          <w:color w:val="363435"/>
          <w:sz w:val="23"/>
          <w:szCs w:val="23"/>
          <w:vertAlign w:val="superscript"/>
        </w:rPr>
      </w:pPr>
      <w:r>
        <w:rPr>
          <w:rFonts w:ascii="Cambria" w:eastAsia="Cambria" w:hAnsi="Cambria" w:cs="Cambria"/>
          <w:i/>
          <w:iCs/>
          <w:color w:val="363435"/>
          <w:sz w:val="18"/>
          <w:szCs w:val="18"/>
        </w:rPr>
        <w:t>prema potrebi</w:t>
      </w:r>
    </w:p>
    <w:p w:rsidR="00392BA8" w:rsidRDefault="003D1A70">
      <w:pPr>
        <w:numPr>
          <w:ilvl w:val="0"/>
          <w:numId w:val="14"/>
        </w:numPr>
        <w:tabs>
          <w:tab w:val="left" w:pos="200"/>
        </w:tabs>
        <w:spacing w:line="214" w:lineRule="auto"/>
        <w:ind w:left="200" w:hanging="89"/>
        <w:rPr>
          <w:rFonts w:ascii="Cambria" w:eastAsia="Cambria" w:hAnsi="Cambria" w:cs="Cambria"/>
          <w:i/>
          <w:iCs/>
          <w:color w:val="363435"/>
          <w:sz w:val="23"/>
          <w:szCs w:val="23"/>
          <w:vertAlign w:val="superscript"/>
        </w:rPr>
      </w:pPr>
      <w:r>
        <w:rPr>
          <w:rFonts w:ascii="Cambria" w:eastAsia="Cambria" w:hAnsi="Cambria" w:cs="Cambria"/>
          <w:i/>
          <w:iCs/>
          <w:color w:val="363435"/>
          <w:sz w:val="18"/>
          <w:szCs w:val="18"/>
        </w:rPr>
        <w:t xml:space="preserve">ako su ti </w:t>
      </w:r>
      <w:r>
        <w:rPr>
          <w:rFonts w:ascii="Cambria" w:eastAsia="Cambria" w:hAnsi="Cambria" w:cs="Cambria"/>
          <w:i/>
          <w:iCs/>
          <w:color w:val="363435"/>
          <w:sz w:val="18"/>
          <w:szCs w:val="18"/>
        </w:rPr>
        <w:t>podaci poznati</w:t>
      </w:r>
    </w:p>
    <w:p w:rsidR="00392BA8" w:rsidRDefault="003D1A70">
      <w:pPr>
        <w:numPr>
          <w:ilvl w:val="0"/>
          <w:numId w:val="15"/>
        </w:numPr>
        <w:tabs>
          <w:tab w:val="left" w:pos="200"/>
        </w:tabs>
        <w:spacing w:line="214" w:lineRule="auto"/>
        <w:ind w:left="200" w:hanging="89"/>
        <w:rPr>
          <w:rFonts w:ascii="Cambria" w:eastAsia="Cambria" w:hAnsi="Cambria" w:cs="Cambria"/>
          <w:i/>
          <w:iCs/>
          <w:color w:val="363435"/>
          <w:sz w:val="23"/>
          <w:szCs w:val="23"/>
          <w:vertAlign w:val="superscript"/>
        </w:rPr>
      </w:pPr>
      <w:r>
        <w:rPr>
          <w:rFonts w:ascii="Cambria" w:eastAsia="Cambria" w:hAnsi="Cambria" w:cs="Cambria"/>
          <w:i/>
          <w:iCs/>
          <w:color w:val="363435"/>
          <w:sz w:val="18"/>
          <w:szCs w:val="18"/>
        </w:rPr>
        <w:t>obvezne informacije koje se ne objavljuju</w:t>
      </w:r>
    </w:p>
    <w:p w:rsidR="00392BA8" w:rsidRDefault="003D1A70">
      <w:pPr>
        <w:numPr>
          <w:ilvl w:val="0"/>
          <w:numId w:val="16"/>
        </w:numPr>
        <w:tabs>
          <w:tab w:val="left" w:pos="260"/>
        </w:tabs>
        <w:spacing w:line="234" w:lineRule="auto"/>
        <w:ind w:left="260" w:hanging="149"/>
        <w:rPr>
          <w:rFonts w:ascii="Cambria" w:eastAsia="Cambria" w:hAnsi="Cambria" w:cs="Cambria"/>
          <w:i/>
          <w:iCs/>
          <w:color w:val="363435"/>
          <w:sz w:val="21"/>
          <w:szCs w:val="21"/>
          <w:vertAlign w:val="superscript"/>
        </w:rPr>
      </w:pPr>
      <w:r>
        <w:rPr>
          <w:rFonts w:ascii="Cambria" w:eastAsia="Cambria" w:hAnsi="Cambria" w:cs="Cambria"/>
          <w:i/>
          <w:iCs/>
          <w:color w:val="363435"/>
          <w:sz w:val="16"/>
          <w:szCs w:val="16"/>
        </w:rPr>
        <w:t>umjesto ponderiranja primjenjuje se značaj</w:t>
      </w:r>
    </w:p>
    <w:p w:rsidR="00392BA8" w:rsidRDefault="00392BA8">
      <w:pPr>
        <w:spacing w:line="19" w:lineRule="exact"/>
        <w:rPr>
          <w:rFonts w:ascii="Cambria" w:eastAsia="Cambria" w:hAnsi="Cambria" w:cs="Cambria"/>
          <w:i/>
          <w:iCs/>
          <w:color w:val="363435"/>
          <w:sz w:val="21"/>
          <w:szCs w:val="21"/>
          <w:vertAlign w:val="superscript"/>
        </w:rPr>
      </w:pPr>
    </w:p>
    <w:p w:rsidR="00392BA8" w:rsidRDefault="003D1A70">
      <w:pPr>
        <w:numPr>
          <w:ilvl w:val="0"/>
          <w:numId w:val="16"/>
        </w:numPr>
        <w:tabs>
          <w:tab w:val="left" w:pos="280"/>
        </w:tabs>
        <w:spacing w:line="196" w:lineRule="auto"/>
        <w:ind w:left="280" w:hanging="169"/>
        <w:rPr>
          <w:rFonts w:ascii="Cambria" w:eastAsia="Cambria" w:hAnsi="Cambria" w:cs="Cambria"/>
          <w:i/>
          <w:iCs/>
          <w:color w:val="363435"/>
          <w:sz w:val="23"/>
          <w:szCs w:val="23"/>
          <w:vertAlign w:val="superscript"/>
        </w:rPr>
      </w:pPr>
      <w:r>
        <w:rPr>
          <w:rFonts w:ascii="Cambria" w:eastAsia="Cambria" w:hAnsi="Cambria" w:cs="Cambria"/>
          <w:i/>
          <w:iCs/>
          <w:color w:val="363435"/>
          <w:sz w:val="18"/>
          <w:szCs w:val="18"/>
        </w:rPr>
        <w:t>umjesto ponderiranja primjenjuje se značaj; ako je cijena jedini kriterij dodjele, ponderiranje se ne primjenjuje</w:t>
      </w:r>
    </w:p>
    <w:p w:rsidR="00392BA8" w:rsidRDefault="00392BA8">
      <w:pPr>
        <w:sectPr w:rsidR="00392BA8">
          <w:pgSz w:w="12940" w:h="17860"/>
          <w:pgMar w:top="1104" w:right="1200" w:bottom="294" w:left="1080" w:header="0" w:footer="0" w:gutter="0"/>
          <w:cols w:space="720" w:equalWidth="0">
            <w:col w:w="10660"/>
          </w:cols>
        </w:sect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327" w:lineRule="exact"/>
        <w:rPr>
          <w:sz w:val="20"/>
          <w:szCs w:val="20"/>
        </w:rPr>
      </w:pPr>
    </w:p>
    <w:p w:rsidR="00392BA8" w:rsidRDefault="003D1A70">
      <w:pPr>
        <w:tabs>
          <w:tab w:val="left" w:pos="8500"/>
          <w:tab w:val="left" w:pos="10440"/>
        </w:tabs>
        <w:ind w:left="40"/>
        <w:rPr>
          <w:sz w:val="20"/>
          <w:szCs w:val="20"/>
        </w:rPr>
      </w:pPr>
      <w:r>
        <w:rPr>
          <w:rFonts w:ascii="Cambria" w:eastAsia="Cambria" w:hAnsi="Cambria" w:cs="Cambria"/>
          <w:b/>
          <w:bCs/>
          <w:color w:val="363435"/>
          <w:sz w:val="12"/>
          <w:szCs w:val="12"/>
        </w:rPr>
        <w:t xml:space="preserve">HR </w:t>
      </w:r>
      <w:r>
        <w:rPr>
          <w:rFonts w:ascii="Cambria" w:eastAsia="Cambria" w:hAnsi="Cambria" w:cs="Cambria"/>
          <w:i/>
          <w:iCs/>
          <w:color w:val="363435"/>
          <w:sz w:val="12"/>
          <w:szCs w:val="12"/>
        </w:rPr>
        <w:t xml:space="preserve">Standardni </w:t>
      </w:r>
      <w:r>
        <w:rPr>
          <w:rFonts w:ascii="Cambria" w:eastAsia="Cambria" w:hAnsi="Cambria" w:cs="Cambria"/>
          <w:i/>
          <w:iCs/>
          <w:color w:val="363435"/>
          <w:sz w:val="12"/>
          <w:szCs w:val="12"/>
        </w:rPr>
        <w:t>obrazac 3 – Obavijest o dodjeli ugovora</w:t>
      </w:r>
      <w:r>
        <w:rPr>
          <w:sz w:val="20"/>
          <w:szCs w:val="20"/>
        </w:rPr>
        <w:tab/>
      </w:r>
      <w:r>
        <w:rPr>
          <w:rFonts w:ascii="Cambria" w:eastAsia="Cambria" w:hAnsi="Cambria" w:cs="Cambria"/>
          <w:i/>
          <w:iCs/>
          <w:color w:val="363435"/>
          <w:sz w:val="12"/>
          <w:szCs w:val="12"/>
        </w:rPr>
        <w:t>Broj objave: 2018/S 0F3-0009352</w:t>
      </w:r>
      <w:r>
        <w:rPr>
          <w:sz w:val="20"/>
          <w:szCs w:val="20"/>
        </w:rPr>
        <w:tab/>
      </w:r>
      <w:r>
        <w:rPr>
          <w:rFonts w:ascii="Cambria" w:eastAsia="Cambria" w:hAnsi="Cambria" w:cs="Cambria"/>
          <w:i/>
          <w:iCs/>
          <w:color w:val="363435"/>
          <w:sz w:val="11"/>
          <w:szCs w:val="11"/>
        </w:rPr>
        <w:t>6</w:t>
      </w:r>
    </w:p>
    <w:p w:rsidR="00392BA8" w:rsidRDefault="00392BA8">
      <w:pPr>
        <w:sectPr w:rsidR="00392BA8">
          <w:type w:val="continuous"/>
          <w:pgSz w:w="12940" w:h="17860"/>
          <w:pgMar w:top="1104" w:right="1200" w:bottom="294" w:left="1080" w:header="0" w:footer="0" w:gutter="0"/>
          <w:cols w:space="720" w:equalWidth="0">
            <w:col w:w="10660"/>
          </w:cols>
        </w:sectPr>
      </w:pPr>
    </w:p>
    <w:p w:rsidR="00392BA8" w:rsidRDefault="003D1A70">
      <w:pPr>
        <w:ind w:right="261"/>
        <w:jc w:val="center"/>
        <w:rPr>
          <w:sz w:val="20"/>
          <w:szCs w:val="20"/>
        </w:rPr>
      </w:pPr>
      <w:r>
        <w:rPr>
          <w:rFonts w:ascii="Cambria" w:eastAsia="Cambria" w:hAnsi="Cambria" w:cs="Cambria"/>
          <w:b/>
          <w:bCs/>
          <w:color w:val="363435"/>
        </w:rPr>
        <w:lastRenderedPageBreak/>
        <w:t>Prilog D1 – Opća nabava</w:t>
      </w:r>
    </w:p>
    <w:p w:rsidR="00392BA8" w:rsidRDefault="00392BA8">
      <w:pPr>
        <w:spacing w:line="124" w:lineRule="exact"/>
        <w:rPr>
          <w:sz w:val="20"/>
          <w:szCs w:val="20"/>
        </w:rPr>
      </w:pPr>
    </w:p>
    <w:p w:rsidR="00392BA8" w:rsidRDefault="003D1A70">
      <w:pPr>
        <w:spacing w:line="237" w:lineRule="auto"/>
        <w:ind w:right="281"/>
        <w:jc w:val="center"/>
        <w:rPr>
          <w:sz w:val="20"/>
          <w:szCs w:val="20"/>
        </w:rPr>
      </w:pPr>
      <w:r>
        <w:rPr>
          <w:rFonts w:ascii="Cambria" w:eastAsia="Cambria" w:hAnsi="Cambria" w:cs="Cambria"/>
          <w:b/>
          <w:bCs/>
          <w:color w:val="363435"/>
          <w:sz w:val="18"/>
          <w:szCs w:val="18"/>
        </w:rPr>
        <w:t xml:space="preserve">Obrazloženje dodjele ugovora bez prethodne objave poziva na nadmetanje u Službenom listu Europske unije </w:t>
      </w:r>
      <w:r>
        <w:rPr>
          <w:rFonts w:ascii="Cambria" w:eastAsia="Cambria" w:hAnsi="Cambria" w:cs="Cambria"/>
          <w:color w:val="363435"/>
          <w:sz w:val="18"/>
          <w:szCs w:val="18"/>
        </w:rPr>
        <w:t>Direktiva 2014/24/EU</w:t>
      </w:r>
    </w:p>
    <w:p w:rsidR="00392BA8" w:rsidRDefault="00392BA8">
      <w:pPr>
        <w:spacing w:line="1" w:lineRule="exact"/>
        <w:rPr>
          <w:sz w:val="20"/>
          <w:szCs w:val="20"/>
        </w:rPr>
      </w:pPr>
    </w:p>
    <w:p w:rsidR="00392BA8" w:rsidRDefault="003D1A70">
      <w:pPr>
        <w:ind w:right="261"/>
        <w:jc w:val="center"/>
        <w:rPr>
          <w:sz w:val="20"/>
          <w:szCs w:val="20"/>
        </w:rPr>
      </w:pPr>
      <w:r>
        <w:rPr>
          <w:rFonts w:ascii="Cambria" w:eastAsia="Cambria" w:hAnsi="Cambria" w:cs="Cambria"/>
          <w:i/>
          <w:iCs/>
          <w:color w:val="363435"/>
          <w:sz w:val="18"/>
          <w:szCs w:val="18"/>
        </w:rPr>
        <w:t>(molimo</w:t>
      </w:r>
      <w:r>
        <w:rPr>
          <w:rFonts w:ascii="Cambria" w:eastAsia="Cambria" w:hAnsi="Cambria" w:cs="Cambria"/>
          <w:i/>
          <w:iCs/>
          <w:color w:val="363435"/>
          <w:sz w:val="18"/>
          <w:szCs w:val="18"/>
        </w:rPr>
        <w:t xml:space="preserve"> odaberite predmetnu opciju i dostavite objašnjenje)</w:t>
      </w:r>
    </w:p>
    <w:p w:rsidR="00392BA8" w:rsidRDefault="00392BA8">
      <w:pPr>
        <w:spacing w:line="211" w:lineRule="exact"/>
        <w:rPr>
          <w:sz w:val="20"/>
          <w:szCs w:val="20"/>
        </w:rPr>
      </w:pPr>
    </w:p>
    <w:p w:rsidR="00392BA8" w:rsidRDefault="003D1A70">
      <w:pPr>
        <w:numPr>
          <w:ilvl w:val="0"/>
          <w:numId w:val="17"/>
        </w:numPr>
        <w:tabs>
          <w:tab w:val="left" w:pos="380"/>
        </w:tabs>
        <w:ind w:left="380" w:hanging="278"/>
        <w:rPr>
          <w:rFonts w:ascii="Wingdings 2" w:eastAsia="Wingdings 2" w:hAnsi="Wingdings 2" w:cs="Wingdings 2"/>
          <w:sz w:val="18"/>
          <w:szCs w:val="18"/>
        </w:rPr>
      </w:pPr>
      <w:r>
        <w:rPr>
          <w:rFonts w:ascii="Cambria" w:eastAsia="Cambria" w:hAnsi="Cambria" w:cs="Cambria"/>
          <w:b/>
          <w:bCs/>
          <w:color w:val="363435"/>
          <w:sz w:val="18"/>
          <w:szCs w:val="18"/>
        </w:rPr>
        <w:t>1. Obrazloženje za odabir pregovaračkog postupka bez prethodne objave poziva na nadmetanje u skladu s člankom</w:t>
      </w:r>
    </w:p>
    <w:p w:rsidR="00392BA8" w:rsidRDefault="00392BA8">
      <w:pPr>
        <w:spacing w:line="15" w:lineRule="exact"/>
        <w:rPr>
          <w:rFonts w:ascii="Wingdings 2" w:eastAsia="Wingdings 2" w:hAnsi="Wingdings 2" w:cs="Wingdings 2"/>
          <w:sz w:val="18"/>
          <w:szCs w:val="18"/>
        </w:rPr>
      </w:pPr>
    </w:p>
    <w:p w:rsidR="00392BA8" w:rsidRDefault="003D1A70">
      <w:pPr>
        <w:ind w:left="100"/>
        <w:rPr>
          <w:rFonts w:ascii="Wingdings 2" w:eastAsia="Wingdings 2" w:hAnsi="Wingdings 2" w:cs="Wingdings 2"/>
          <w:sz w:val="18"/>
          <w:szCs w:val="18"/>
        </w:rPr>
      </w:pPr>
      <w:r>
        <w:rPr>
          <w:rFonts w:ascii="Cambria" w:eastAsia="Cambria" w:hAnsi="Cambria" w:cs="Cambria"/>
          <w:b/>
          <w:bCs/>
          <w:color w:val="363435"/>
          <w:sz w:val="18"/>
          <w:szCs w:val="18"/>
        </w:rPr>
        <w:t>32. Direktive 2014/24/EU</w:t>
      </w:r>
    </w:p>
    <w:p w:rsidR="00392BA8" w:rsidRDefault="00392BA8">
      <w:pPr>
        <w:spacing w:line="106" w:lineRule="exact"/>
        <w:rPr>
          <w:rFonts w:ascii="Wingdings 2" w:eastAsia="Wingdings 2" w:hAnsi="Wingdings 2" w:cs="Wingdings 2"/>
          <w:sz w:val="18"/>
          <w:szCs w:val="18"/>
        </w:rPr>
      </w:pPr>
    </w:p>
    <w:p w:rsidR="00392BA8" w:rsidRDefault="003D1A70">
      <w:pPr>
        <w:numPr>
          <w:ilvl w:val="1"/>
          <w:numId w:val="17"/>
        </w:numPr>
        <w:tabs>
          <w:tab w:val="left" w:pos="820"/>
        </w:tabs>
        <w:ind w:left="820" w:hanging="434"/>
        <w:rPr>
          <w:rFonts w:ascii="Wingdings 2" w:eastAsia="Wingdings 2" w:hAnsi="Wingdings 2" w:cs="Wingdings 2"/>
          <w:sz w:val="18"/>
          <w:szCs w:val="18"/>
        </w:rPr>
      </w:pPr>
      <w:r>
        <w:rPr>
          <w:rFonts w:ascii="Cambria" w:eastAsia="Cambria" w:hAnsi="Cambria" w:cs="Cambria"/>
          <w:color w:val="363435"/>
          <w:sz w:val="18"/>
          <w:szCs w:val="18"/>
        </w:rPr>
        <w:t>Nije dostavljena nijedna ponuda ili odgovarajuća ponuda/zahtjev z</w:t>
      </w:r>
      <w:r>
        <w:rPr>
          <w:rFonts w:ascii="Cambria" w:eastAsia="Cambria" w:hAnsi="Cambria" w:cs="Cambria"/>
          <w:color w:val="363435"/>
          <w:sz w:val="18"/>
          <w:szCs w:val="18"/>
        </w:rPr>
        <w:t>a sudjelovanje kao odgovor na sljedeće</w:t>
      </w:r>
    </w:p>
    <w:p w:rsidR="00392BA8" w:rsidRDefault="00392BA8">
      <w:pPr>
        <w:spacing w:line="33" w:lineRule="exact"/>
        <w:rPr>
          <w:rFonts w:ascii="Wingdings 2" w:eastAsia="Wingdings 2" w:hAnsi="Wingdings 2" w:cs="Wingdings 2"/>
          <w:sz w:val="18"/>
          <w:szCs w:val="18"/>
        </w:rPr>
      </w:pPr>
    </w:p>
    <w:p w:rsidR="00392BA8" w:rsidRDefault="003D1A70">
      <w:pPr>
        <w:numPr>
          <w:ilvl w:val="2"/>
          <w:numId w:val="17"/>
        </w:numPr>
        <w:tabs>
          <w:tab w:val="left" w:pos="1380"/>
        </w:tabs>
        <w:ind w:left="1380" w:hanging="569"/>
        <w:rPr>
          <w:rFonts w:ascii="Wingdings 2" w:eastAsia="Wingdings 2" w:hAnsi="Wingdings 2" w:cs="Wingdings 2"/>
          <w:b/>
          <w:bCs/>
          <w:sz w:val="18"/>
          <w:szCs w:val="18"/>
        </w:rPr>
      </w:pPr>
      <w:r>
        <w:rPr>
          <w:rFonts w:ascii="Cambria" w:eastAsia="Cambria" w:hAnsi="Cambria" w:cs="Cambria"/>
          <w:color w:val="363435"/>
          <w:sz w:val="18"/>
          <w:szCs w:val="18"/>
        </w:rPr>
        <w:t>otvoreni postupak</w:t>
      </w:r>
    </w:p>
    <w:p w:rsidR="00392BA8" w:rsidRDefault="003D1A70">
      <w:pPr>
        <w:numPr>
          <w:ilvl w:val="2"/>
          <w:numId w:val="17"/>
        </w:numPr>
        <w:tabs>
          <w:tab w:val="left" w:pos="1380"/>
        </w:tabs>
        <w:spacing w:line="227" w:lineRule="auto"/>
        <w:ind w:left="1380" w:hanging="569"/>
        <w:rPr>
          <w:rFonts w:ascii="Wingdings 2" w:eastAsia="Wingdings 2" w:hAnsi="Wingdings 2" w:cs="Wingdings 2"/>
          <w:b/>
          <w:bCs/>
          <w:sz w:val="18"/>
          <w:szCs w:val="18"/>
        </w:rPr>
      </w:pPr>
      <w:r>
        <w:rPr>
          <w:rFonts w:ascii="Cambria" w:eastAsia="Cambria" w:hAnsi="Cambria" w:cs="Cambria"/>
          <w:color w:val="363435"/>
          <w:sz w:val="18"/>
          <w:szCs w:val="18"/>
        </w:rPr>
        <w:t>ograničeni postupak</w:t>
      </w:r>
    </w:p>
    <w:p w:rsidR="00392BA8" w:rsidRDefault="00392BA8">
      <w:pPr>
        <w:spacing w:line="169" w:lineRule="exact"/>
        <w:rPr>
          <w:rFonts w:ascii="Wingdings 2" w:eastAsia="Wingdings 2" w:hAnsi="Wingdings 2" w:cs="Wingdings 2"/>
          <w:b/>
          <w:bCs/>
          <w:sz w:val="18"/>
          <w:szCs w:val="18"/>
        </w:rPr>
      </w:pPr>
    </w:p>
    <w:p w:rsidR="00392BA8" w:rsidRDefault="003D1A70">
      <w:pPr>
        <w:numPr>
          <w:ilvl w:val="1"/>
          <w:numId w:val="17"/>
        </w:numPr>
        <w:tabs>
          <w:tab w:val="left" w:pos="820"/>
        </w:tabs>
        <w:spacing w:line="221" w:lineRule="auto"/>
        <w:ind w:left="820" w:right="801" w:hanging="434"/>
        <w:rPr>
          <w:rFonts w:ascii="Wingdings 2" w:eastAsia="Wingdings 2" w:hAnsi="Wingdings 2" w:cs="Wingdings 2"/>
          <w:b/>
          <w:bCs/>
          <w:sz w:val="18"/>
          <w:szCs w:val="18"/>
        </w:rPr>
      </w:pPr>
      <w:r>
        <w:rPr>
          <w:rFonts w:ascii="Cambria" w:eastAsia="Cambria" w:hAnsi="Cambria" w:cs="Cambria"/>
          <w:color w:val="363435"/>
          <w:sz w:val="18"/>
          <w:szCs w:val="18"/>
        </w:rPr>
        <w:t xml:space="preserve">Predmetni proizvodi proizvode se isključivo u svrhu istraživanja, eksperimentiranja, proučavanja ili razvoja prema uvjetima navedenima u Direktivi </w:t>
      </w:r>
      <w:r>
        <w:rPr>
          <w:rFonts w:ascii="Cambria" w:eastAsia="Cambria" w:hAnsi="Cambria" w:cs="Cambria"/>
          <w:i/>
          <w:iCs/>
          <w:color w:val="363435"/>
          <w:sz w:val="18"/>
          <w:szCs w:val="18"/>
        </w:rPr>
        <w:t>(samo za robu)</w:t>
      </w:r>
    </w:p>
    <w:p w:rsidR="00392BA8" w:rsidRDefault="00392BA8">
      <w:pPr>
        <w:spacing w:line="121" w:lineRule="exact"/>
        <w:rPr>
          <w:sz w:val="20"/>
          <w:szCs w:val="20"/>
        </w:rPr>
      </w:pPr>
    </w:p>
    <w:p w:rsidR="00392BA8" w:rsidRDefault="003D1A70">
      <w:pPr>
        <w:numPr>
          <w:ilvl w:val="0"/>
          <w:numId w:val="18"/>
        </w:numPr>
        <w:tabs>
          <w:tab w:val="left" w:pos="820"/>
        </w:tabs>
        <w:ind w:left="820" w:hanging="434"/>
        <w:rPr>
          <w:rFonts w:ascii="Wingdings 2" w:eastAsia="Wingdings 2" w:hAnsi="Wingdings 2" w:cs="Wingdings 2"/>
          <w:sz w:val="18"/>
          <w:szCs w:val="18"/>
        </w:rPr>
      </w:pPr>
      <w:r>
        <w:rPr>
          <w:rFonts w:ascii="Cambria" w:eastAsia="Cambria" w:hAnsi="Cambria" w:cs="Cambria"/>
          <w:color w:val="363435"/>
          <w:sz w:val="18"/>
          <w:szCs w:val="18"/>
        </w:rPr>
        <w:t xml:space="preserve">Radove, robu </w:t>
      </w:r>
      <w:r>
        <w:rPr>
          <w:rFonts w:ascii="Cambria" w:eastAsia="Cambria" w:hAnsi="Cambria" w:cs="Cambria"/>
          <w:color w:val="363435"/>
          <w:sz w:val="18"/>
          <w:szCs w:val="18"/>
        </w:rPr>
        <w:t>ili usluge može pružiti samo određeni gospodarski subjekt zbog sljedećeg:</w:t>
      </w:r>
    </w:p>
    <w:p w:rsidR="00392BA8" w:rsidRDefault="00392BA8">
      <w:pPr>
        <w:spacing w:line="33" w:lineRule="exact"/>
        <w:rPr>
          <w:rFonts w:ascii="Wingdings 2" w:eastAsia="Wingdings 2" w:hAnsi="Wingdings 2" w:cs="Wingdings 2"/>
          <w:sz w:val="18"/>
          <w:szCs w:val="18"/>
        </w:rPr>
      </w:pPr>
    </w:p>
    <w:p w:rsidR="00392BA8" w:rsidRDefault="003D1A70">
      <w:pPr>
        <w:numPr>
          <w:ilvl w:val="1"/>
          <w:numId w:val="18"/>
        </w:numPr>
        <w:tabs>
          <w:tab w:val="left" w:pos="1380"/>
        </w:tabs>
        <w:ind w:left="1380" w:hanging="569"/>
        <w:rPr>
          <w:rFonts w:ascii="Wingdings 2" w:eastAsia="Wingdings 2" w:hAnsi="Wingdings 2" w:cs="Wingdings 2"/>
          <w:b/>
          <w:bCs/>
          <w:sz w:val="18"/>
          <w:szCs w:val="18"/>
        </w:rPr>
      </w:pPr>
      <w:r>
        <w:rPr>
          <w:rFonts w:ascii="Cambria" w:eastAsia="Cambria" w:hAnsi="Cambria" w:cs="Cambria"/>
          <w:color w:val="363435"/>
          <w:sz w:val="18"/>
          <w:szCs w:val="18"/>
        </w:rPr>
        <w:t>nepostojanje tržišnog natjecanja zbog tehničkih razloga</w:t>
      </w:r>
    </w:p>
    <w:p w:rsidR="00392BA8" w:rsidRDefault="00392BA8">
      <w:pPr>
        <w:spacing w:line="21" w:lineRule="exact"/>
        <w:rPr>
          <w:rFonts w:ascii="Wingdings 2" w:eastAsia="Wingdings 2" w:hAnsi="Wingdings 2" w:cs="Wingdings 2"/>
          <w:b/>
          <w:bCs/>
          <w:sz w:val="18"/>
          <w:szCs w:val="18"/>
        </w:rPr>
      </w:pPr>
    </w:p>
    <w:p w:rsidR="00392BA8" w:rsidRDefault="003D1A70">
      <w:pPr>
        <w:numPr>
          <w:ilvl w:val="1"/>
          <w:numId w:val="18"/>
        </w:numPr>
        <w:tabs>
          <w:tab w:val="left" w:pos="1385"/>
        </w:tabs>
        <w:spacing w:line="214" w:lineRule="auto"/>
        <w:ind w:left="820" w:right="2721" w:hanging="9"/>
        <w:rPr>
          <w:rFonts w:ascii="Wingdings 2" w:eastAsia="Wingdings 2" w:hAnsi="Wingdings 2" w:cs="Wingdings 2"/>
          <w:b/>
          <w:bCs/>
          <w:sz w:val="18"/>
          <w:szCs w:val="18"/>
        </w:rPr>
      </w:pPr>
      <w:r>
        <w:rPr>
          <w:rFonts w:ascii="Cambria" w:eastAsia="Cambria" w:hAnsi="Cambria" w:cs="Cambria"/>
          <w:color w:val="363435"/>
          <w:sz w:val="18"/>
          <w:szCs w:val="18"/>
        </w:rPr>
        <w:t xml:space="preserve">nabava u cilju stvaranja ili stjecanja jedinstvenog umjetničkog djela ili umjetničke izvedbe </w:t>
      </w:r>
      <w:r>
        <w:rPr>
          <w:rFonts w:ascii="Wingdings 2" w:eastAsia="Wingdings 2" w:hAnsi="Wingdings 2" w:cs="Wingdings 2"/>
          <w:b/>
          <w:bCs/>
          <w:color w:val="000000"/>
          <w:sz w:val="18"/>
          <w:szCs w:val="18"/>
        </w:rPr>
        <w:t></w:t>
      </w:r>
      <w:r>
        <w:rPr>
          <w:rFonts w:ascii="Wingdings 2" w:eastAsia="Wingdings 2" w:hAnsi="Wingdings 2" w:cs="Wingdings 2"/>
          <w:b/>
          <w:bCs/>
          <w:color w:val="000000"/>
          <w:sz w:val="18"/>
          <w:szCs w:val="18"/>
        </w:rPr>
        <w:t></w:t>
      </w:r>
      <w:r>
        <w:rPr>
          <w:rFonts w:ascii="Cambria" w:eastAsia="Cambria" w:hAnsi="Cambria" w:cs="Cambria"/>
          <w:color w:val="363435"/>
          <w:sz w:val="18"/>
          <w:szCs w:val="18"/>
        </w:rPr>
        <w:t>zaštita isključivih prava, uk</w:t>
      </w:r>
      <w:r>
        <w:rPr>
          <w:rFonts w:ascii="Cambria" w:eastAsia="Cambria" w:hAnsi="Cambria" w:cs="Cambria"/>
          <w:color w:val="363435"/>
          <w:sz w:val="18"/>
          <w:szCs w:val="18"/>
        </w:rPr>
        <w:t>ljučujući prava intelektualnog vlasništva</w:t>
      </w:r>
    </w:p>
    <w:p w:rsidR="00392BA8" w:rsidRDefault="00392BA8">
      <w:pPr>
        <w:spacing w:line="171" w:lineRule="exact"/>
        <w:rPr>
          <w:sz w:val="20"/>
          <w:szCs w:val="20"/>
        </w:rPr>
      </w:pPr>
    </w:p>
    <w:p w:rsidR="00392BA8" w:rsidRDefault="003D1A70">
      <w:pPr>
        <w:numPr>
          <w:ilvl w:val="2"/>
          <w:numId w:val="19"/>
        </w:numPr>
        <w:tabs>
          <w:tab w:val="left" w:pos="820"/>
        </w:tabs>
        <w:spacing w:line="214" w:lineRule="auto"/>
        <w:ind w:left="820" w:right="521" w:hanging="434"/>
        <w:rPr>
          <w:rFonts w:ascii="Wingdings 2" w:eastAsia="Wingdings 2" w:hAnsi="Wingdings 2" w:cs="Wingdings 2"/>
          <w:b/>
          <w:bCs/>
          <w:sz w:val="18"/>
          <w:szCs w:val="18"/>
        </w:rPr>
      </w:pPr>
      <w:r>
        <w:rPr>
          <w:rFonts w:ascii="Cambria" w:eastAsia="Cambria" w:hAnsi="Cambria" w:cs="Cambria"/>
          <w:color w:val="363435"/>
          <w:sz w:val="18"/>
          <w:szCs w:val="18"/>
        </w:rPr>
        <w:t>Iznimna žurnost izazvana događajima koje javni naručitelj nije mogao predvidjeti i u skladu sa strogim uvjetima navedenima u Direktivi</w:t>
      </w:r>
    </w:p>
    <w:p w:rsidR="00392BA8" w:rsidRDefault="00392BA8">
      <w:pPr>
        <w:spacing w:line="137" w:lineRule="exact"/>
        <w:rPr>
          <w:rFonts w:ascii="Wingdings 2" w:eastAsia="Wingdings 2" w:hAnsi="Wingdings 2" w:cs="Wingdings 2"/>
          <w:b/>
          <w:bCs/>
          <w:sz w:val="18"/>
          <w:szCs w:val="18"/>
        </w:rPr>
      </w:pPr>
    </w:p>
    <w:p w:rsidR="00392BA8" w:rsidRDefault="003D1A70">
      <w:pPr>
        <w:numPr>
          <w:ilvl w:val="2"/>
          <w:numId w:val="19"/>
        </w:numPr>
        <w:tabs>
          <w:tab w:val="left" w:pos="820"/>
        </w:tabs>
        <w:ind w:left="820" w:hanging="434"/>
        <w:rPr>
          <w:rFonts w:ascii="Wingdings 2" w:eastAsia="Wingdings 2" w:hAnsi="Wingdings 2" w:cs="Wingdings 2"/>
          <w:b/>
          <w:bCs/>
          <w:sz w:val="18"/>
          <w:szCs w:val="18"/>
        </w:rPr>
      </w:pPr>
      <w:r>
        <w:rPr>
          <w:rFonts w:ascii="Cambria" w:eastAsia="Cambria" w:hAnsi="Cambria" w:cs="Cambria"/>
          <w:color w:val="363435"/>
          <w:sz w:val="18"/>
          <w:szCs w:val="18"/>
        </w:rPr>
        <w:t>Dodatne isporuke izvornog dostavljača koje se naručuju prema strogim uvjetima</w:t>
      </w:r>
      <w:r>
        <w:rPr>
          <w:rFonts w:ascii="Cambria" w:eastAsia="Cambria" w:hAnsi="Cambria" w:cs="Cambria"/>
          <w:color w:val="363435"/>
          <w:sz w:val="18"/>
          <w:szCs w:val="18"/>
        </w:rPr>
        <w:t xml:space="preserve"> navedenima u Direktivi</w:t>
      </w:r>
    </w:p>
    <w:p w:rsidR="00392BA8" w:rsidRDefault="00392BA8">
      <w:pPr>
        <w:spacing w:line="168" w:lineRule="exact"/>
        <w:rPr>
          <w:rFonts w:ascii="Wingdings 2" w:eastAsia="Wingdings 2" w:hAnsi="Wingdings 2" w:cs="Wingdings 2"/>
          <w:b/>
          <w:bCs/>
          <w:sz w:val="18"/>
          <w:szCs w:val="18"/>
        </w:rPr>
      </w:pPr>
    </w:p>
    <w:p w:rsidR="00392BA8" w:rsidRDefault="003D1A70">
      <w:pPr>
        <w:numPr>
          <w:ilvl w:val="2"/>
          <w:numId w:val="19"/>
        </w:numPr>
        <w:tabs>
          <w:tab w:val="left" w:pos="820"/>
        </w:tabs>
        <w:spacing w:line="214" w:lineRule="auto"/>
        <w:ind w:left="820" w:right="1061" w:hanging="434"/>
        <w:rPr>
          <w:rFonts w:ascii="Wingdings 2" w:eastAsia="Wingdings 2" w:hAnsi="Wingdings 2" w:cs="Wingdings 2"/>
          <w:b/>
          <w:bCs/>
          <w:sz w:val="18"/>
          <w:szCs w:val="18"/>
        </w:rPr>
      </w:pPr>
      <w:r>
        <w:rPr>
          <w:rFonts w:ascii="Cambria" w:eastAsia="Cambria" w:hAnsi="Cambria" w:cs="Cambria"/>
          <w:color w:val="363435"/>
          <w:sz w:val="18"/>
          <w:szCs w:val="18"/>
        </w:rPr>
        <w:t>Novi radovi/usluge koji se sastoje od ponavljanja postojećih radova/usluga i koji se nabavljaju prema strogim uvjetima navedenima u Direktivi</w:t>
      </w:r>
    </w:p>
    <w:p w:rsidR="00392BA8" w:rsidRDefault="00392BA8">
      <w:pPr>
        <w:spacing w:line="133" w:lineRule="exact"/>
        <w:rPr>
          <w:rFonts w:ascii="Wingdings 2" w:eastAsia="Wingdings 2" w:hAnsi="Wingdings 2" w:cs="Wingdings 2"/>
          <w:b/>
          <w:bCs/>
          <w:sz w:val="18"/>
          <w:szCs w:val="18"/>
        </w:rPr>
      </w:pPr>
    </w:p>
    <w:p w:rsidR="00392BA8" w:rsidRDefault="003D1A70">
      <w:pPr>
        <w:numPr>
          <w:ilvl w:val="2"/>
          <w:numId w:val="19"/>
        </w:numPr>
        <w:tabs>
          <w:tab w:val="left" w:pos="820"/>
        </w:tabs>
        <w:ind w:left="820" w:hanging="434"/>
        <w:rPr>
          <w:rFonts w:ascii="Wingdings 2" w:eastAsia="Wingdings 2" w:hAnsi="Wingdings 2" w:cs="Wingdings 2"/>
          <w:b/>
          <w:bCs/>
          <w:sz w:val="18"/>
          <w:szCs w:val="18"/>
        </w:rPr>
      </w:pPr>
      <w:r>
        <w:rPr>
          <w:rFonts w:ascii="Cambria" w:eastAsia="Cambria" w:hAnsi="Cambria" w:cs="Cambria"/>
          <w:color w:val="363435"/>
          <w:sz w:val="18"/>
          <w:szCs w:val="18"/>
        </w:rPr>
        <w:t>Ugovor o uslugama dodjeljuje se pobjedniku ili jednom od pobjednika prema pravilima proj</w:t>
      </w:r>
      <w:r>
        <w:rPr>
          <w:rFonts w:ascii="Cambria" w:eastAsia="Cambria" w:hAnsi="Cambria" w:cs="Cambria"/>
          <w:color w:val="363435"/>
          <w:sz w:val="18"/>
          <w:szCs w:val="18"/>
        </w:rPr>
        <w:t>ektnog natječaja</w:t>
      </w:r>
    </w:p>
    <w:p w:rsidR="00392BA8" w:rsidRDefault="00392BA8">
      <w:pPr>
        <w:spacing w:line="135" w:lineRule="exact"/>
        <w:rPr>
          <w:rFonts w:ascii="Wingdings 2" w:eastAsia="Wingdings 2" w:hAnsi="Wingdings 2" w:cs="Wingdings 2"/>
          <w:b/>
          <w:bCs/>
          <w:sz w:val="18"/>
          <w:szCs w:val="18"/>
        </w:rPr>
      </w:pPr>
    </w:p>
    <w:p w:rsidR="00392BA8" w:rsidRDefault="003D1A70">
      <w:pPr>
        <w:numPr>
          <w:ilvl w:val="2"/>
          <w:numId w:val="19"/>
        </w:numPr>
        <w:tabs>
          <w:tab w:val="left" w:pos="820"/>
        </w:tabs>
        <w:ind w:left="820" w:hanging="434"/>
        <w:rPr>
          <w:rFonts w:ascii="Wingdings 2" w:eastAsia="Wingdings 2" w:hAnsi="Wingdings 2" w:cs="Wingdings 2"/>
          <w:b/>
          <w:bCs/>
          <w:sz w:val="18"/>
          <w:szCs w:val="18"/>
        </w:rPr>
      </w:pPr>
      <w:r>
        <w:rPr>
          <w:rFonts w:ascii="Cambria" w:eastAsia="Cambria" w:hAnsi="Cambria" w:cs="Cambria"/>
          <w:color w:val="363435"/>
          <w:sz w:val="18"/>
          <w:szCs w:val="18"/>
        </w:rPr>
        <w:t>Nabava robe koja kotira i nabavlja se na burzi robe</w:t>
      </w:r>
    </w:p>
    <w:p w:rsidR="00392BA8" w:rsidRDefault="00392BA8">
      <w:pPr>
        <w:spacing w:line="135" w:lineRule="exact"/>
        <w:rPr>
          <w:rFonts w:ascii="Wingdings 2" w:eastAsia="Wingdings 2" w:hAnsi="Wingdings 2" w:cs="Wingdings 2"/>
          <w:b/>
          <w:bCs/>
          <w:sz w:val="18"/>
          <w:szCs w:val="18"/>
        </w:rPr>
      </w:pPr>
    </w:p>
    <w:p w:rsidR="00392BA8" w:rsidRDefault="003D1A70">
      <w:pPr>
        <w:numPr>
          <w:ilvl w:val="2"/>
          <w:numId w:val="19"/>
        </w:numPr>
        <w:tabs>
          <w:tab w:val="left" w:pos="820"/>
        </w:tabs>
        <w:ind w:left="820" w:hanging="434"/>
        <w:rPr>
          <w:rFonts w:ascii="Wingdings 2" w:eastAsia="Wingdings 2" w:hAnsi="Wingdings 2" w:cs="Wingdings 2"/>
          <w:sz w:val="18"/>
          <w:szCs w:val="18"/>
        </w:rPr>
      </w:pPr>
      <w:r>
        <w:rPr>
          <w:rFonts w:ascii="Cambria" w:eastAsia="Cambria" w:hAnsi="Cambria" w:cs="Cambria"/>
          <w:color w:val="363435"/>
          <w:sz w:val="18"/>
          <w:szCs w:val="18"/>
        </w:rPr>
        <w:t>Nabava robe i usluga po posebno povoljnim uvjetima</w:t>
      </w:r>
    </w:p>
    <w:p w:rsidR="00392BA8" w:rsidRDefault="00392BA8">
      <w:pPr>
        <w:spacing w:line="33" w:lineRule="exact"/>
        <w:rPr>
          <w:rFonts w:ascii="Wingdings 2" w:eastAsia="Wingdings 2" w:hAnsi="Wingdings 2" w:cs="Wingdings 2"/>
          <w:sz w:val="18"/>
          <w:szCs w:val="18"/>
        </w:rPr>
      </w:pPr>
    </w:p>
    <w:p w:rsidR="00392BA8" w:rsidRDefault="003D1A70">
      <w:pPr>
        <w:numPr>
          <w:ilvl w:val="3"/>
          <w:numId w:val="19"/>
        </w:numPr>
        <w:tabs>
          <w:tab w:val="left" w:pos="1380"/>
        </w:tabs>
        <w:ind w:left="1380" w:hanging="569"/>
        <w:rPr>
          <w:rFonts w:ascii="Wingdings 2" w:eastAsia="Wingdings 2" w:hAnsi="Wingdings 2" w:cs="Wingdings 2"/>
          <w:b/>
          <w:bCs/>
          <w:sz w:val="18"/>
          <w:szCs w:val="18"/>
        </w:rPr>
      </w:pPr>
      <w:r>
        <w:rPr>
          <w:rFonts w:ascii="Cambria" w:eastAsia="Cambria" w:hAnsi="Cambria" w:cs="Cambria"/>
          <w:color w:val="363435"/>
          <w:sz w:val="18"/>
          <w:szCs w:val="18"/>
        </w:rPr>
        <w:t>od dobavljača koji je trajno obustavio poslovne djelatnosti</w:t>
      </w:r>
    </w:p>
    <w:p w:rsidR="00392BA8" w:rsidRDefault="00392BA8">
      <w:pPr>
        <w:spacing w:line="21" w:lineRule="exact"/>
        <w:rPr>
          <w:rFonts w:ascii="Wingdings 2" w:eastAsia="Wingdings 2" w:hAnsi="Wingdings 2" w:cs="Wingdings 2"/>
          <w:b/>
          <w:bCs/>
          <w:sz w:val="18"/>
          <w:szCs w:val="18"/>
        </w:rPr>
      </w:pPr>
    </w:p>
    <w:p w:rsidR="00392BA8" w:rsidRDefault="003D1A70">
      <w:pPr>
        <w:numPr>
          <w:ilvl w:val="3"/>
          <w:numId w:val="19"/>
        </w:numPr>
        <w:tabs>
          <w:tab w:val="left" w:pos="1380"/>
        </w:tabs>
        <w:spacing w:line="214" w:lineRule="auto"/>
        <w:ind w:left="1380" w:right="921" w:hanging="569"/>
        <w:rPr>
          <w:rFonts w:ascii="Wingdings 2" w:eastAsia="Wingdings 2" w:hAnsi="Wingdings 2" w:cs="Wingdings 2"/>
          <w:b/>
          <w:bCs/>
          <w:sz w:val="18"/>
          <w:szCs w:val="18"/>
        </w:rPr>
      </w:pPr>
      <w:r>
        <w:rPr>
          <w:rFonts w:ascii="Cambria" w:eastAsia="Cambria" w:hAnsi="Cambria" w:cs="Cambria"/>
          <w:color w:val="363435"/>
          <w:sz w:val="18"/>
          <w:szCs w:val="18"/>
        </w:rPr>
        <w:t>od stečajnog upravitelja u okviru postupka insolventnosti ili u okviru n</w:t>
      </w:r>
      <w:r>
        <w:rPr>
          <w:rFonts w:ascii="Cambria" w:eastAsia="Cambria" w:hAnsi="Cambria" w:cs="Cambria"/>
          <w:color w:val="363435"/>
          <w:sz w:val="18"/>
          <w:szCs w:val="18"/>
        </w:rPr>
        <w:t>agodbe s vjerovnicima prema nacionalnim zakonima i propisima</w:t>
      </w:r>
    </w:p>
    <w:p w:rsidR="00392BA8" w:rsidRDefault="00392BA8">
      <w:pPr>
        <w:spacing w:line="396" w:lineRule="exact"/>
        <w:rPr>
          <w:rFonts w:ascii="Wingdings 2" w:eastAsia="Wingdings 2" w:hAnsi="Wingdings 2" w:cs="Wingdings 2"/>
          <w:b/>
          <w:bCs/>
          <w:sz w:val="18"/>
          <w:szCs w:val="18"/>
        </w:rPr>
      </w:pPr>
    </w:p>
    <w:p w:rsidR="00392BA8" w:rsidRDefault="003D1A70">
      <w:pPr>
        <w:numPr>
          <w:ilvl w:val="1"/>
          <w:numId w:val="19"/>
        </w:numPr>
        <w:tabs>
          <w:tab w:val="left" w:pos="380"/>
        </w:tabs>
        <w:ind w:left="380" w:hanging="278"/>
        <w:rPr>
          <w:rFonts w:ascii="Wingdings 2" w:eastAsia="Wingdings 2" w:hAnsi="Wingdings 2" w:cs="Wingdings 2"/>
          <w:sz w:val="18"/>
          <w:szCs w:val="18"/>
        </w:rPr>
      </w:pPr>
      <w:r>
        <w:rPr>
          <w:rFonts w:ascii="Cambria" w:eastAsia="Cambria" w:hAnsi="Cambria" w:cs="Cambria"/>
          <w:b/>
          <w:bCs/>
          <w:color w:val="363435"/>
          <w:sz w:val="18"/>
          <w:szCs w:val="18"/>
        </w:rPr>
        <w:t>2. Drugo obrazloženje za dodjelu ugovora bez prethodne objave poziva na nadmetanje u Službenom listu Europske unije</w:t>
      </w:r>
    </w:p>
    <w:p w:rsidR="00392BA8" w:rsidRDefault="00392BA8">
      <w:pPr>
        <w:spacing w:line="122" w:lineRule="exact"/>
        <w:rPr>
          <w:rFonts w:ascii="Wingdings 2" w:eastAsia="Wingdings 2" w:hAnsi="Wingdings 2" w:cs="Wingdings 2"/>
          <w:sz w:val="18"/>
          <w:szCs w:val="18"/>
        </w:rPr>
      </w:pPr>
    </w:p>
    <w:p w:rsidR="00392BA8" w:rsidRDefault="003D1A70">
      <w:pPr>
        <w:numPr>
          <w:ilvl w:val="2"/>
          <w:numId w:val="19"/>
        </w:numPr>
        <w:tabs>
          <w:tab w:val="left" w:pos="820"/>
        </w:tabs>
        <w:ind w:left="820" w:hanging="434"/>
        <w:rPr>
          <w:rFonts w:ascii="Wingdings 2" w:eastAsia="Wingdings 2" w:hAnsi="Wingdings 2" w:cs="Wingdings 2"/>
          <w:b/>
          <w:bCs/>
          <w:sz w:val="18"/>
          <w:szCs w:val="18"/>
        </w:rPr>
      </w:pPr>
      <w:r>
        <w:rPr>
          <w:rFonts w:ascii="Cambria" w:eastAsia="Cambria" w:hAnsi="Cambria" w:cs="Cambria"/>
          <w:color w:val="363435"/>
          <w:sz w:val="18"/>
          <w:szCs w:val="18"/>
        </w:rPr>
        <w:t>Javna je nabava izuzeta iz područja primjene Direktive</w:t>
      </w:r>
    </w:p>
    <w:p w:rsidR="00392BA8" w:rsidRDefault="00392BA8">
      <w:pPr>
        <w:spacing w:line="200" w:lineRule="exact"/>
        <w:rPr>
          <w:rFonts w:ascii="Wingdings 2" w:eastAsia="Wingdings 2" w:hAnsi="Wingdings 2" w:cs="Wingdings 2"/>
          <w:b/>
          <w:bCs/>
          <w:sz w:val="18"/>
          <w:szCs w:val="18"/>
        </w:rPr>
      </w:pPr>
    </w:p>
    <w:p w:rsidR="00392BA8" w:rsidRDefault="00392BA8">
      <w:pPr>
        <w:spacing w:line="221" w:lineRule="exact"/>
        <w:rPr>
          <w:rFonts w:ascii="Wingdings 2" w:eastAsia="Wingdings 2" w:hAnsi="Wingdings 2" w:cs="Wingdings 2"/>
          <w:b/>
          <w:bCs/>
          <w:sz w:val="18"/>
          <w:szCs w:val="18"/>
        </w:rPr>
      </w:pPr>
    </w:p>
    <w:p w:rsidR="00392BA8" w:rsidRDefault="003D1A70">
      <w:pPr>
        <w:numPr>
          <w:ilvl w:val="0"/>
          <w:numId w:val="19"/>
        </w:numPr>
        <w:tabs>
          <w:tab w:val="left" w:pos="260"/>
        </w:tabs>
        <w:ind w:left="260" w:hanging="189"/>
        <w:rPr>
          <w:rFonts w:ascii="Cambria" w:eastAsia="Cambria" w:hAnsi="Cambria" w:cs="Cambria"/>
          <w:b/>
          <w:bCs/>
          <w:color w:val="363435"/>
          <w:sz w:val="18"/>
          <w:szCs w:val="18"/>
        </w:rPr>
      </w:pPr>
      <w:r>
        <w:rPr>
          <w:rFonts w:ascii="Cambria" w:eastAsia="Cambria" w:hAnsi="Cambria" w:cs="Cambria"/>
          <w:b/>
          <w:bCs/>
          <w:color w:val="363435"/>
          <w:sz w:val="18"/>
          <w:szCs w:val="18"/>
        </w:rPr>
        <w:t>Objašnjenje</w:t>
      </w:r>
    </w:p>
    <w:p w:rsidR="00392BA8" w:rsidRDefault="003D1A70">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44450</wp:posOffset>
                </wp:positionH>
                <wp:positionV relativeFrom="paragraph">
                  <wp:posOffset>22225</wp:posOffset>
                </wp:positionV>
                <wp:extent cx="669607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4763"/>
                        </a:xfrm>
                        <a:prstGeom prst="line">
                          <a:avLst/>
                        </a:prstGeom>
                        <a:solidFill>
                          <a:srgbClr val="FFFFFF"/>
                        </a:solidFill>
                        <a:ln w="3175">
                          <a:solidFill>
                            <a:srgbClr val="363435"/>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pt,1.75pt" to="530.75pt,1.75pt" o:allowincell="f" strokecolor="#363435" strokeweight="0.25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46355</wp:posOffset>
                </wp:positionH>
                <wp:positionV relativeFrom="paragraph">
                  <wp:posOffset>20955</wp:posOffset>
                </wp:positionV>
                <wp:extent cx="0" cy="178498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84985"/>
                        </a:xfrm>
                        <a:prstGeom prst="line">
                          <a:avLst/>
                        </a:prstGeom>
                        <a:solidFill>
                          <a:srgbClr val="FFFFFF"/>
                        </a:solidFill>
                        <a:ln w="3175">
                          <a:solidFill>
                            <a:srgbClr val="363435"/>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5pt,1.65pt" to="3.65pt,142.2pt" o:allowincell="f" strokecolor="#363435" strokeweight="0.25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6739255</wp:posOffset>
                </wp:positionH>
                <wp:positionV relativeFrom="paragraph">
                  <wp:posOffset>20955</wp:posOffset>
                </wp:positionV>
                <wp:extent cx="0" cy="178498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84985"/>
                        </a:xfrm>
                        <a:prstGeom prst="line">
                          <a:avLst/>
                        </a:prstGeom>
                        <a:solidFill>
                          <a:srgbClr val="FFFFFF"/>
                        </a:solidFill>
                        <a:ln w="3175">
                          <a:solidFill>
                            <a:srgbClr val="363435"/>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65pt" to="530.65pt,142.2pt" o:allowincell="f" strokecolor="#363435" strokeweight="0.25pt"/>
            </w:pict>
          </mc:Fallback>
        </mc:AlternateContent>
      </w:r>
    </w:p>
    <w:p w:rsidR="00392BA8" w:rsidRDefault="00392BA8">
      <w:pPr>
        <w:spacing w:line="94" w:lineRule="exact"/>
        <w:rPr>
          <w:sz w:val="20"/>
          <w:szCs w:val="20"/>
        </w:rPr>
      </w:pPr>
    </w:p>
    <w:p w:rsidR="00392BA8" w:rsidRDefault="003D1A70">
      <w:pPr>
        <w:spacing w:line="233" w:lineRule="auto"/>
        <w:ind w:left="160" w:right="961"/>
        <w:rPr>
          <w:sz w:val="20"/>
          <w:szCs w:val="20"/>
        </w:rPr>
      </w:pPr>
      <w:r>
        <w:rPr>
          <w:rFonts w:ascii="Cambria" w:eastAsia="Cambria" w:hAnsi="Cambria" w:cs="Cambria"/>
          <w:color w:val="363435"/>
          <w:sz w:val="18"/>
          <w:szCs w:val="18"/>
        </w:rPr>
        <w:t xml:space="preserve">Molimo da jasno i razumljivo razjasnite zašto je dodjela ugovora bez prethodne objave u Službenom listu Europske unije zakonita, navodeći relevantne činjenice i, prema potrebi, pravne zaključke u skladu s Direktivom: </w:t>
      </w:r>
      <w:r>
        <w:rPr>
          <w:rFonts w:ascii="Cambria" w:eastAsia="Cambria" w:hAnsi="Cambria" w:cs="Cambria"/>
          <w:i/>
          <w:iCs/>
          <w:color w:val="363435"/>
          <w:sz w:val="18"/>
          <w:szCs w:val="18"/>
        </w:rPr>
        <w:t>(najviše 500 riječi)</w:t>
      </w:r>
    </w:p>
    <w:p w:rsidR="00392BA8" w:rsidRDefault="00392BA8">
      <w:pPr>
        <w:spacing w:line="64" w:lineRule="exact"/>
        <w:rPr>
          <w:sz w:val="20"/>
          <w:szCs w:val="20"/>
        </w:rPr>
      </w:pPr>
    </w:p>
    <w:p w:rsidR="00392BA8" w:rsidRDefault="003D1A70">
      <w:pPr>
        <w:ind w:left="160"/>
        <w:rPr>
          <w:sz w:val="20"/>
          <w:szCs w:val="20"/>
        </w:rPr>
      </w:pPr>
      <w:r>
        <w:rPr>
          <w:rFonts w:ascii="Cambria" w:eastAsia="Cambria" w:hAnsi="Cambria" w:cs="Cambria"/>
          <w:color w:val="363435"/>
          <w:sz w:val="18"/>
          <w:szCs w:val="18"/>
        </w:rPr>
        <w:t>Zbog razloga pove</w:t>
      </w:r>
      <w:r>
        <w:rPr>
          <w:rFonts w:ascii="Cambria" w:eastAsia="Cambria" w:hAnsi="Cambria" w:cs="Cambria"/>
          <w:color w:val="363435"/>
          <w:sz w:val="18"/>
          <w:szCs w:val="18"/>
        </w:rPr>
        <w:t>zanih sa zaštitom isključivih prava gospodarskog subjekta s kojim je Naručitelj već sklopio ugovor KLASA: 936-</w:t>
      </w:r>
    </w:p>
    <w:p w:rsidR="00392BA8" w:rsidRDefault="00392BA8">
      <w:pPr>
        <w:spacing w:line="42" w:lineRule="exact"/>
        <w:rPr>
          <w:sz w:val="20"/>
          <w:szCs w:val="20"/>
        </w:rPr>
      </w:pPr>
    </w:p>
    <w:p w:rsidR="00392BA8" w:rsidRDefault="003D1A70">
      <w:pPr>
        <w:spacing w:line="226" w:lineRule="auto"/>
        <w:ind w:left="160" w:right="1061"/>
        <w:rPr>
          <w:sz w:val="20"/>
          <w:szCs w:val="20"/>
        </w:rPr>
      </w:pPr>
      <w:r>
        <w:rPr>
          <w:rFonts w:ascii="Cambria" w:eastAsia="Cambria" w:hAnsi="Cambria" w:cs="Cambria"/>
          <w:color w:val="363435"/>
          <w:sz w:val="18"/>
          <w:szCs w:val="18"/>
        </w:rPr>
        <w:t>01/15-01/01, URBROJ: 2198/28-02-15-2 od 18. lipnja 2015. godine za isporuku i davanje na trajno korištenje prostornih i ne prostornih baza podat</w:t>
      </w:r>
      <w:r>
        <w:rPr>
          <w:rFonts w:ascii="Cambria" w:eastAsia="Cambria" w:hAnsi="Cambria" w:cs="Cambria"/>
          <w:color w:val="363435"/>
          <w:sz w:val="18"/>
          <w:szCs w:val="18"/>
        </w:rPr>
        <w:t>aka pod zajedničkim nazivom ATLAS 14®.</w:t>
      </w:r>
    </w:p>
    <w:p w:rsidR="00392BA8" w:rsidRDefault="00392BA8">
      <w:pPr>
        <w:spacing w:line="109" w:lineRule="exact"/>
        <w:rPr>
          <w:sz w:val="20"/>
          <w:szCs w:val="20"/>
        </w:rPr>
      </w:pPr>
    </w:p>
    <w:p w:rsidR="00392BA8" w:rsidRDefault="003D1A70">
      <w:pPr>
        <w:spacing w:line="242" w:lineRule="auto"/>
        <w:ind w:left="160" w:right="761"/>
        <w:rPr>
          <w:sz w:val="20"/>
          <w:szCs w:val="20"/>
        </w:rPr>
      </w:pPr>
      <w:r>
        <w:rPr>
          <w:rFonts w:ascii="Cambria" w:eastAsia="Cambria" w:hAnsi="Cambria" w:cs="Cambria"/>
          <w:color w:val="363435"/>
          <w:sz w:val="18"/>
          <w:szCs w:val="18"/>
        </w:rPr>
        <w:t xml:space="preserve">Programska rješenja obuhvaćena navedenim ugovorom su isključivo vlasništvo gospodarskog subjekta Geodetski zavod Rijeka d.o.o. rješenjem za registraciju žiga Državnog zavoda za intelektualno vlasništvo Klasa: </w:t>
      </w:r>
      <w:r>
        <w:rPr>
          <w:rFonts w:ascii="Cambria" w:eastAsia="Cambria" w:hAnsi="Cambria" w:cs="Cambria"/>
          <w:color w:val="363435"/>
          <w:sz w:val="18"/>
          <w:szCs w:val="18"/>
        </w:rPr>
        <w:t>381-04/12-010/1382, Ur. broj 559-04/2-13-009/m.s., pod brojem Z20121382. Sva autorska prava na računalne programe baza podataka, radi čijeg održavanja se provodi predmetni postupak javne nabave, zadržava Geodetski zavod Rijeka d.o.o. kojega je Naručitelj p</w:t>
      </w:r>
      <w:r>
        <w:rPr>
          <w:rFonts w:ascii="Cambria" w:eastAsia="Cambria" w:hAnsi="Cambria" w:cs="Cambria"/>
          <w:color w:val="363435"/>
          <w:sz w:val="18"/>
          <w:szCs w:val="18"/>
        </w:rPr>
        <w:t>ozvao na pregovaranje, iz kojeg razloga se instalirani računalni programi baza podataka ne mogu bez njihove suglasnosti dati trećim stranama na uvid niti korištenje, provodi se pregovarački postupak bez prethodne objave.</w:t>
      </w:r>
    </w:p>
    <w:p w:rsidR="00392BA8" w:rsidRDefault="00392BA8">
      <w:pPr>
        <w:spacing w:line="109" w:lineRule="exact"/>
        <w:rPr>
          <w:sz w:val="20"/>
          <w:szCs w:val="20"/>
        </w:rPr>
      </w:pPr>
    </w:p>
    <w:p w:rsidR="00392BA8" w:rsidRDefault="003D1A70">
      <w:pPr>
        <w:spacing w:line="251" w:lineRule="auto"/>
        <w:ind w:left="160" w:right="781"/>
        <w:rPr>
          <w:sz w:val="20"/>
          <w:szCs w:val="20"/>
        </w:rPr>
      </w:pPr>
      <w:r>
        <w:rPr>
          <w:rFonts w:ascii="Cambria" w:eastAsia="Cambria" w:hAnsi="Cambria" w:cs="Cambria"/>
          <w:color w:val="363435"/>
          <w:sz w:val="17"/>
          <w:szCs w:val="17"/>
        </w:rPr>
        <w:t>Obzirom da je odabrani gospodarski</w:t>
      </w:r>
      <w:r>
        <w:rPr>
          <w:rFonts w:ascii="Cambria" w:eastAsia="Cambria" w:hAnsi="Cambria" w:cs="Cambria"/>
          <w:color w:val="363435"/>
          <w:sz w:val="17"/>
          <w:szCs w:val="17"/>
        </w:rPr>
        <w:t xml:space="preserve"> subjekt nositelj autorskog prava i intelektualnog vlasništva na računalnim programima baza podataka, a da se naručitelj obvezao da neće, bez suglasnosti gospodarskog subjekta, dati trećim osobama na uvid i korištenje instalirane računalne programe niti or</w:t>
      </w:r>
      <w:r>
        <w:rPr>
          <w:rFonts w:ascii="Cambria" w:eastAsia="Cambria" w:hAnsi="Cambria" w:cs="Cambria"/>
          <w:color w:val="363435"/>
          <w:sz w:val="17"/>
          <w:szCs w:val="17"/>
        </w:rPr>
        <w:t>ganizaciju baza podataka, provodi se pregovarački postupak bez prethodne objave.</w:t>
      </w:r>
    </w:p>
    <w:p w:rsidR="00392BA8" w:rsidRDefault="003D1A70">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44450</wp:posOffset>
                </wp:positionH>
                <wp:positionV relativeFrom="paragraph">
                  <wp:posOffset>-327660</wp:posOffset>
                </wp:positionV>
                <wp:extent cx="66960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4763"/>
                        </a:xfrm>
                        <a:prstGeom prst="line">
                          <a:avLst/>
                        </a:prstGeom>
                        <a:solidFill>
                          <a:srgbClr val="FFFFFF"/>
                        </a:solidFill>
                        <a:ln w="3175">
                          <a:solidFill>
                            <a:srgbClr val="363435"/>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pt,-25.7999pt" to="530.75pt,-25.7999pt" o:allowincell="f" strokecolor="#363435" strokeweight="0.25pt"/>
            </w:pict>
          </mc:Fallback>
        </mc:AlternateContent>
      </w: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200" w:lineRule="exact"/>
        <w:rPr>
          <w:sz w:val="20"/>
          <w:szCs w:val="20"/>
        </w:rPr>
      </w:pPr>
    </w:p>
    <w:p w:rsidR="00392BA8" w:rsidRDefault="00392BA8">
      <w:pPr>
        <w:spacing w:line="304" w:lineRule="exact"/>
        <w:rPr>
          <w:sz w:val="20"/>
          <w:szCs w:val="20"/>
        </w:rPr>
      </w:pPr>
    </w:p>
    <w:tbl>
      <w:tblPr>
        <w:tblW w:w="0" w:type="auto"/>
        <w:tblInd w:w="10660" w:type="dxa"/>
        <w:tblLayout w:type="fixed"/>
        <w:tblCellMar>
          <w:left w:w="0" w:type="dxa"/>
          <w:right w:w="0" w:type="dxa"/>
        </w:tblCellMar>
        <w:tblLook w:val="04A0" w:firstRow="1" w:lastRow="0" w:firstColumn="1" w:lastColumn="0" w:noHBand="0" w:noVBand="1"/>
      </w:tblPr>
      <w:tblGrid>
        <w:gridCol w:w="161"/>
      </w:tblGrid>
      <w:tr w:rsidR="00392BA8">
        <w:trPr>
          <w:trHeight w:val="1020"/>
        </w:trPr>
        <w:tc>
          <w:tcPr>
            <w:tcW w:w="161" w:type="dxa"/>
            <w:textDirection w:val="btLr"/>
            <w:vAlign w:val="bottom"/>
          </w:tcPr>
          <w:p w:rsidR="00392BA8" w:rsidRDefault="003D1A70">
            <w:pPr>
              <w:rPr>
                <w:sz w:val="20"/>
                <w:szCs w:val="20"/>
              </w:rPr>
            </w:pPr>
            <w:r>
              <w:rPr>
                <w:rFonts w:eastAsia="Times New Roman"/>
                <w:color w:val="363435"/>
                <w:sz w:val="14"/>
                <w:szCs w:val="14"/>
              </w:rPr>
              <w:t>2015-09-21 01:51</w:t>
            </w:r>
          </w:p>
        </w:tc>
      </w:tr>
    </w:tbl>
    <w:p w:rsidR="00392BA8" w:rsidRDefault="003D1A70">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6826250</wp:posOffset>
                </wp:positionH>
                <wp:positionV relativeFrom="paragraph">
                  <wp:posOffset>-641985</wp:posOffset>
                </wp:positionV>
                <wp:extent cx="0" cy="647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7065"/>
                        </a:xfrm>
                        <a:prstGeom prst="line">
                          <a:avLst/>
                        </a:prstGeom>
                        <a:solidFill>
                          <a:srgbClr val="FFFFFF"/>
                        </a:solidFill>
                        <a:ln w="127000">
                          <a:solidFill>
                            <a:srgbClr val="FDFDFD"/>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7.5pt,-50.5499pt" to="537.5pt,0.4pt" o:allowincell="f" strokecolor="#FDFDFD" strokeweight="10pt"/>
            </w:pict>
          </mc:Fallback>
        </mc:AlternateContent>
      </w:r>
    </w:p>
    <w:p w:rsidR="00392BA8" w:rsidRDefault="00392BA8">
      <w:pPr>
        <w:sectPr w:rsidR="00392BA8">
          <w:pgSz w:w="12940" w:h="17860"/>
          <w:pgMar w:top="1108" w:right="999" w:bottom="294" w:left="1120" w:header="0" w:footer="0" w:gutter="0"/>
          <w:cols w:space="720" w:equalWidth="0">
            <w:col w:w="10821"/>
          </w:cols>
        </w:sectPr>
      </w:pPr>
    </w:p>
    <w:p w:rsidR="00392BA8" w:rsidRDefault="00392BA8">
      <w:pPr>
        <w:spacing w:line="201" w:lineRule="exact"/>
        <w:rPr>
          <w:sz w:val="20"/>
          <w:szCs w:val="20"/>
        </w:rPr>
      </w:pPr>
    </w:p>
    <w:p w:rsidR="00392BA8" w:rsidRDefault="003D1A70">
      <w:pPr>
        <w:tabs>
          <w:tab w:val="left" w:pos="8460"/>
          <w:tab w:val="left" w:pos="10400"/>
        </w:tabs>
        <w:rPr>
          <w:sz w:val="20"/>
          <w:szCs w:val="20"/>
        </w:rPr>
      </w:pPr>
      <w:r>
        <w:rPr>
          <w:rFonts w:ascii="Cambria" w:eastAsia="Cambria" w:hAnsi="Cambria" w:cs="Cambria"/>
          <w:b/>
          <w:bCs/>
          <w:color w:val="363435"/>
          <w:sz w:val="12"/>
          <w:szCs w:val="12"/>
        </w:rPr>
        <w:t xml:space="preserve">HR </w:t>
      </w:r>
      <w:r>
        <w:rPr>
          <w:rFonts w:ascii="Cambria" w:eastAsia="Cambria" w:hAnsi="Cambria" w:cs="Cambria"/>
          <w:i/>
          <w:iCs/>
          <w:color w:val="363435"/>
          <w:sz w:val="12"/>
          <w:szCs w:val="12"/>
        </w:rPr>
        <w:t>Standardni obrazac 3 – Obavijest o dodjeli ugovora</w:t>
      </w:r>
      <w:r>
        <w:rPr>
          <w:sz w:val="20"/>
          <w:szCs w:val="20"/>
        </w:rPr>
        <w:tab/>
      </w:r>
      <w:r>
        <w:rPr>
          <w:rFonts w:ascii="Cambria" w:eastAsia="Cambria" w:hAnsi="Cambria" w:cs="Cambria"/>
          <w:i/>
          <w:iCs/>
          <w:color w:val="363435"/>
          <w:sz w:val="12"/>
          <w:szCs w:val="12"/>
        </w:rPr>
        <w:t>Broj objave: 2018/S 0F3-0009352</w:t>
      </w:r>
      <w:r>
        <w:rPr>
          <w:sz w:val="20"/>
          <w:szCs w:val="20"/>
        </w:rPr>
        <w:tab/>
      </w:r>
      <w:r>
        <w:rPr>
          <w:rFonts w:ascii="Cambria" w:eastAsia="Cambria" w:hAnsi="Cambria" w:cs="Cambria"/>
          <w:i/>
          <w:iCs/>
          <w:color w:val="363435"/>
          <w:sz w:val="11"/>
          <w:szCs w:val="11"/>
        </w:rPr>
        <w:t>7</w:t>
      </w:r>
    </w:p>
    <w:sectPr w:rsidR="00392BA8">
      <w:type w:val="continuous"/>
      <w:pgSz w:w="12940" w:h="17860"/>
      <w:pgMar w:top="1108" w:right="999" w:bottom="294" w:left="1120" w:header="0" w:footer="0" w:gutter="0"/>
      <w:cols w:space="720" w:equalWidth="0">
        <w:col w:w="108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11C86566"/>
    <w:lvl w:ilvl="0" w:tplc="6262B7AE">
      <w:start w:val="1"/>
      <w:numFmt w:val="bullet"/>
      <w:lvlText w:val="-"/>
      <w:lvlJc w:val="left"/>
    </w:lvl>
    <w:lvl w:ilvl="1" w:tplc="1ED07D04">
      <w:numFmt w:val="decimal"/>
      <w:lvlText w:val=""/>
      <w:lvlJc w:val="left"/>
    </w:lvl>
    <w:lvl w:ilvl="2" w:tplc="AA5036E4">
      <w:numFmt w:val="decimal"/>
      <w:lvlText w:val=""/>
      <w:lvlJc w:val="left"/>
    </w:lvl>
    <w:lvl w:ilvl="3" w:tplc="320EC8E6">
      <w:numFmt w:val="decimal"/>
      <w:lvlText w:val=""/>
      <w:lvlJc w:val="left"/>
    </w:lvl>
    <w:lvl w:ilvl="4" w:tplc="C18A4C78">
      <w:numFmt w:val="decimal"/>
      <w:lvlText w:val=""/>
      <w:lvlJc w:val="left"/>
    </w:lvl>
    <w:lvl w:ilvl="5" w:tplc="12D26642">
      <w:numFmt w:val="decimal"/>
      <w:lvlText w:val=""/>
      <w:lvlJc w:val="left"/>
    </w:lvl>
    <w:lvl w:ilvl="6" w:tplc="72D4C412">
      <w:numFmt w:val="decimal"/>
      <w:lvlText w:val=""/>
      <w:lvlJc w:val="left"/>
    </w:lvl>
    <w:lvl w:ilvl="7" w:tplc="61F684BC">
      <w:numFmt w:val="decimal"/>
      <w:lvlText w:val=""/>
      <w:lvlJc w:val="left"/>
    </w:lvl>
    <w:lvl w:ilvl="8" w:tplc="B0F88CEE">
      <w:numFmt w:val="decimal"/>
      <w:lvlText w:val=""/>
      <w:lvlJc w:val="left"/>
    </w:lvl>
  </w:abstractNum>
  <w:abstractNum w:abstractNumId="1">
    <w:nsid w:val="00000124"/>
    <w:multiLevelType w:val="hybridMultilevel"/>
    <w:tmpl w:val="0BCC05F4"/>
    <w:lvl w:ilvl="0" w:tplc="A3C68C02">
      <w:start w:val="1"/>
      <w:numFmt w:val="bullet"/>
      <w:lvlText w:val=""/>
      <w:lvlJc w:val="left"/>
    </w:lvl>
    <w:lvl w:ilvl="1" w:tplc="97DEBB20">
      <w:start w:val="1"/>
      <w:numFmt w:val="bullet"/>
      <w:lvlText w:val=""/>
      <w:lvlJc w:val="left"/>
    </w:lvl>
    <w:lvl w:ilvl="2" w:tplc="3ACC0E7C">
      <w:numFmt w:val="decimal"/>
      <w:lvlText w:val=""/>
      <w:lvlJc w:val="left"/>
    </w:lvl>
    <w:lvl w:ilvl="3" w:tplc="ECAC3C74">
      <w:numFmt w:val="decimal"/>
      <w:lvlText w:val=""/>
      <w:lvlJc w:val="left"/>
    </w:lvl>
    <w:lvl w:ilvl="4" w:tplc="851A96A8">
      <w:numFmt w:val="decimal"/>
      <w:lvlText w:val=""/>
      <w:lvlJc w:val="left"/>
    </w:lvl>
    <w:lvl w:ilvl="5" w:tplc="4AF05B76">
      <w:numFmt w:val="decimal"/>
      <w:lvlText w:val=""/>
      <w:lvlJc w:val="left"/>
    </w:lvl>
    <w:lvl w:ilvl="6" w:tplc="2D1A9AC4">
      <w:numFmt w:val="decimal"/>
      <w:lvlText w:val=""/>
      <w:lvlJc w:val="left"/>
    </w:lvl>
    <w:lvl w:ilvl="7" w:tplc="EAFA092E">
      <w:numFmt w:val="decimal"/>
      <w:lvlText w:val=""/>
      <w:lvlJc w:val="left"/>
    </w:lvl>
    <w:lvl w:ilvl="8" w:tplc="9FCE1B10">
      <w:numFmt w:val="decimal"/>
      <w:lvlText w:val=""/>
      <w:lvlJc w:val="left"/>
    </w:lvl>
  </w:abstractNum>
  <w:abstractNum w:abstractNumId="2">
    <w:nsid w:val="0000074D"/>
    <w:multiLevelType w:val="hybridMultilevel"/>
    <w:tmpl w:val="F58C9DD0"/>
    <w:lvl w:ilvl="0" w:tplc="E2D2188A">
      <w:start w:val="20"/>
      <w:numFmt w:val="decimal"/>
      <w:lvlText w:val="%1"/>
      <w:lvlJc w:val="left"/>
    </w:lvl>
    <w:lvl w:ilvl="1" w:tplc="E9169BFA">
      <w:numFmt w:val="decimal"/>
      <w:lvlText w:val=""/>
      <w:lvlJc w:val="left"/>
    </w:lvl>
    <w:lvl w:ilvl="2" w:tplc="3E7A3464">
      <w:numFmt w:val="decimal"/>
      <w:lvlText w:val=""/>
      <w:lvlJc w:val="left"/>
    </w:lvl>
    <w:lvl w:ilvl="3" w:tplc="523C6030">
      <w:numFmt w:val="decimal"/>
      <w:lvlText w:val=""/>
      <w:lvlJc w:val="left"/>
    </w:lvl>
    <w:lvl w:ilvl="4" w:tplc="79FC437E">
      <w:numFmt w:val="decimal"/>
      <w:lvlText w:val=""/>
      <w:lvlJc w:val="left"/>
    </w:lvl>
    <w:lvl w:ilvl="5" w:tplc="91968F4A">
      <w:numFmt w:val="decimal"/>
      <w:lvlText w:val=""/>
      <w:lvlJc w:val="left"/>
    </w:lvl>
    <w:lvl w:ilvl="6" w:tplc="9806C39A">
      <w:numFmt w:val="decimal"/>
      <w:lvlText w:val=""/>
      <w:lvlJc w:val="left"/>
    </w:lvl>
    <w:lvl w:ilvl="7" w:tplc="6396F6E4">
      <w:numFmt w:val="decimal"/>
      <w:lvlText w:val=""/>
      <w:lvlJc w:val="left"/>
    </w:lvl>
    <w:lvl w:ilvl="8" w:tplc="20E2FBAE">
      <w:numFmt w:val="decimal"/>
      <w:lvlText w:val=""/>
      <w:lvlJc w:val="left"/>
    </w:lvl>
  </w:abstractNum>
  <w:abstractNum w:abstractNumId="3">
    <w:nsid w:val="00000F3E"/>
    <w:multiLevelType w:val="hybridMultilevel"/>
    <w:tmpl w:val="6C6E31EE"/>
    <w:lvl w:ilvl="0" w:tplc="F710C910">
      <w:start w:val="1"/>
      <w:numFmt w:val="bullet"/>
      <w:lvlText w:val="-"/>
      <w:lvlJc w:val="left"/>
    </w:lvl>
    <w:lvl w:ilvl="1" w:tplc="27A0ACF0">
      <w:numFmt w:val="decimal"/>
      <w:lvlText w:val=""/>
      <w:lvlJc w:val="left"/>
    </w:lvl>
    <w:lvl w:ilvl="2" w:tplc="F132D5B8">
      <w:numFmt w:val="decimal"/>
      <w:lvlText w:val=""/>
      <w:lvlJc w:val="left"/>
    </w:lvl>
    <w:lvl w:ilvl="3" w:tplc="9A206E90">
      <w:numFmt w:val="decimal"/>
      <w:lvlText w:val=""/>
      <w:lvlJc w:val="left"/>
    </w:lvl>
    <w:lvl w:ilvl="4" w:tplc="22D840FA">
      <w:numFmt w:val="decimal"/>
      <w:lvlText w:val=""/>
      <w:lvlJc w:val="left"/>
    </w:lvl>
    <w:lvl w:ilvl="5" w:tplc="3EEEC41A">
      <w:numFmt w:val="decimal"/>
      <w:lvlText w:val=""/>
      <w:lvlJc w:val="left"/>
    </w:lvl>
    <w:lvl w:ilvl="6" w:tplc="CB1C99AC">
      <w:numFmt w:val="decimal"/>
      <w:lvlText w:val=""/>
      <w:lvlJc w:val="left"/>
    </w:lvl>
    <w:lvl w:ilvl="7" w:tplc="F7088A24">
      <w:numFmt w:val="decimal"/>
      <w:lvlText w:val=""/>
      <w:lvlJc w:val="left"/>
    </w:lvl>
    <w:lvl w:ilvl="8" w:tplc="EE5CC79A">
      <w:numFmt w:val="decimal"/>
      <w:lvlText w:val=""/>
      <w:lvlJc w:val="left"/>
    </w:lvl>
  </w:abstractNum>
  <w:abstractNum w:abstractNumId="4">
    <w:nsid w:val="0000153C"/>
    <w:multiLevelType w:val="hybridMultilevel"/>
    <w:tmpl w:val="DEA29B76"/>
    <w:lvl w:ilvl="0" w:tplc="6D864104">
      <w:start w:val="1"/>
      <w:numFmt w:val="bullet"/>
      <w:lvlText w:val=""/>
      <w:lvlJc w:val="left"/>
    </w:lvl>
    <w:lvl w:ilvl="1" w:tplc="9B3235F0">
      <w:numFmt w:val="decimal"/>
      <w:lvlText w:val=""/>
      <w:lvlJc w:val="left"/>
    </w:lvl>
    <w:lvl w:ilvl="2" w:tplc="9704E550">
      <w:numFmt w:val="decimal"/>
      <w:lvlText w:val=""/>
      <w:lvlJc w:val="left"/>
    </w:lvl>
    <w:lvl w:ilvl="3" w:tplc="E4D8BF6E">
      <w:numFmt w:val="decimal"/>
      <w:lvlText w:val=""/>
      <w:lvlJc w:val="left"/>
    </w:lvl>
    <w:lvl w:ilvl="4" w:tplc="8B3A935C">
      <w:numFmt w:val="decimal"/>
      <w:lvlText w:val=""/>
      <w:lvlJc w:val="left"/>
    </w:lvl>
    <w:lvl w:ilvl="5" w:tplc="99B4F89E">
      <w:numFmt w:val="decimal"/>
      <w:lvlText w:val=""/>
      <w:lvlJc w:val="left"/>
    </w:lvl>
    <w:lvl w:ilvl="6" w:tplc="90B2A8F8">
      <w:numFmt w:val="decimal"/>
      <w:lvlText w:val=""/>
      <w:lvlJc w:val="left"/>
    </w:lvl>
    <w:lvl w:ilvl="7" w:tplc="AB0C985A">
      <w:numFmt w:val="decimal"/>
      <w:lvlText w:val=""/>
      <w:lvlJc w:val="left"/>
    </w:lvl>
    <w:lvl w:ilvl="8" w:tplc="3552D346">
      <w:numFmt w:val="decimal"/>
      <w:lvlText w:val=""/>
      <w:lvlJc w:val="left"/>
    </w:lvl>
  </w:abstractNum>
  <w:abstractNum w:abstractNumId="5">
    <w:nsid w:val="00001547"/>
    <w:multiLevelType w:val="hybridMultilevel"/>
    <w:tmpl w:val="9B324C52"/>
    <w:lvl w:ilvl="0" w:tplc="6654F9C4">
      <w:start w:val="1"/>
      <w:numFmt w:val="bullet"/>
      <w:lvlText w:val=""/>
      <w:lvlJc w:val="left"/>
    </w:lvl>
    <w:lvl w:ilvl="1" w:tplc="7DA83D42">
      <w:numFmt w:val="decimal"/>
      <w:lvlText w:val=""/>
      <w:lvlJc w:val="left"/>
    </w:lvl>
    <w:lvl w:ilvl="2" w:tplc="5FACD0B2">
      <w:numFmt w:val="decimal"/>
      <w:lvlText w:val=""/>
      <w:lvlJc w:val="left"/>
    </w:lvl>
    <w:lvl w:ilvl="3" w:tplc="FA925E16">
      <w:numFmt w:val="decimal"/>
      <w:lvlText w:val=""/>
      <w:lvlJc w:val="left"/>
    </w:lvl>
    <w:lvl w:ilvl="4" w:tplc="EBA25C0E">
      <w:numFmt w:val="decimal"/>
      <w:lvlText w:val=""/>
      <w:lvlJc w:val="left"/>
    </w:lvl>
    <w:lvl w:ilvl="5" w:tplc="0806469E">
      <w:numFmt w:val="decimal"/>
      <w:lvlText w:val=""/>
      <w:lvlJc w:val="left"/>
    </w:lvl>
    <w:lvl w:ilvl="6" w:tplc="9AE25F40">
      <w:numFmt w:val="decimal"/>
      <w:lvlText w:val=""/>
      <w:lvlJc w:val="left"/>
    </w:lvl>
    <w:lvl w:ilvl="7" w:tplc="A3A21186">
      <w:numFmt w:val="decimal"/>
      <w:lvlText w:val=""/>
      <w:lvlJc w:val="left"/>
    </w:lvl>
    <w:lvl w:ilvl="8" w:tplc="BCA8F76E">
      <w:numFmt w:val="decimal"/>
      <w:lvlText w:val=""/>
      <w:lvlJc w:val="left"/>
    </w:lvl>
  </w:abstractNum>
  <w:abstractNum w:abstractNumId="6">
    <w:nsid w:val="00002D12"/>
    <w:multiLevelType w:val="hybridMultilevel"/>
    <w:tmpl w:val="DE8C3396"/>
    <w:lvl w:ilvl="0" w:tplc="5C303484">
      <w:start w:val="7"/>
      <w:numFmt w:val="decimal"/>
      <w:lvlText w:val="%1"/>
      <w:lvlJc w:val="left"/>
    </w:lvl>
    <w:lvl w:ilvl="1" w:tplc="24BCBFE2">
      <w:numFmt w:val="decimal"/>
      <w:lvlText w:val=""/>
      <w:lvlJc w:val="left"/>
    </w:lvl>
    <w:lvl w:ilvl="2" w:tplc="DDFA3FDE">
      <w:numFmt w:val="decimal"/>
      <w:lvlText w:val=""/>
      <w:lvlJc w:val="left"/>
    </w:lvl>
    <w:lvl w:ilvl="3" w:tplc="A9000E2C">
      <w:numFmt w:val="decimal"/>
      <w:lvlText w:val=""/>
      <w:lvlJc w:val="left"/>
    </w:lvl>
    <w:lvl w:ilvl="4" w:tplc="F64A290C">
      <w:numFmt w:val="decimal"/>
      <w:lvlText w:val=""/>
      <w:lvlJc w:val="left"/>
    </w:lvl>
    <w:lvl w:ilvl="5" w:tplc="30F21DC0">
      <w:numFmt w:val="decimal"/>
      <w:lvlText w:val=""/>
      <w:lvlJc w:val="left"/>
    </w:lvl>
    <w:lvl w:ilvl="6" w:tplc="970ACD28">
      <w:numFmt w:val="decimal"/>
      <w:lvlText w:val=""/>
      <w:lvlJc w:val="left"/>
    </w:lvl>
    <w:lvl w:ilvl="7" w:tplc="18000112">
      <w:numFmt w:val="decimal"/>
      <w:lvlText w:val=""/>
      <w:lvlJc w:val="left"/>
    </w:lvl>
    <w:lvl w:ilvl="8" w:tplc="7FEE6062">
      <w:numFmt w:val="decimal"/>
      <w:lvlText w:val=""/>
      <w:lvlJc w:val="left"/>
    </w:lvl>
  </w:abstractNum>
  <w:abstractNum w:abstractNumId="7">
    <w:nsid w:val="0000305E"/>
    <w:multiLevelType w:val="hybridMultilevel"/>
    <w:tmpl w:val="8F5E7258"/>
    <w:lvl w:ilvl="0" w:tplc="074090E6">
      <w:start w:val="1"/>
      <w:numFmt w:val="bullet"/>
      <w:lvlText w:val=""/>
      <w:lvlJc w:val="left"/>
    </w:lvl>
    <w:lvl w:ilvl="1" w:tplc="54CA4E02">
      <w:start w:val="1"/>
      <w:numFmt w:val="bullet"/>
      <w:lvlText w:val=""/>
      <w:lvlJc w:val="left"/>
    </w:lvl>
    <w:lvl w:ilvl="2" w:tplc="2AF68832">
      <w:numFmt w:val="decimal"/>
      <w:lvlText w:val=""/>
      <w:lvlJc w:val="left"/>
    </w:lvl>
    <w:lvl w:ilvl="3" w:tplc="6F58DDFE">
      <w:numFmt w:val="decimal"/>
      <w:lvlText w:val=""/>
      <w:lvlJc w:val="left"/>
    </w:lvl>
    <w:lvl w:ilvl="4" w:tplc="F2F2E5F8">
      <w:numFmt w:val="decimal"/>
      <w:lvlText w:val=""/>
      <w:lvlJc w:val="left"/>
    </w:lvl>
    <w:lvl w:ilvl="5" w:tplc="FB044D4E">
      <w:numFmt w:val="decimal"/>
      <w:lvlText w:val=""/>
      <w:lvlJc w:val="left"/>
    </w:lvl>
    <w:lvl w:ilvl="6" w:tplc="17D46E08">
      <w:numFmt w:val="decimal"/>
      <w:lvlText w:val=""/>
      <w:lvlJc w:val="left"/>
    </w:lvl>
    <w:lvl w:ilvl="7" w:tplc="C5DACAB8">
      <w:numFmt w:val="decimal"/>
      <w:lvlText w:val=""/>
      <w:lvlJc w:val="left"/>
    </w:lvl>
    <w:lvl w:ilvl="8" w:tplc="6DCA6E2C">
      <w:numFmt w:val="decimal"/>
      <w:lvlText w:val=""/>
      <w:lvlJc w:val="left"/>
    </w:lvl>
  </w:abstractNum>
  <w:abstractNum w:abstractNumId="8">
    <w:nsid w:val="0000390C"/>
    <w:multiLevelType w:val="hybridMultilevel"/>
    <w:tmpl w:val="BB565B60"/>
    <w:lvl w:ilvl="0" w:tplc="F4E811C4">
      <w:start w:val="1"/>
      <w:numFmt w:val="bullet"/>
      <w:lvlText w:val=""/>
      <w:lvlJc w:val="left"/>
    </w:lvl>
    <w:lvl w:ilvl="1" w:tplc="D6BC7AD2">
      <w:numFmt w:val="decimal"/>
      <w:lvlText w:val=""/>
      <w:lvlJc w:val="left"/>
    </w:lvl>
    <w:lvl w:ilvl="2" w:tplc="41ACDAC0">
      <w:numFmt w:val="decimal"/>
      <w:lvlText w:val=""/>
      <w:lvlJc w:val="left"/>
    </w:lvl>
    <w:lvl w:ilvl="3" w:tplc="8C367D32">
      <w:numFmt w:val="decimal"/>
      <w:lvlText w:val=""/>
      <w:lvlJc w:val="left"/>
    </w:lvl>
    <w:lvl w:ilvl="4" w:tplc="89BA0D88">
      <w:numFmt w:val="decimal"/>
      <w:lvlText w:val=""/>
      <w:lvlJc w:val="left"/>
    </w:lvl>
    <w:lvl w:ilvl="5" w:tplc="91C4AEE0">
      <w:numFmt w:val="decimal"/>
      <w:lvlText w:val=""/>
      <w:lvlJc w:val="left"/>
    </w:lvl>
    <w:lvl w:ilvl="6" w:tplc="4E883136">
      <w:numFmt w:val="decimal"/>
      <w:lvlText w:val=""/>
      <w:lvlJc w:val="left"/>
    </w:lvl>
    <w:lvl w:ilvl="7" w:tplc="5548202A">
      <w:numFmt w:val="decimal"/>
      <w:lvlText w:val=""/>
      <w:lvlJc w:val="left"/>
    </w:lvl>
    <w:lvl w:ilvl="8" w:tplc="5BCC3D8C">
      <w:numFmt w:val="decimal"/>
      <w:lvlText w:val=""/>
      <w:lvlJc w:val="left"/>
    </w:lvl>
  </w:abstractNum>
  <w:abstractNum w:abstractNumId="9">
    <w:nsid w:val="000039B3"/>
    <w:multiLevelType w:val="hybridMultilevel"/>
    <w:tmpl w:val="E5848FBC"/>
    <w:lvl w:ilvl="0" w:tplc="90B6F93A">
      <w:start w:val="4"/>
      <w:numFmt w:val="decimal"/>
      <w:lvlText w:val="%1"/>
      <w:lvlJc w:val="left"/>
    </w:lvl>
    <w:lvl w:ilvl="1" w:tplc="E99E0302">
      <w:numFmt w:val="decimal"/>
      <w:lvlText w:val=""/>
      <w:lvlJc w:val="left"/>
    </w:lvl>
    <w:lvl w:ilvl="2" w:tplc="BD4494C6">
      <w:numFmt w:val="decimal"/>
      <w:lvlText w:val=""/>
      <w:lvlJc w:val="left"/>
    </w:lvl>
    <w:lvl w:ilvl="3" w:tplc="0674E6B6">
      <w:numFmt w:val="decimal"/>
      <w:lvlText w:val=""/>
      <w:lvlJc w:val="left"/>
    </w:lvl>
    <w:lvl w:ilvl="4" w:tplc="58B6C96A">
      <w:numFmt w:val="decimal"/>
      <w:lvlText w:val=""/>
      <w:lvlJc w:val="left"/>
    </w:lvl>
    <w:lvl w:ilvl="5" w:tplc="5DC83FE4">
      <w:numFmt w:val="decimal"/>
      <w:lvlText w:val=""/>
      <w:lvlJc w:val="left"/>
    </w:lvl>
    <w:lvl w:ilvl="6" w:tplc="93AE0CAE">
      <w:numFmt w:val="decimal"/>
      <w:lvlText w:val=""/>
      <w:lvlJc w:val="left"/>
    </w:lvl>
    <w:lvl w:ilvl="7" w:tplc="DAFED566">
      <w:numFmt w:val="decimal"/>
      <w:lvlText w:val=""/>
      <w:lvlJc w:val="left"/>
    </w:lvl>
    <w:lvl w:ilvl="8" w:tplc="331E5498">
      <w:numFmt w:val="decimal"/>
      <w:lvlText w:val=""/>
      <w:lvlJc w:val="left"/>
    </w:lvl>
  </w:abstractNum>
  <w:abstractNum w:abstractNumId="10">
    <w:nsid w:val="0000440D"/>
    <w:multiLevelType w:val="hybridMultilevel"/>
    <w:tmpl w:val="0F3816C4"/>
    <w:lvl w:ilvl="0" w:tplc="A6F482B4">
      <w:start w:val="1"/>
      <w:numFmt w:val="bullet"/>
      <w:lvlText w:val=""/>
      <w:lvlJc w:val="left"/>
    </w:lvl>
    <w:lvl w:ilvl="1" w:tplc="A3DE0194">
      <w:start w:val="1"/>
      <w:numFmt w:val="bullet"/>
      <w:lvlText w:val=""/>
      <w:lvlJc w:val="left"/>
    </w:lvl>
    <w:lvl w:ilvl="2" w:tplc="E1DA1356">
      <w:numFmt w:val="decimal"/>
      <w:lvlText w:val=""/>
      <w:lvlJc w:val="left"/>
    </w:lvl>
    <w:lvl w:ilvl="3" w:tplc="3FD8AEB2">
      <w:numFmt w:val="decimal"/>
      <w:lvlText w:val=""/>
      <w:lvlJc w:val="left"/>
    </w:lvl>
    <w:lvl w:ilvl="4" w:tplc="642AF57A">
      <w:numFmt w:val="decimal"/>
      <w:lvlText w:val=""/>
      <w:lvlJc w:val="left"/>
    </w:lvl>
    <w:lvl w:ilvl="5" w:tplc="F70E6888">
      <w:numFmt w:val="decimal"/>
      <w:lvlText w:val=""/>
      <w:lvlJc w:val="left"/>
    </w:lvl>
    <w:lvl w:ilvl="6" w:tplc="C51C7C4E">
      <w:numFmt w:val="decimal"/>
      <w:lvlText w:val=""/>
      <w:lvlJc w:val="left"/>
    </w:lvl>
    <w:lvl w:ilvl="7" w:tplc="468601E0">
      <w:numFmt w:val="decimal"/>
      <w:lvlText w:val=""/>
      <w:lvlJc w:val="left"/>
    </w:lvl>
    <w:lvl w:ilvl="8" w:tplc="64384608">
      <w:numFmt w:val="decimal"/>
      <w:lvlText w:val=""/>
      <w:lvlJc w:val="left"/>
    </w:lvl>
  </w:abstractNum>
  <w:abstractNum w:abstractNumId="11">
    <w:nsid w:val="0000491C"/>
    <w:multiLevelType w:val="hybridMultilevel"/>
    <w:tmpl w:val="104C855E"/>
    <w:lvl w:ilvl="0" w:tplc="DCE2543C">
      <w:start w:val="1"/>
      <w:numFmt w:val="bullet"/>
      <w:lvlText w:val=""/>
      <w:lvlJc w:val="left"/>
    </w:lvl>
    <w:lvl w:ilvl="1" w:tplc="1BE2F148">
      <w:numFmt w:val="decimal"/>
      <w:lvlText w:val=""/>
      <w:lvlJc w:val="left"/>
    </w:lvl>
    <w:lvl w:ilvl="2" w:tplc="00F2BE6E">
      <w:numFmt w:val="decimal"/>
      <w:lvlText w:val=""/>
      <w:lvlJc w:val="left"/>
    </w:lvl>
    <w:lvl w:ilvl="3" w:tplc="F45047AA">
      <w:numFmt w:val="decimal"/>
      <w:lvlText w:val=""/>
      <w:lvlJc w:val="left"/>
    </w:lvl>
    <w:lvl w:ilvl="4" w:tplc="AAE00250">
      <w:numFmt w:val="decimal"/>
      <w:lvlText w:val=""/>
      <w:lvlJc w:val="left"/>
    </w:lvl>
    <w:lvl w:ilvl="5" w:tplc="0DF28218">
      <w:numFmt w:val="decimal"/>
      <w:lvlText w:val=""/>
      <w:lvlJc w:val="left"/>
    </w:lvl>
    <w:lvl w:ilvl="6" w:tplc="46C67F2C">
      <w:numFmt w:val="decimal"/>
      <w:lvlText w:val=""/>
      <w:lvlJc w:val="left"/>
    </w:lvl>
    <w:lvl w:ilvl="7" w:tplc="287C9344">
      <w:numFmt w:val="decimal"/>
      <w:lvlText w:val=""/>
      <w:lvlJc w:val="left"/>
    </w:lvl>
    <w:lvl w:ilvl="8" w:tplc="3842B340">
      <w:numFmt w:val="decimal"/>
      <w:lvlText w:val=""/>
      <w:lvlJc w:val="left"/>
    </w:lvl>
  </w:abstractNum>
  <w:abstractNum w:abstractNumId="12">
    <w:nsid w:val="00004D06"/>
    <w:multiLevelType w:val="hybridMultilevel"/>
    <w:tmpl w:val="0CB4C282"/>
    <w:lvl w:ilvl="0" w:tplc="A002E82C">
      <w:start w:val="1"/>
      <w:numFmt w:val="bullet"/>
      <w:lvlText w:val=""/>
      <w:lvlJc w:val="left"/>
    </w:lvl>
    <w:lvl w:ilvl="1" w:tplc="A128E568">
      <w:numFmt w:val="decimal"/>
      <w:lvlText w:val=""/>
      <w:lvlJc w:val="left"/>
    </w:lvl>
    <w:lvl w:ilvl="2" w:tplc="5D38B20E">
      <w:numFmt w:val="decimal"/>
      <w:lvlText w:val=""/>
      <w:lvlJc w:val="left"/>
    </w:lvl>
    <w:lvl w:ilvl="3" w:tplc="43B25DF6">
      <w:numFmt w:val="decimal"/>
      <w:lvlText w:val=""/>
      <w:lvlJc w:val="left"/>
    </w:lvl>
    <w:lvl w:ilvl="4" w:tplc="3156065E">
      <w:numFmt w:val="decimal"/>
      <w:lvlText w:val=""/>
      <w:lvlJc w:val="left"/>
    </w:lvl>
    <w:lvl w:ilvl="5" w:tplc="8FC0509C">
      <w:numFmt w:val="decimal"/>
      <w:lvlText w:val=""/>
      <w:lvlJc w:val="left"/>
    </w:lvl>
    <w:lvl w:ilvl="6" w:tplc="FB208AEC">
      <w:numFmt w:val="decimal"/>
      <w:lvlText w:val=""/>
      <w:lvlJc w:val="left"/>
    </w:lvl>
    <w:lvl w:ilvl="7" w:tplc="0380BEC0">
      <w:numFmt w:val="decimal"/>
      <w:lvlText w:val=""/>
      <w:lvlJc w:val="left"/>
    </w:lvl>
    <w:lvl w:ilvl="8" w:tplc="739A70E0">
      <w:numFmt w:val="decimal"/>
      <w:lvlText w:val=""/>
      <w:lvlJc w:val="left"/>
    </w:lvl>
  </w:abstractNum>
  <w:abstractNum w:abstractNumId="13">
    <w:nsid w:val="00004DB7"/>
    <w:multiLevelType w:val="hybridMultilevel"/>
    <w:tmpl w:val="DB981690"/>
    <w:lvl w:ilvl="0" w:tplc="14FA2312">
      <w:start w:val="1"/>
      <w:numFmt w:val="bullet"/>
      <w:lvlText w:val=""/>
      <w:lvlJc w:val="left"/>
    </w:lvl>
    <w:lvl w:ilvl="1" w:tplc="C48231A0">
      <w:numFmt w:val="decimal"/>
      <w:lvlText w:val=""/>
      <w:lvlJc w:val="left"/>
    </w:lvl>
    <w:lvl w:ilvl="2" w:tplc="1DCC98EC">
      <w:numFmt w:val="decimal"/>
      <w:lvlText w:val=""/>
      <w:lvlJc w:val="left"/>
    </w:lvl>
    <w:lvl w:ilvl="3" w:tplc="44ACF272">
      <w:numFmt w:val="decimal"/>
      <w:lvlText w:val=""/>
      <w:lvlJc w:val="left"/>
    </w:lvl>
    <w:lvl w:ilvl="4" w:tplc="8EA266C4">
      <w:numFmt w:val="decimal"/>
      <w:lvlText w:val=""/>
      <w:lvlJc w:val="left"/>
    </w:lvl>
    <w:lvl w:ilvl="5" w:tplc="F3C8EE8E">
      <w:numFmt w:val="decimal"/>
      <w:lvlText w:val=""/>
      <w:lvlJc w:val="left"/>
    </w:lvl>
    <w:lvl w:ilvl="6" w:tplc="56DA6F4A">
      <w:numFmt w:val="decimal"/>
      <w:lvlText w:val=""/>
      <w:lvlJc w:val="left"/>
    </w:lvl>
    <w:lvl w:ilvl="7" w:tplc="0044B20C">
      <w:numFmt w:val="decimal"/>
      <w:lvlText w:val=""/>
      <w:lvlJc w:val="left"/>
    </w:lvl>
    <w:lvl w:ilvl="8" w:tplc="163EC560">
      <w:numFmt w:val="decimal"/>
      <w:lvlText w:val=""/>
      <w:lvlJc w:val="left"/>
    </w:lvl>
  </w:abstractNum>
  <w:abstractNum w:abstractNumId="14">
    <w:nsid w:val="00004DC8"/>
    <w:multiLevelType w:val="hybridMultilevel"/>
    <w:tmpl w:val="0FE62628"/>
    <w:lvl w:ilvl="0" w:tplc="32C65350">
      <w:start w:val="1"/>
      <w:numFmt w:val="bullet"/>
      <w:lvlText w:val=""/>
      <w:lvlJc w:val="left"/>
    </w:lvl>
    <w:lvl w:ilvl="1" w:tplc="847286E4">
      <w:start w:val="1"/>
      <w:numFmt w:val="bullet"/>
      <w:lvlText w:val=""/>
      <w:lvlJc w:val="left"/>
    </w:lvl>
    <w:lvl w:ilvl="2" w:tplc="4BF67C68">
      <w:start w:val="1"/>
      <w:numFmt w:val="bullet"/>
      <w:lvlText w:val=""/>
      <w:lvlJc w:val="left"/>
    </w:lvl>
    <w:lvl w:ilvl="3" w:tplc="16B6B818">
      <w:numFmt w:val="decimal"/>
      <w:lvlText w:val=""/>
      <w:lvlJc w:val="left"/>
    </w:lvl>
    <w:lvl w:ilvl="4" w:tplc="FE64D916">
      <w:numFmt w:val="decimal"/>
      <w:lvlText w:val=""/>
      <w:lvlJc w:val="left"/>
    </w:lvl>
    <w:lvl w:ilvl="5" w:tplc="9AC053A8">
      <w:numFmt w:val="decimal"/>
      <w:lvlText w:val=""/>
      <w:lvlJc w:val="left"/>
    </w:lvl>
    <w:lvl w:ilvl="6" w:tplc="D346E280">
      <w:numFmt w:val="decimal"/>
      <w:lvlText w:val=""/>
      <w:lvlJc w:val="left"/>
    </w:lvl>
    <w:lvl w:ilvl="7" w:tplc="FE048A78">
      <w:numFmt w:val="decimal"/>
      <w:lvlText w:val=""/>
      <w:lvlJc w:val="left"/>
    </w:lvl>
    <w:lvl w:ilvl="8" w:tplc="BB508300">
      <w:numFmt w:val="decimal"/>
      <w:lvlText w:val=""/>
      <w:lvlJc w:val="left"/>
    </w:lvl>
  </w:abstractNum>
  <w:abstractNum w:abstractNumId="15">
    <w:nsid w:val="000054DE"/>
    <w:multiLevelType w:val="hybridMultilevel"/>
    <w:tmpl w:val="FBE08958"/>
    <w:lvl w:ilvl="0" w:tplc="8098D9A0">
      <w:start w:val="1"/>
      <w:numFmt w:val="decimal"/>
      <w:lvlText w:val="%1"/>
      <w:lvlJc w:val="left"/>
    </w:lvl>
    <w:lvl w:ilvl="1" w:tplc="56FA258C">
      <w:numFmt w:val="decimal"/>
      <w:lvlText w:val=""/>
      <w:lvlJc w:val="left"/>
    </w:lvl>
    <w:lvl w:ilvl="2" w:tplc="B38CB292">
      <w:numFmt w:val="decimal"/>
      <w:lvlText w:val=""/>
      <w:lvlJc w:val="left"/>
    </w:lvl>
    <w:lvl w:ilvl="3" w:tplc="354E3904">
      <w:numFmt w:val="decimal"/>
      <w:lvlText w:val=""/>
      <w:lvlJc w:val="left"/>
    </w:lvl>
    <w:lvl w:ilvl="4" w:tplc="D2A6B610">
      <w:numFmt w:val="decimal"/>
      <w:lvlText w:val=""/>
      <w:lvlJc w:val="left"/>
    </w:lvl>
    <w:lvl w:ilvl="5" w:tplc="07884D04">
      <w:numFmt w:val="decimal"/>
      <w:lvlText w:val=""/>
      <w:lvlJc w:val="left"/>
    </w:lvl>
    <w:lvl w:ilvl="6" w:tplc="16A8AB30">
      <w:numFmt w:val="decimal"/>
      <w:lvlText w:val=""/>
      <w:lvlJc w:val="left"/>
    </w:lvl>
    <w:lvl w:ilvl="7" w:tplc="D6D659FE">
      <w:numFmt w:val="decimal"/>
      <w:lvlText w:val=""/>
      <w:lvlJc w:val="left"/>
    </w:lvl>
    <w:lvl w:ilvl="8" w:tplc="C6B6EC10">
      <w:numFmt w:val="decimal"/>
      <w:lvlText w:val=""/>
      <w:lvlJc w:val="left"/>
    </w:lvl>
  </w:abstractNum>
  <w:abstractNum w:abstractNumId="16">
    <w:nsid w:val="00006443"/>
    <w:multiLevelType w:val="hybridMultilevel"/>
    <w:tmpl w:val="F7F2ACD8"/>
    <w:lvl w:ilvl="0" w:tplc="74FA3D50">
      <w:start w:val="1"/>
      <w:numFmt w:val="bullet"/>
      <w:lvlText w:val=""/>
      <w:lvlJc w:val="left"/>
    </w:lvl>
    <w:lvl w:ilvl="1" w:tplc="B6E4DDE2">
      <w:start w:val="1"/>
      <w:numFmt w:val="bullet"/>
      <w:lvlText w:val=""/>
      <w:lvlJc w:val="left"/>
    </w:lvl>
    <w:lvl w:ilvl="2" w:tplc="E2EC32C2">
      <w:numFmt w:val="decimal"/>
      <w:lvlText w:val=""/>
      <w:lvlJc w:val="left"/>
    </w:lvl>
    <w:lvl w:ilvl="3" w:tplc="97F2B02A">
      <w:numFmt w:val="decimal"/>
      <w:lvlText w:val=""/>
      <w:lvlJc w:val="left"/>
    </w:lvl>
    <w:lvl w:ilvl="4" w:tplc="C7CC680E">
      <w:numFmt w:val="decimal"/>
      <w:lvlText w:val=""/>
      <w:lvlJc w:val="left"/>
    </w:lvl>
    <w:lvl w:ilvl="5" w:tplc="6720B044">
      <w:numFmt w:val="decimal"/>
      <w:lvlText w:val=""/>
      <w:lvlJc w:val="left"/>
    </w:lvl>
    <w:lvl w:ilvl="6" w:tplc="B394D7E6">
      <w:numFmt w:val="decimal"/>
      <w:lvlText w:val=""/>
      <w:lvlJc w:val="left"/>
    </w:lvl>
    <w:lvl w:ilvl="7" w:tplc="25EC2374">
      <w:numFmt w:val="decimal"/>
      <w:lvlText w:val=""/>
      <w:lvlJc w:val="left"/>
    </w:lvl>
    <w:lvl w:ilvl="8" w:tplc="9B5CAC7C">
      <w:numFmt w:val="decimal"/>
      <w:lvlText w:val=""/>
      <w:lvlJc w:val="left"/>
    </w:lvl>
  </w:abstractNum>
  <w:abstractNum w:abstractNumId="17">
    <w:nsid w:val="000066BB"/>
    <w:multiLevelType w:val="hybridMultilevel"/>
    <w:tmpl w:val="A72CD1D8"/>
    <w:lvl w:ilvl="0" w:tplc="E3F84006">
      <w:start w:val="2"/>
      <w:numFmt w:val="decimal"/>
      <w:lvlText w:val="%1."/>
      <w:lvlJc w:val="left"/>
    </w:lvl>
    <w:lvl w:ilvl="1" w:tplc="A6966148">
      <w:start w:val="1"/>
      <w:numFmt w:val="bullet"/>
      <w:lvlText w:val=""/>
      <w:lvlJc w:val="left"/>
    </w:lvl>
    <w:lvl w:ilvl="2" w:tplc="731089A0">
      <w:start w:val="1"/>
      <w:numFmt w:val="bullet"/>
      <w:lvlText w:val=""/>
      <w:lvlJc w:val="left"/>
    </w:lvl>
    <w:lvl w:ilvl="3" w:tplc="338A93D6">
      <w:start w:val="1"/>
      <w:numFmt w:val="bullet"/>
      <w:lvlText w:val=""/>
      <w:lvlJc w:val="left"/>
    </w:lvl>
    <w:lvl w:ilvl="4" w:tplc="F4B68D08">
      <w:numFmt w:val="decimal"/>
      <w:lvlText w:val=""/>
      <w:lvlJc w:val="left"/>
    </w:lvl>
    <w:lvl w:ilvl="5" w:tplc="F58A4106">
      <w:numFmt w:val="decimal"/>
      <w:lvlText w:val=""/>
      <w:lvlJc w:val="left"/>
    </w:lvl>
    <w:lvl w:ilvl="6" w:tplc="15CED78A">
      <w:numFmt w:val="decimal"/>
      <w:lvlText w:val=""/>
      <w:lvlJc w:val="left"/>
    </w:lvl>
    <w:lvl w:ilvl="7" w:tplc="6A34C254">
      <w:numFmt w:val="decimal"/>
      <w:lvlText w:val=""/>
      <w:lvlJc w:val="left"/>
    </w:lvl>
    <w:lvl w:ilvl="8" w:tplc="9BCEA17E">
      <w:numFmt w:val="decimal"/>
      <w:lvlText w:val=""/>
      <w:lvlJc w:val="left"/>
    </w:lvl>
  </w:abstractNum>
  <w:abstractNum w:abstractNumId="18">
    <w:nsid w:val="00007E87"/>
    <w:multiLevelType w:val="hybridMultilevel"/>
    <w:tmpl w:val="AB763F72"/>
    <w:lvl w:ilvl="0" w:tplc="59D0E77C">
      <w:start w:val="1"/>
      <w:numFmt w:val="bullet"/>
      <w:lvlText w:val=""/>
      <w:lvlJc w:val="left"/>
    </w:lvl>
    <w:lvl w:ilvl="1" w:tplc="36886D84">
      <w:numFmt w:val="decimal"/>
      <w:lvlText w:val=""/>
      <w:lvlJc w:val="left"/>
    </w:lvl>
    <w:lvl w:ilvl="2" w:tplc="B954829A">
      <w:numFmt w:val="decimal"/>
      <w:lvlText w:val=""/>
      <w:lvlJc w:val="left"/>
    </w:lvl>
    <w:lvl w:ilvl="3" w:tplc="C8B09530">
      <w:numFmt w:val="decimal"/>
      <w:lvlText w:val=""/>
      <w:lvlJc w:val="left"/>
    </w:lvl>
    <w:lvl w:ilvl="4" w:tplc="D012EDB2">
      <w:numFmt w:val="decimal"/>
      <w:lvlText w:val=""/>
      <w:lvlJc w:val="left"/>
    </w:lvl>
    <w:lvl w:ilvl="5" w:tplc="668228B8">
      <w:numFmt w:val="decimal"/>
      <w:lvlText w:val=""/>
      <w:lvlJc w:val="left"/>
    </w:lvl>
    <w:lvl w:ilvl="6" w:tplc="6B4239D4">
      <w:numFmt w:val="decimal"/>
      <w:lvlText w:val=""/>
      <w:lvlJc w:val="left"/>
    </w:lvl>
    <w:lvl w:ilvl="7" w:tplc="06BA860E">
      <w:numFmt w:val="decimal"/>
      <w:lvlText w:val=""/>
      <w:lvlJc w:val="left"/>
    </w:lvl>
    <w:lvl w:ilvl="8" w:tplc="2C04072E">
      <w:numFmt w:val="decimal"/>
      <w:lvlText w:val=""/>
      <w:lvlJc w:val="left"/>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A8"/>
    <w:rsid w:val="00392BA8"/>
    <w:rsid w:val="003D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dcterms:created xsi:type="dcterms:W3CDTF">2018-10-24T07:46:00Z</dcterms:created>
  <dcterms:modified xsi:type="dcterms:W3CDTF">2018-10-24T07:46:00Z</dcterms:modified>
</cp:coreProperties>
</file>