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AA" w:rsidRDefault="002517AA" w:rsidP="008D3CCC">
      <w:pPr>
        <w:shd w:val="clear" w:color="auto" w:fill="FFFFFF"/>
        <w:spacing w:after="150"/>
        <w:rPr>
          <w:color w:val="000000"/>
          <w:sz w:val="24"/>
          <w:szCs w:val="24"/>
          <w:lang w:val="hr-HR" w:eastAsia="hr-HR"/>
        </w:rPr>
      </w:pPr>
      <w:r>
        <w:rPr>
          <w:color w:val="000000"/>
          <w:sz w:val="24"/>
          <w:szCs w:val="24"/>
          <w:lang w:val="hr-HR" w:eastAsia="hr-HR"/>
        </w:rPr>
        <w:tab/>
      </w:r>
      <w:r>
        <w:rPr>
          <w:color w:val="000000"/>
          <w:sz w:val="24"/>
          <w:szCs w:val="24"/>
          <w:lang w:val="hr-HR" w:eastAsia="hr-HR"/>
        </w:rPr>
        <w:tab/>
      </w:r>
      <w:r>
        <w:rPr>
          <w:color w:val="000000"/>
          <w:sz w:val="24"/>
          <w:szCs w:val="24"/>
          <w:lang w:val="hr-HR" w:eastAsia="hr-HR"/>
        </w:rPr>
        <w:tab/>
      </w:r>
      <w:r>
        <w:rPr>
          <w:color w:val="000000"/>
          <w:sz w:val="24"/>
          <w:szCs w:val="24"/>
          <w:lang w:val="hr-HR" w:eastAsia="hr-HR"/>
        </w:rPr>
        <w:tab/>
      </w:r>
      <w:r>
        <w:rPr>
          <w:color w:val="000000"/>
          <w:sz w:val="24"/>
          <w:szCs w:val="24"/>
          <w:lang w:val="hr-HR" w:eastAsia="hr-HR"/>
        </w:rPr>
        <w:tab/>
      </w:r>
      <w:r>
        <w:rPr>
          <w:color w:val="000000"/>
          <w:sz w:val="24"/>
          <w:szCs w:val="24"/>
          <w:lang w:val="hr-HR" w:eastAsia="hr-HR"/>
        </w:rPr>
        <w:tab/>
      </w:r>
      <w:r>
        <w:rPr>
          <w:color w:val="000000"/>
          <w:sz w:val="24"/>
          <w:szCs w:val="24"/>
          <w:lang w:val="hr-HR" w:eastAsia="hr-HR"/>
        </w:rPr>
        <w:tab/>
      </w:r>
      <w:r>
        <w:rPr>
          <w:color w:val="000000"/>
          <w:sz w:val="24"/>
          <w:szCs w:val="24"/>
          <w:lang w:val="hr-HR" w:eastAsia="hr-HR"/>
        </w:rPr>
        <w:tab/>
        <w:t>PRIJEDLOG</w:t>
      </w:r>
    </w:p>
    <w:p w:rsidR="002517AA" w:rsidRDefault="002517AA" w:rsidP="008D3CCC">
      <w:pPr>
        <w:shd w:val="clear" w:color="auto" w:fill="FFFFFF"/>
        <w:spacing w:after="150"/>
        <w:rPr>
          <w:color w:val="000000"/>
          <w:sz w:val="24"/>
          <w:szCs w:val="24"/>
          <w:lang w:val="hr-HR" w:eastAsia="hr-HR"/>
        </w:rPr>
      </w:pPr>
    </w:p>
    <w:p w:rsidR="008D3CCC" w:rsidRPr="008D3CCC" w:rsidRDefault="008D3CCC" w:rsidP="008D3CCC">
      <w:pPr>
        <w:shd w:val="clear" w:color="auto" w:fill="FFFFFF"/>
        <w:spacing w:after="150"/>
        <w:rPr>
          <w:color w:val="000000"/>
          <w:sz w:val="24"/>
          <w:szCs w:val="24"/>
          <w:lang w:val="hr-HR" w:eastAsia="hr-HR"/>
        </w:rPr>
      </w:pPr>
      <w:r w:rsidRPr="008D3CCC">
        <w:rPr>
          <w:color w:val="000000"/>
          <w:sz w:val="24"/>
          <w:szCs w:val="24"/>
          <w:lang w:val="hr-HR" w:eastAsia="hr-HR"/>
        </w:rPr>
        <w:t xml:space="preserve">Na temelju članka 10. stavka 1. Zakona o plaćama u lokalnoj i područnoj (regionalnoj) samoupravi (NN 28/10), Općinsko vijeće Općine Privlaka na prijedlog Načelnika, na svojoj </w:t>
      </w:r>
      <w:r w:rsidR="00F90DCF">
        <w:rPr>
          <w:color w:val="000000"/>
          <w:sz w:val="24"/>
          <w:szCs w:val="24"/>
          <w:lang w:val="hr-HR" w:eastAsia="hr-HR"/>
        </w:rPr>
        <w:t>16.</w:t>
      </w:r>
      <w:r w:rsidRPr="008D3CCC">
        <w:rPr>
          <w:color w:val="000000"/>
          <w:sz w:val="24"/>
          <w:szCs w:val="24"/>
          <w:lang w:val="hr-HR" w:eastAsia="hr-HR"/>
        </w:rPr>
        <w:t xml:space="preserve"> sjednici održanoj dana </w:t>
      </w:r>
      <w:r w:rsidR="00F90DCF">
        <w:rPr>
          <w:color w:val="000000"/>
          <w:sz w:val="24"/>
          <w:szCs w:val="24"/>
          <w:lang w:val="hr-HR" w:eastAsia="hr-HR"/>
        </w:rPr>
        <w:t xml:space="preserve">13. Studenog </w:t>
      </w:r>
      <w:bookmarkStart w:id="0" w:name="_GoBack"/>
      <w:bookmarkEnd w:id="0"/>
      <w:r w:rsidRPr="008D3CCC">
        <w:rPr>
          <w:color w:val="000000"/>
          <w:sz w:val="24"/>
          <w:szCs w:val="24"/>
          <w:lang w:val="hr-HR" w:eastAsia="hr-HR"/>
        </w:rPr>
        <w:t xml:space="preserve"> 2018. godine donosi</w:t>
      </w:r>
    </w:p>
    <w:p w:rsidR="008D3CCC" w:rsidRPr="008D3CCC" w:rsidRDefault="008D3CCC" w:rsidP="002517AA">
      <w:pPr>
        <w:shd w:val="clear" w:color="auto" w:fill="FFFFFF"/>
        <w:spacing w:after="150"/>
        <w:rPr>
          <w:color w:val="000000"/>
          <w:sz w:val="24"/>
          <w:szCs w:val="24"/>
          <w:lang w:val="hr-HR" w:eastAsia="hr-HR"/>
        </w:rPr>
      </w:pPr>
      <w:r w:rsidRPr="008D3CCC">
        <w:rPr>
          <w:color w:val="000000"/>
          <w:sz w:val="24"/>
          <w:szCs w:val="24"/>
          <w:lang w:val="hr-HR" w:eastAsia="hr-HR"/>
        </w:rPr>
        <w:t> </w:t>
      </w:r>
      <w:r w:rsidRPr="008D3CCC">
        <w:rPr>
          <w:b/>
          <w:bCs/>
          <w:color w:val="000000"/>
          <w:sz w:val="24"/>
          <w:szCs w:val="24"/>
          <w:lang w:val="hr-HR" w:eastAsia="hr-HR"/>
        </w:rPr>
        <w:t>ODLUKU</w:t>
      </w:r>
    </w:p>
    <w:p w:rsidR="008D3CCC" w:rsidRPr="008D3CCC" w:rsidRDefault="008D3CCC" w:rsidP="008D3CCC">
      <w:pPr>
        <w:shd w:val="clear" w:color="auto" w:fill="FFFFFF"/>
        <w:spacing w:after="150"/>
        <w:jc w:val="center"/>
        <w:rPr>
          <w:color w:val="000000"/>
          <w:sz w:val="24"/>
          <w:szCs w:val="24"/>
          <w:lang w:val="hr-HR" w:eastAsia="hr-HR"/>
        </w:rPr>
      </w:pPr>
      <w:r w:rsidRPr="008D3CCC">
        <w:rPr>
          <w:b/>
          <w:bCs/>
          <w:color w:val="000000"/>
          <w:sz w:val="24"/>
          <w:szCs w:val="24"/>
          <w:lang w:val="hr-HR" w:eastAsia="hr-HR"/>
        </w:rPr>
        <w:t>o koeficijentima za obračun plaće službenika i namještenika</w:t>
      </w:r>
    </w:p>
    <w:p w:rsidR="008D3CCC" w:rsidRPr="008D3CCC" w:rsidRDefault="008D3CCC" w:rsidP="008D3CCC">
      <w:pPr>
        <w:shd w:val="clear" w:color="auto" w:fill="FFFFFF"/>
        <w:spacing w:after="150"/>
        <w:rPr>
          <w:color w:val="000000"/>
          <w:sz w:val="24"/>
          <w:szCs w:val="24"/>
          <w:lang w:val="hr-HR" w:eastAsia="hr-HR"/>
        </w:rPr>
      </w:pPr>
      <w:r w:rsidRPr="008D3CCC">
        <w:rPr>
          <w:color w:val="000000"/>
          <w:sz w:val="24"/>
          <w:szCs w:val="24"/>
          <w:lang w:val="hr-HR" w:eastAsia="hr-HR"/>
        </w:rPr>
        <w:t> </w:t>
      </w:r>
    </w:p>
    <w:p w:rsidR="008D3CCC" w:rsidRPr="008D3CCC" w:rsidRDefault="008D3CCC" w:rsidP="008D3CCC">
      <w:pPr>
        <w:shd w:val="clear" w:color="auto" w:fill="FFFFFF"/>
        <w:spacing w:after="150"/>
        <w:jc w:val="center"/>
        <w:rPr>
          <w:color w:val="000000"/>
          <w:sz w:val="24"/>
          <w:szCs w:val="24"/>
          <w:lang w:val="hr-HR" w:eastAsia="hr-HR"/>
        </w:rPr>
      </w:pPr>
      <w:r w:rsidRPr="008D3CCC">
        <w:rPr>
          <w:color w:val="000000"/>
          <w:sz w:val="24"/>
          <w:szCs w:val="24"/>
          <w:lang w:val="hr-HR" w:eastAsia="hr-HR"/>
        </w:rPr>
        <w:t>Članak 1.</w:t>
      </w:r>
    </w:p>
    <w:p w:rsidR="008D3CCC" w:rsidRPr="008D3CCC" w:rsidRDefault="008D3CCC" w:rsidP="008D3CCC">
      <w:pPr>
        <w:shd w:val="clear" w:color="auto" w:fill="FFFFFF"/>
        <w:spacing w:after="150"/>
        <w:rPr>
          <w:color w:val="000000"/>
          <w:sz w:val="24"/>
          <w:szCs w:val="24"/>
          <w:lang w:val="hr-HR" w:eastAsia="hr-HR"/>
        </w:rPr>
      </w:pPr>
      <w:r w:rsidRPr="008D3CCC">
        <w:rPr>
          <w:color w:val="000000"/>
          <w:sz w:val="24"/>
          <w:szCs w:val="24"/>
          <w:lang w:val="hr-HR" w:eastAsia="hr-HR"/>
        </w:rPr>
        <w:t>Ovom odlukom određuju se koeficijenti za obračun plaće službenika i namještenika u upravnim tijelima Općine Privlaka.</w:t>
      </w:r>
    </w:p>
    <w:p w:rsidR="008D3CCC" w:rsidRPr="008D3CCC" w:rsidRDefault="008D3CCC" w:rsidP="008D3CCC">
      <w:pPr>
        <w:shd w:val="clear" w:color="auto" w:fill="FFFFFF"/>
        <w:spacing w:after="150"/>
        <w:jc w:val="center"/>
        <w:rPr>
          <w:color w:val="000000"/>
          <w:sz w:val="24"/>
          <w:szCs w:val="24"/>
          <w:lang w:val="hr-HR" w:eastAsia="hr-HR"/>
        </w:rPr>
      </w:pPr>
      <w:r w:rsidRPr="008D3CCC">
        <w:rPr>
          <w:color w:val="000000"/>
          <w:sz w:val="24"/>
          <w:szCs w:val="24"/>
          <w:lang w:val="hr-HR" w:eastAsia="hr-HR"/>
        </w:rPr>
        <w:t>Članak 2.</w:t>
      </w:r>
    </w:p>
    <w:p w:rsidR="008D3CCC" w:rsidRPr="008D3CCC" w:rsidRDefault="008D3CCC" w:rsidP="008D3CCC">
      <w:pPr>
        <w:shd w:val="clear" w:color="auto" w:fill="FFFFFF"/>
        <w:spacing w:after="150"/>
        <w:rPr>
          <w:color w:val="000000"/>
          <w:sz w:val="24"/>
          <w:szCs w:val="24"/>
          <w:lang w:val="hr-HR" w:eastAsia="hr-HR"/>
        </w:rPr>
      </w:pPr>
      <w:r w:rsidRPr="008D3CCC">
        <w:rPr>
          <w:color w:val="000000"/>
          <w:sz w:val="24"/>
          <w:szCs w:val="24"/>
          <w:lang w:val="hr-HR" w:eastAsia="hr-HR"/>
        </w:rPr>
        <w:t>Koeficijenti iz članka 1. ove Odluke iznose:</w:t>
      </w:r>
    </w:p>
    <w:tbl>
      <w:tblPr>
        <w:tblW w:w="8735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  <w:gridCol w:w="3380"/>
      </w:tblGrid>
      <w:tr w:rsidR="008D3CCC" w:rsidRPr="008D3CCC" w:rsidTr="008D3CCC">
        <w:trPr>
          <w:trHeight w:val="315"/>
        </w:trPr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jc w:val="center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  <w:t>RADNO MJESTO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jc w:val="center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  <w:t>KOEFICIJENT</w:t>
            </w:r>
          </w:p>
        </w:tc>
      </w:tr>
      <w:tr w:rsidR="008D3CCC" w:rsidRPr="008D3CCC" w:rsidTr="008D3CCC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Pročelnik Jedinstvenog upravnog odjela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jc w:val="center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2,20</w:t>
            </w:r>
          </w:p>
        </w:tc>
      </w:tr>
      <w:tr w:rsidR="008D3CCC" w:rsidRPr="008D3CCC" w:rsidTr="008D3CCC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Viši stručni suradnik za proračun, financije i računovodstvo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jc w:val="center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2,00</w:t>
            </w:r>
          </w:p>
        </w:tc>
      </w:tr>
      <w:tr w:rsidR="008D3CCC" w:rsidRPr="008D3CCC" w:rsidTr="008D3CCC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 xml:space="preserve">Viši </w:t>
            </w:r>
            <w:r>
              <w:rPr>
                <w:color w:val="000000"/>
                <w:sz w:val="24"/>
                <w:szCs w:val="24"/>
                <w:lang w:val="hr-HR" w:eastAsia="hr-HR"/>
              </w:rPr>
              <w:t>stručni suradnik za financije i računovodstvo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7E4753" w:rsidP="008D3CCC">
            <w:pPr>
              <w:spacing w:after="150"/>
              <w:jc w:val="center"/>
              <w:rPr>
                <w:color w:val="000000"/>
                <w:sz w:val="24"/>
                <w:szCs w:val="24"/>
                <w:lang w:val="hr-HR" w:eastAsia="hr-HR"/>
              </w:rPr>
            </w:pPr>
            <w:r>
              <w:rPr>
                <w:color w:val="000000"/>
                <w:sz w:val="24"/>
                <w:szCs w:val="24"/>
                <w:lang w:val="hr-HR" w:eastAsia="hr-HR"/>
              </w:rPr>
              <w:t>1,65</w:t>
            </w:r>
          </w:p>
        </w:tc>
      </w:tr>
      <w:tr w:rsidR="008D3CCC" w:rsidRPr="008D3CCC" w:rsidTr="008D3CCC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Administrativni referent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jc w:val="center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1,65</w:t>
            </w:r>
          </w:p>
        </w:tc>
      </w:tr>
      <w:tr w:rsidR="008D3CCC" w:rsidRPr="008D3CCC" w:rsidTr="00ED5349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Viši komunalni referent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jc w:val="center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1,65</w:t>
            </w:r>
          </w:p>
        </w:tc>
      </w:tr>
      <w:tr w:rsidR="008D3CCC" w:rsidRPr="008D3CCC" w:rsidTr="00ED5349">
        <w:trPr>
          <w:trHeight w:val="315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Referent - komunalni redar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jc w:val="center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1,</w:t>
            </w:r>
            <w:r w:rsidR="00ED5349">
              <w:rPr>
                <w:color w:val="000000"/>
                <w:sz w:val="24"/>
                <w:szCs w:val="24"/>
                <w:lang w:val="hr-HR" w:eastAsia="hr-HR"/>
              </w:rPr>
              <w:t>2</w:t>
            </w:r>
            <w:r w:rsidRPr="008D3CCC">
              <w:rPr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</w:tr>
      <w:tr w:rsidR="008D3CCC" w:rsidRPr="008D3CCC" w:rsidTr="00ED5349">
        <w:trPr>
          <w:trHeight w:val="315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Komunalni izvidnik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jc w:val="center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1,00</w:t>
            </w:r>
          </w:p>
        </w:tc>
      </w:tr>
      <w:tr w:rsidR="008D3CCC" w:rsidRPr="008D3CCC" w:rsidTr="00ED5349">
        <w:trPr>
          <w:trHeight w:val="315"/>
        </w:trPr>
        <w:tc>
          <w:tcPr>
            <w:tcW w:w="5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Spremačica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CC" w:rsidRPr="008D3CCC" w:rsidRDefault="008D3CCC" w:rsidP="008D3CCC">
            <w:pPr>
              <w:spacing w:after="150"/>
              <w:jc w:val="center"/>
              <w:rPr>
                <w:color w:val="000000"/>
                <w:sz w:val="24"/>
                <w:szCs w:val="24"/>
                <w:lang w:val="hr-HR" w:eastAsia="hr-HR"/>
              </w:rPr>
            </w:pPr>
            <w:r w:rsidRPr="008D3CCC">
              <w:rPr>
                <w:color w:val="000000"/>
                <w:sz w:val="24"/>
                <w:szCs w:val="24"/>
                <w:lang w:val="hr-HR" w:eastAsia="hr-HR"/>
              </w:rPr>
              <w:t>1,00</w:t>
            </w:r>
          </w:p>
        </w:tc>
      </w:tr>
    </w:tbl>
    <w:p w:rsidR="008D3CCC" w:rsidRDefault="008D3CCC" w:rsidP="008D3CCC">
      <w:pPr>
        <w:shd w:val="clear" w:color="auto" w:fill="FFFFFF"/>
        <w:spacing w:after="150"/>
        <w:jc w:val="center"/>
        <w:rPr>
          <w:color w:val="000000"/>
          <w:sz w:val="24"/>
          <w:szCs w:val="24"/>
          <w:lang w:val="hr-HR" w:eastAsia="hr-HR"/>
        </w:rPr>
      </w:pPr>
    </w:p>
    <w:p w:rsidR="008D3CCC" w:rsidRPr="008D3CCC" w:rsidRDefault="008D3CCC" w:rsidP="008D3CCC">
      <w:pPr>
        <w:shd w:val="clear" w:color="auto" w:fill="FFFFFF"/>
        <w:spacing w:after="150"/>
        <w:jc w:val="center"/>
        <w:rPr>
          <w:color w:val="000000"/>
          <w:sz w:val="24"/>
          <w:szCs w:val="24"/>
          <w:lang w:val="hr-HR" w:eastAsia="hr-HR"/>
        </w:rPr>
      </w:pPr>
      <w:r w:rsidRPr="008D3CCC">
        <w:rPr>
          <w:color w:val="000000"/>
          <w:sz w:val="24"/>
          <w:szCs w:val="24"/>
          <w:lang w:val="hr-HR" w:eastAsia="hr-HR"/>
        </w:rPr>
        <w:t>Članak 3.</w:t>
      </w:r>
    </w:p>
    <w:p w:rsidR="008D3CCC" w:rsidRPr="008D3CCC" w:rsidRDefault="008D3CCC" w:rsidP="008D3CCC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 w:rsidRPr="008D3CCC">
        <w:rPr>
          <w:color w:val="000000"/>
        </w:rPr>
        <w:t xml:space="preserve">Danom stupanja na snagu ove odluke prestaje važiti Odluka o koeficijentima za obračun plaće službenika i namještenika </w:t>
      </w:r>
      <w:r>
        <w:rPr>
          <w:color w:val="000000"/>
        </w:rPr>
        <w:t>KLASA: 021-05/18-01/07, URBROJ: 2198/28-01-18-3 od 12. srpnja 2018.godine („Službeni glasnik Zadarske županije“ broj 13/18).</w:t>
      </w:r>
    </w:p>
    <w:p w:rsidR="008D3CCC" w:rsidRPr="008D3CCC" w:rsidRDefault="008D3CCC" w:rsidP="008D3CCC">
      <w:pPr>
        <w:shd w:val="clear" w:color="auto" w:fill="FFFFFF"/>
        <w:spacing w:after="150"/>
        <w:jc w:val="center"/>
        <w:rPr>
          <w:color w:val="000000"/>
          <w:sz w:val="24"/>
          <w:szCs w:val="24"/>
          <w:lang w:val="hr-HR" w:eastAsia="hr-HR"/>
        </w:rPr>
      </w:pPr>
      <w:r w:rsidRPr="008D3CCC">
        <w:rPr>
          <w:color w:val="000000"/>
          <w:sz w:val="24"/>
          <w:szCs w:val="24"/>
          <w:lang w:val="hr-HR" w:eastAsia="hr-HR"/>
        </w:rPr>
        <w:t>Članak 4.</w:t>
      </w:r>
    </w:p>
    <w:p w:rsidR="008D3CCC" w:rsidRPr="008D3CCC" w:rsidRDefault="008D3CCC" w:rsidP="008D3CCC">
      <w:pPr>
        <w:shd w:val="clear" w:color="auto" w:fill="FFFFFF"/>
        <w:spacing w:after="150"/>
        <w:rPr>
          <w:color w:val="000000"/>
          <w:sz w:val="24"/>
          <w:szCs w:val="24"/>
          <w:lang w:val="hr-HR" w:eastAsia="hr-HR"/>
        </w:rPr>
      </w:pPr>
      <w:r w:rsidRPr="008D3CCC">
        <w:rPr>
          <w:color w:val="000000"/>
          <w:sz w:val="24"/>
          <w:szCs w:val="24"/>
          <w:lang w:val="hr-HR" w:eastAsia="hr-HR"/>
        </w:rPr>
        <w:t>Ova odluka stupa na snagu osmog dana nakon objave u „Službenom glasniku Zadarske županije“.</w:t>
      </w:r>
    </w:p>
    <w:p w:rsidR="008D3CCC" w:rsidRPr="008D3CCC" w:rsidRDefault="008D3CCC" w:rsidP="008D3CCC">
      <w:pPr>
        <w:shd w:val="clear" w:color="auto" w:fill="FFFFFF"/>
        <w:spacing w:after="150"/>
        <w:rPr>
          <w:color w:val="000000"/>
          <w:sz w:val="24"/>
          <w:szCs w:val="24"/>
          <w:lang w:val="hr-HR" w:eastAsia="hr-HR"/>
        </w:rPr>
      </w:pPr>
    </w:p>
    <w:p w:rsidR="008D3CCC" w:rsidRPr="008D3CCC" w:rsidRDefault="008D3CCC" w:rsidP="008D3CCC">
      <w:pPr>
        <w:shd w:val="clear" w:color="auto" w:fill="FFFFFF"/>
        <w:spacing w:after="150"/>
        <w:jc w:val="right"/>
        <w:rPr>
          <w:color w:val="000000"/>
          <w:sz w:val="24"/>
          <w:szCs w:val="24"/>
          <w:lang w:val="hr-HR" w:eastAsia="hr-HR"/>
        </w:rPr>
      </w:pPr>
      <w:r w:rsidRPr="008D3CCC">
        <w:rPr>
          <w:color w:val="000000"/>
          <w:sz w:val="24"/>
          <w:szCs w:val="24"/>
          <w:lang w:val="hr-HR" w:eastAsia="hr-HR"/>
        </w:rPr>
        <w:t>OPĆINSKO VIJEĆE</w:t>
      </w:r>
    </w:p>
    <w:p w:rsidR="008D3CCC" w:rsidRPr="008D3CCC" w:rsidRDefault="008D3CCC" w:rsidP="008D3CCC">
      <w:pPr>
        <w:shd w:val="clear" w:color="auto" w:fill="FFFFFF"/>
        <w:spacing w:after="150"/>
        <w:ind w:left="5760" w:firstLine="720"/>
        <w:jc w:val="center"/>
        <w:rPr>
          <w:color w:val="000000"/>
          <w:sz w:val="24"/>
          <w:szCs w:val="24"/>
          <w:lang w:val="hr-HR" w:eastAsia="hr-HR"/>
        </w:rPr>
      </w:pPr>
      <w:r w:rsidRPr="008D3CCC">
        <w:rPr>
          <w:color w:val="000000"/>
          <w:sz w:val="24"/>
          <w:szCs w:val="24"/>
          <w:lang w:val="hr-HR" w:eastAsia="hr-HR"/>
        </w:rPr>
        <w:t>Predsjednik:</w:t>
      </w:r>
    </w:p>
    <w:p w:rsidR="00EF1BB7" w:rsidRPr="008D3CCC" w:rsidRDefault="008D3CCC" w:rsidP="008D3CCC">
      <w:pPr>
        <w:shd w:val="clear" w:color="auto" w:fill="FFFFFF"/>
        <w:spacing w:after="150"/>
        <w:ind w:left="5760" w:firstLine="720"/>
        <w:rPr>
          <w:color w:val="000000"/>
          <w:sz w:val="24"/>
          <w:szCs w:val="24"/>
          <w:lang w:val="hr-HR" w:eastAsia="hr-HR"/>
        </w:rPr>
      </w:pPr>
      <w:r>
        <w:rPr>
          <w:color w:val="000000"/>
          <w:sz w:val="24"/>
          <w:szCs w:val="24"/>
          <w:lang w:val="hr-HR" w:eastAsia="hr-HR"/>
        </w:rPr>
        <w:t xml:space="preserve">    </w:t>
      </w:r>
      <w:r w:rsidRPr="008D3CCC">
        <w:rPr>
          <w:color w:val="000000"/>
          <w:sz w:val="24"/>
          <w:szCs w:val="24"/>
          <w:lang w:val="hr-HR" w:eastAsia="hr-HR"/>
        </w:rPr>
        <w:t>Nikica Begonj</w:t>
      </w:r>
      <w:r>
        <w:rPr>
          <w:color w:val="000000"/>
          <w:sz w:val="24"/>
          <w:szCs w:val="24"/>
          <w:lang w:val="hr-HR" w:eastAsia="hr-HR"/>
        </w:rPr>
        <w:t>a</w:t>
      </w:r>
    </w:p>
    <w:sectPr w:rsidR="00EF1BB7" w:rsidRPr="008D3CCC" w:rsidSect="003A4113">
      <w:pgSz w:w="11906" w:h="16838"/>
      <w:pgMar w:top="1440" w:right="1800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F8E542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B4DC1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14985"/>
    <w:multiLevelType w:val="hybridMultilevel"/>
    <w:tmpl w:val="78D28E74"/>
    <w:lvl w:ilvl="0" w:tplc="041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328A190B"/>
    <w:multiLevelType w:val="multilevel"/>
    <w:tmpl w:val="2CFC3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56D3369"/>
    <w:multiLevelType w:val="hybridMultilevel"/>
    <w:tmpl w:val="8618C19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C131FB"/>
    <w:multiLevelType w:val="hybridMultilevel"/>
    <w:tmpl w:val="A6709CDE"/>
    <w:lvl w:ilvl="0" w:tplc="3264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AB4FAE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8B042D9"/>
    <w:multiLevelType w:val="hybridMultilevel"/>
    <w:tmpl w:val="7CD8CC4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8C65B8"/>
    <w:multiLevelType w:val="hybridMultilevel"/>
    <w:tmpl w:val="71729352"/>
    <w:lvl w:ilvl="0" w:tplc="7BA61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8036F"/>
    <w:multiLevelType w:val="hybridMultilevel"/>
    <w:tmpl w:val="680C28C4"/>
    <w:lvl w:ilvl="0" w:tplc="2FBCA22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037743A"/>
    <w:multiLevelType w:val="hybridMultilevel"/>
    <w:tmpl w:val="5FA6FB4C"/>
    <w:lvl w:ilvl="0" w:tplc="A7E6AA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E5375F"/>
    <w:multiLevelType w:val="hybridMultilevel"/>
    <w:tmpl w:val="E5941F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204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D"/>
    <w:rsid w:val="00001DC3"/>
    <w:rsid w:val="000103C4"/>
    <w:rsid w:val="00011BC4"/>
    <w:rsid w:val="00011ECA"/>
    <w:rsid w:val="000122BD"/>
    <w:rsid w:val="00014280"/>
    <w:rsid w:val="00014597"/>
    <w:rsid w:val="00014A0C"/>
    <w:rsid w:val="00020463"/>
    <w:rsid w:val="00024487"/>
    <w:rsid w:val="0002686F"/>
    <w:rsid w:val="00027F3E"/>
    <w:rsid w:val="00030BEA"/>
    <w:rsid w:val="00030DC6"/>
    <w:rsid w:val="0003216F"/>
    <w:rsid w:val="00032988"/>
    <w:rsid w:val="00036152"/>
    <w:rsid w:val="000453BA"/>
    <w:rsid w:val="000536E3"/>
    <w:rsid w:val="00053950"/>
    <w:rsid w:val="000549AA"/>
    <w:rsid w:val="00061723"/>
    <w:rsid w:val="000654A8"/>
    <w:rsid w:val="00066270"/>
    <w:rsid w:val="00066436"/>
    <w:rsid w:val="00072AD7"/>
    <w:rsid w:val="0007506C"/>
    <w:rsid w:val="00077A54"/>
    <w:rsid w:val="00077F61"/>
    <w:rsid w:val="0008095B"/>
    <w:rsid w:val="0008117C"/>
    <w:rsid w:val="00092DBE"/>
    <w:rsid w:val="0009307D"/>
    <w:rsid w:val="00097D98"/>
    <w:rsid w:val="000A4C97"/>
    <w:rsid w:val="000B1CCD"/>
    <w:rsid w:val="000B2B1B"/>
    <w:rsid w:val="000B7724"/>
    <w:rsid w:val="000C1656"/>
    <w:rsid w:val="000C19A1"/>
    <w:rsid w:val="000C539C"/>
    <w:rsid w:val="000C5A0A"/>
    <w:rsid w:val="000D0009"/>
    <w:rsid w:val="000D1C9E"/>
    <w:rsid w:val="000D20F3"/>
    <w:rsid w:val="000D32A4"/>
    <w:rsid w:val="000D6D5C"/>
    <w:rsid w:val="000E083C"/>
    <w:rsid w:val="000E0A14"/>
    <w:rsid w:val="000F0418"/>
    <w:rsid w:val="000F2E1C"/>
    <w:rsid w:val="000F3EC2"/>
    <w:rsid w:val="000F5DDB"/>
    <w:rsid w:val="00101FA9"/>
    <w:rsid w:val="00105BE2"/>
    <w:rsid w:val="001068E7"/>
    <w:rsid w:val="00106BF8"/>
    <w:rsid w:val="00106D0A"/>
    <w:rsid w:val="0011241D"/>
    <w:rsid w:val="00113119"/>
    <w:rsid w:val="00115A60"/>
    <w:rsid w:val="00116D23"/>
    <w:rsid w:val="0011790A"/>
    <w:rsid w:val="0012064E"/>
    <w:rsid w:val="001243D2"/>
    <w:rsid w:val="00125EF9"/>
    <w:rsid w:val="001349A7"/>
    <w:rsid w:val="0013784C"/>
    <w:rsid w:val="0014050B"/>
    <w:rsid w:val="0014093A"/>
    <w:rsid w:val="00140DFF"/>
    <w:rsid w:val="00141490"/>
    <w:rsid w:val="00141A1E"/>
    <w:rsid w:val="00141CE4"/>
    <w:rsid w:val="0014390E"/>
    <w:rsid w:val="001464E3"/>
    <w:rsid w:val="00147967"/>
    <w:rsid w:val="00152CE0"/>
    <w:rsid w:val="00154590"/>
    <w:rsid w:val="00155685"/>
    <w:rsid w:val="001570B7"/>
    <w:rsid w:val="00160E0E"/>
    <w:rsid w:val="001614D4"/>
    <w:rsid w:val="0016170A"/>
    <w:rsid w:val="0016210D"/>
    <w:rsid w:val="00163B65"/>
    <w:rsid w:val="0016648A"/>
    <w:rsid w:val="00166982"/>
    <w:rsid w:val="00170561"/>
    <w:rsid w:val="00172587"/>
    <w:rsid w:val="00174F36"/>
    <w:rsid w:val="0017678E"/>
    <w:rsid w:val="00177393"/>
    <w:rsid w:val="00180DFE"/>
    <w:rsid w:val="00182CF0"/>
    <w:rsid w:val="001923B8"/>
    <w:rsid w:val="00196EC5"/>
    <w:rsid w:val="001A1CBA"/>
    <w:rsid w:val="001A5D03"/>
    <w:rsid w:val="001A5F10"/>
    <w:rsid w:val="001B2BAB"/>
    <w:rsid w:val="001B354B"/>
    <w:rsid w:val="001B562C"/>
    <w:rsid w:val="001C3152"/>
    <w:rsid w:val="001C33EF"/>
    <w:rsid w:val="001C3575"/>
    <w:rsid w:val="001C4AE6"/>
    <w:rsid w:val="001C6BF7"/>
    <w:rsid w:val="001D0885"/>
    <w:rsid w:val="001D1377"/>
    <w:rsid w:val="001D3F42"/>
    <w:rsid w:val="001D6883"/>
    <w:rsid w:val="001E1A8B"/>
    <w:rsid w:val="001E1B94"/>
    <w:rsid w:val="001E202D"/>
    <w:rsid w:val="001E2B49"/>
    <w:rsid w:val="001E2CC0"/>
    <w:rsid w:val="001E53AE"/>
    <w:rsid w:val="001E6309"/>
    <w:rsid w:val="001E6A26"/>
    <w:rsid w:val="001E7D70"/>
    <w:rsid w:val="001F00E0"/>
    <w:rsid w:val="001F592E"/>
    <w:rsid w:val="001F63D5"/>
    <w:rsid w:val="0020250E"/>
    <w:rsid w:val="00206E86"/>
    <w:rsid w:val="002070D7"/>
    <w:rsid w:val="00214929"/>
    <w:rsid w:val="002153C9"/>
    <w:rsid w:val="00215649"/>
    <w:rsid w:val="00217885"/>
    <w:rsid w:val="0022597C"/>
    <w:rsid w:val="00227838"/>
    <w:rsid w:val="00231671"/>
    <w:rsid w:val="00232517"/>
    <w:rsid w:val="00232D0E"/>
    <w:rsid w:val="00234280"/>
    <w:rsid w:val="002348A5"/>
    <w:rsid w:val="0023704D"/>
    <w:rsid w:val="0023721F"/>
    <w:rsid w:val="00241B36"/>
    <w:rsid w:val="002426F6"/>
    <w:rsid w:val="00245108"/>
    <w:rsid w:val="00245A54"/>
    <w:rsid w:val="002472E7"/>
    <w:rsid w:val="0025074C"/>
    <w:rsid w:val="002517AA"/>
    <w:rsid w:val="00252BF6"/>
    <w:rsid w:val="00254EEF"/>
    <w:rsid w:val="00260410"/>
    <w:rsid w:val="00262199"/>
    <w:rsid w:val="00262952"/>
    <w:rsid w:val="00263FE6"/>
    <w:rsid w:val="0026511A"/>
    <w:rsid w:val="00266436"/>
    <w:rsid w:val="00266C46"/>
    <w:rsid w:val="002707FA"/>
    <w:rsid w:val="002710F5"/>
    <w:rsid w:val="00272C84"/>
    <w:rsid w:val="00273F2A"/>
    <w:rsid w:val="00275A13"/>
    <w:rsid w:val="00281A7E"/>
    <w:rsid w:val="00287533"/>
    <w:rsid w:val="00290FA2"/>
    <w:rsid w:val="00294C61"/>
    <w:rsid w:val="00295870"/>
    <w:rsid w:val="00297DD2"/>
    <w:rsid w:val="002A0A75"/>
    <w:rsid w:val="002A1ABA"/>
    <w:rsid w:val="002A39F9"/>
    <w:rsid w:val="002B2DF9"/>
    <w:rsid w:val="002B31AD"/>
    <w:rsid w:val="002B4375"/>
    <w:rsid w:val="002B5FD0"/>
    <w:rsid w:val="002B77E0"/>
    <w:rsid w:val="002C167C"/>
    <w:rsid w:val="002C1D90"/>
    <w:rsid w:val="002C2C24"/>
    <w:rsid w:val="002C3BBA"/>
    <w:rsid w:val="002C56F4"/>
    <w:rsid w:val="002C7AC2"/>
    <w:rsid w:val="002D13AD"/>
    <w:rsid w:val="002D54B2"/>
    <w:rsid w:val="002D5567"/>
    <w:rsid w:val="002D5741"/>
    <w:rsid w:val="002D5F0E"/>
    <w:rsid w:val="002D6B15"/>
    <w:rsid w:val="002E0577"/>
    <w:rsid w:val="002E0D63"/>
    <w:rsid w:val="002E25DD"/>
    <w:rsid w:val="002F1625"/>
    <w:rsid w:val="002F20B8"/>
    <w:rsid w:val="002F36D5"/>
    <w:rsid w:val="002F56F2"/>
    <w:rsid w:val="003006AE"/>
    <w:rsid w:val="00300C0F"/>
    <w:rsid w:val="00302094"/>
    <w:rsid w:val="00302331"/>
    <w:rsid w:val="0030251B"/>
    <w:rsid w:val="0030559F"/>
    <w:rsid w:val="00307171"/>
    <w:rsid w:val="00307312"/>
    <w:rsid w:val="0031033F"/>
    <w:rsid w:val="00311CEA"/>
    <w:rsid w:val="00313CCE"/>
    <w:rsid w:val="00316455"/>
    <w:rsid w:val="0032092E"/>
    <w:rsid w:val="00320CDE"/>
    <w:rsid w:val="00320EED"/>
    <w:rsid w:val="003223A2"/>
    <w:rsid w:val="0032443B"/>
    <w:rsid w:val="003263E1"/>
    <w:rsid w:val="00326689"/>
    <w:rsid w:val="00333C05"/>
    <w:rsid w:val="00334128"/>
    <w:rsid w:val="003347F5"/>
    <w:rsid w:val="00334FB5"/>
    <w:rsid w:val="003357BF"/>
    <w:rsid w:val="00335D6A"/>
    <w:rsid w:val="00336048"/>
    <w:rsid w:val="003363C6"/>
    <w:rsid w:val="003430F9"/>
    <w:rsid w:val="003448EF"/>
    <w:rsid w:val="00346EBD"/>
    <w:rsid w:val="00347DE1"/>
    <w:rsid w:val="00351C09"/>
    <w:rsid w:val="00354DF2"/>
    <w:rsid w:val="003603BD"/>
    <w:rsid w:val="0036244D"/>
    <w:rsid w:val="00362B32"/>
    <w:rsid w:val="00363171"/>
    <w:rsid w:val="00364118"/>
    <w:rsid w:val="00370821"/>
    <w:rsid w:val="00370AF2"/>
    <w:rsid w:val="00371ECF"/>
    <w:rsid w:val="00373B43"/>
    <w:rsid w:val="003752E3"/>
    <w:rsid w:val="003755A3"/>
    <w:rsid w:val="00376FF5"/>
    <w:rsid w:val="00377B7F"/>
    <w:rsid w:val="00377FA9"/>
    <w:rsid w:val="00380581"/>
    <w:rsid w:val="00380A4D"/>
    <w:rsid w:val="00380BA4"/>
    <w:rsid w:val="00383EAB"/>
    <w:rsid w:val="00385A44"/>
    <w:rsid w:val="00391040"/>
    <w:rsid w:val="0039425D"/>
    <w:rsid w:val="00394D27"/>
    <w:rsid w:val="00395E3D"/>
    <w:rsid w:val="00395EBF"/>
    <w:rsid w:val="003975F8"/>
    <w:rsid w:val="003A1945"/>
    <w:rsid w:val="003A4113"/>
    <w:rsid w:val="003A4780"/>
    <w:rsid w:val="003A5020"/>
    <w:rsid w:val="003B0687"/>
    <w:rsid w:val="003B29F8"/>
    <w:rsid w:val="003B3590"/>
    <w:rsid w:val="003B4B8C"/>
    <w:rsid w:val="003B639C"/>
    <w:rsid w:val="003C1110"/>
    <w:rsid w:val="003C2ED2"/>
    <w:rsid w:val="003D285F"/>
    <w:rsid w:val="003D451B"/>
    <w:rsid w:val="003D56EF"/>
    <w:rsid w:val="003D66EE"/>
    <w:rsid w:val="003D7AA2"/>
    <w:rsid w:val="003E1EBC"/>
    <w:rsid w:val="003E3DB7"/>
    <w:rsid w:val="003E44D8"/>
    <w:rsid w:val="003E6992"/>
    <w:rsid w:val="003E69B3"/>
    <w:rsid w:val="003F276E"/>
    <w:rsid w:val="003F2A4D"/>
    <w:rsid w:val="003F2F71"/>
    <w:rsid w:val="003F7097"/>
    <w:rsid w:val="004001F4"/>
    <w:rsid w:val="00400CC4"/>
    <w:rsid w:val="0040362A"/>
    <w:rsid w:val="0040628C"/>
    <w:rsid w:val="004071D3"/>
    <w:rsid w:val="00407D25"/>
    <w:rsid w:val="00410391"/>
    <w:rsid w:val="004109A3"/>
    <w:rsid w:val="00413252"/>
    <w:rsid w:val="00415378"/>
    <w:rsid w:val="00415849"/>
    <w:rsid w:val="00415E08"/>
    <w:rsid w:val="00417603"/>
    <w:rsid w:val="00417A9E"/>
    <w:rsid w:val="00417DD0"/>
    <w:rsid w:val="00422876"/>
    <w:rsid w:val="004231B5"/>
    <w:rsid w:val="00426E11"/>
    <w:rsid w:val="004319BF"/>
    <w:rsid w:val="00431BEC"/>
    <w:rsid w:val="00437A2E"/>
    <w:rsid w:val="00441A68"/>
    <w:rsid w:val="00444EBA"/>
    <w:rsid w:val="004455DB"/>
    <w:rsid w:val="00445BE6"/>
    <w:rsid w:val="00447B42"/>
    <w:rsid w:val="00452DFD"/>
    <w:rsid w:val="0045533E"/>
    <w:rsid w:val="00456B9D"/>
    <w:rsid w:val="004571AD"/>
    <w:rsid w:val="004629A0"/>
    <w:rsid w:val="00463099"/>
    <w:rsid w:val="00464E2A"/>
    <w:rsid w:val="00465A9A"/>
    <w:rsid w:val="00465B5B"/>
    <w:rsid w:val="0046761E"/>
    <w:rsid w:val="0047206B"/>
    <w:rsid w:val="0047270A"/>
    <w:rsid w:val="00473152"/>
    <w:rsid w:val="004750B8"/>
    <w:rsid w:val="004754A4"/>
    <w:rsid w:val="00481508"/>
    <w:rsid w:val="004817C1"/>
    <w:rsid w:val="00484265"/>
    <w:rsid w:val="0048496B"/>
    <w:rsid w:val="00484ABE"/>
    <w:rsid w:val="00484C9B"/>
    <w:rsid w:val="004861EB"/>
    <w:rsid w:val="00491A2D"/>
    <w:rsid w:val="004926A0"/>
    <w:rsid w:val="004966D3"/>
    <w:rsid w:val="004978A4"/>
    <w:rsid w:val="004A0F4E"/>
    <w:rsid w:val="004B20D2"/>
    <w:rsid w:val="004B2A4C"/>
    <w:rsid w:val="004B307B"/>
    <w:rsid w:val="004B444D"/>
    <w:rsid w:val="004B462C"/>
    <w:rsid w:val="004B4D04"/>
    <w:rsid w:val="004B6084"/>
    <w:rsid w:val="004B7466"/>
    <w:rsid w:val="004C2DD5"/>
    <w:rsid w:val="004C6997"/>
    <w:rsid w:val="004C7403"/>
    <w:rsid w:val="004C7C3A"/>
    <w:rsid w:val="004D2F60"/>
    <w:rsid w:val="004D421D"/>
    <w:rsid w:val="004D46AF"/>
    <w:rsid w:val="004D70EA"/>
    <w:rsid w:val="004E1E70"/>
    <w:rsid w:val="004E36E9"/>
    <w:rsid w:val="004F0AC6"/>
    <w:rsid w:val="004F123C"/>
    <w:rsid w:val="004F3477"/>
    <w:rsid w:val="004F3A5F"/>
    <w:rsid w:val="004F57B3"/>
    <w:rsid w:val="004F68BB"/>
    <w:rsid w:val="005020EF"/>
    <w:rsid w:val="005040C5"/>
    <w:rsid w:val="00506817"/>
    <w:rsid w:val="00510628"/>
    <w:rsid w:val="00511580"/>
    <w:rsid w:val="0051480D"/>
    <w:rsid w:val="00514969"/>
    <w:rsid w:val="00520441"/>
    <w:rsid w:val="00521E07"/>
    <w:rsid w:val="00524F6F"/>
    <w:rsid w:val="00525D0C"/>
    <w:rsid w:val="0052685F"/>
    <w:rsid w:val="00527A99"/>
    <w:rsid w:val="00531C6B"/>
    <w:rsid w:val="00543C1D"/>
    <w:rsid w:val="00544E1C"/>
    <w:rsid w:val="00551010"/>
    <w:rsid w:val="00560D99"/>
    <w:rsid w:val="0056799E"/>
    <w:rsid w:val="00570571"/>
    <w:rsid w:val="005762DE"/>
    <w:rsid w:val="005807BF"/>
    <w:rsid w:val="00582719"/>
    <w:rsid w:val="00584A97"/>
    <w:rsid w:val="0058521A"/>
    <w:rsid w:val="00586A77"/>
    <w:rsid w:val="00590A6C"/>
    <w:rsid w:val="00591EF2"/>
    <w:rsid w:val="00594590"/>
    <w:rsid w:val="00595927"/>
    <w:rsid w:val="00597020"/>
    <w:rsid w:val="00597121"/>
    <w:rsid w:val="00597C54"/>
    <w:rsid w:val="005A06C7"/>
    <w:rsid w:val="005A0A0F"/>
    <w:rsid w:val="005A0FC0"/>
    <w:rsid w:val="005A12E4"/>
    <w:rsid w:val="005A3A4F"/>
    <w:rsid w:val="005A42C4"/>
    <w:rsid w:val="005A5A0F"/>
    <w:rsid w:val="005A77FD"/>
    <w:rsid w:val="005B01B6"/>
    <w:rsid w:val="005B2FFE"/>
    <w:rsid w:val="005B404F"/>
    <w:rsid w:val="005B4502"/>
    <w:rsid w:val="005B5A87"/>
    <w:rsid w:val="005B68E2"/>
    <w:rsid w:val="005C1C44"/>
    <w:rsid w:val="005C419B"/>
    <w:rsid w:val="005D2E3C"/>
    <w:rsid w:val="005D3BC5"/>
    <w:rsid w:val="005D3DAB"/>
    <w:rsid w:val="005D4A33"/>
    <w:rsid w:val="005D648E"/>
    <w:rsid w:val="005E07CF"/>
    <w:rsid w:val="005E0911"/>
    <w:rsid w:val="005E6908"/>
    <w:rsid w:val="005E6A92"/>
    <w:rsid w:val="005E7403"/>
    <w:rsid w:val="005F0FB4"/>
    <w:rsid w:val="005F130C"/>
    <w:rsid w:val="005F1A96"/>
    <w:rsid w:val="005F2CAF"/>
    <w:rsid w:val="005F4C02"/>
    <w:rsid w:val="00602213"/>
    <w:rsid w:val="006030E7"/>
    <w:rsid w:val="0060443D"/>
    <w:rsid w:val="00606585"/>
    <w:rsid w:val="00607F30"/>
    <w:rsid w:val="006112DE"/>
    <w:rsid w:val="00611B23"/>
    <w:rsid w:val="00614625"/>
    <w:rsid w:val="00615038"/>
    <w:rsid w:val="00616085"/>
    <w:rsid w:val="006215B6"/>
    <w:rsid w:val="00624693"/>
    <w:rsid w:val="0062481A"/>
    <w:rsid w:val="006257A0"/>
    <w:rsid w:val="006270C1"/>
    <w:rsid w:val="00627ADE"/>
    <w:rsid w:val="00631EAD"/>
    <w:rsid w:val="00632E43"/>
    <w:rsid w:val="00636A58"/>
    <w:rsid w:val="006413B8"/>
    <w:rsid w:val="006419D4"/>
    <w:rsid w:val="0064318D"/>
    <w:rsid w:val="00650E28"/>
    <w:rsid w:val="006527F2"/>
    <w:rsid w:val="00652EB5"/>
    <w:rsid w:val="0065484C"/>
    <w:rsid w:val="00654B62"/>
    <w:rsid w:val="0065540B"/>
    <w:rsid w:val="00657210"/>
    <w:rsid w:val="006625BE"/>
    <w:rsid w:val="00665677"/>
    <w:rsid w:val="00667D85"/>
    <w:rsid w:val="0067069F"/>
    <w:rsid w:val="00671D0A"/>
    <w:rsid w:val="0067447B"/>
    <w:rsid w:val="006801C6"/>
    <w:rsid w:val="006808B2"/>
    <w:rsid w:val="00681667"/>
    <w:rsid w:val="00681E31"/>
    <w:rsid w:val="00682A87"/>
    <w:rsid w:val="00682DC9"/>
    <w:rsid w:val="006839DF"/>
    <w:rsid w:val="00695F99"/>
    <w:rsid w:val="00697E51"/>
    <w:rsid w:val="006A02EC"/>
    <w:rsid w:val="006A0C90"/>
    <w:rsid w:val="006A153D"/>
    <w:rsid w:val="006A202C"/>
    <w:rsid w:val="006A3237"/>
    <w:rsid w:val="006B1A33"/>
    <w:rsid w:val="006B2607"/>
    <w:rsid w:val="006B27B9"/>
    <w:rsid w:val="006B2E73"/>
    <w:rsid w:val="006B3337"/>
    <w:rsid w:val="006B3889"/>
    <w:rsid w:val="006C139D"/>
    <w:rsid w:val="006C1F0B"/>
    <w:rsid w:val="006C68BE"/>
    <w:rsid w:val="006D0337"/>
    <w:rsid w:val="006D17C6"/>
    <w:rsid w:val="006E0414"/>
    <w:rsid w:val="006E092E"/>
    <w:rsid w:val="006E5D88"/>
    <w:rsid w:val="006F187C"/>
    <w:rsid w:val="006F331E"/>
    <w:rsid w:val="006F3DE5"/>
    <w:rsid w:val="006F70A1"/>
    <w:rsid w:val="00701EB5"/>
    <w:rsid w:val="0070739C"/>
    <w:rsid w:val="00710007"/>
    <w:rsid w:val="00710020"/>
    <w:rsid w:val="00712AF5"/>
    <w:rsid w:val="007132A0"/>
    <w:rsid w:val="007135BC"/>
    <w:rsid w:val="007170F6"/>
    <w:rsid w:val="00717228"/>
    <w:rsid w:val="00720283"/>
    <w:rsid w:val="0072115C"/>
    <w:rsid w:val="00722907"/>
    <w:rsid w:val="00724000"/>
    <w:rsid w:val="00724760"/>
    <w:rsid w:val="00727723"/>
    <w:rsid w:val="00731751"/>
    <w:rsid w:val="0073309C"/>
    <w:rsid w:val="00736324"/>
    <w:rsid w:val="00736F56"/>
    <w:rsid w:val="00736FB3"/>
    <w:rsid w:val="00740BC1"/>
    <w:rsid w:val="00740DF0"/>
    <w:rsid w:val="00740EB9"/>
    <w:rsid w:val="007449C7"/>
    <w:rsid w:val="0074593A"/>
    <w:rsid w:val="0074744C"/>
    <w:rsid w:val="007523A0"/>
    <w:rsid w:val="007527E5"/>
    <w:rsid w:val="00752EE1"/>
    <w:rsid w:val="00753194"/>
    <w:rsid w:val="00753C76"/>
    <w:rsid w:val="00754CB2"/>
    <w:rsid w:val="00760755"/>
    <w:rsid w:val="0076283F"/>
    <w:rsid w:val="007648C1"/>
    <w:rsid w:val="007664F7"/>
    <w:rsid w:val="00770D0F"/>
    <w:rsid w:val="00773E6E"/>
    <w:rsid w:val="00774940"/>
    <w:rsid w:val="00775534"/>
    <w:rsid w:val="00776455"/>
    <w:rsid w:val="007801EA"/>
    <w:rsid w:val="00780A54"/>
    <w:rsid w:val="00781DCE"/>
    <w:rsid w:val="007831AF"/>
    <w:rsid w:val="00784D72"/>
    <w:rsid w:val="0078785C"/>
    <w:rsid w:val="00787B7E"/>
    <w:rsid w:val="00790933"/>
    <w:rsid w:val="0079158D"/>
    <w:rsid w:val="007915E0"/>
    <w:rsid w:val="00792B29"/>
    <w:rsid w:val="00793AEF"/>
    <w:rsid w:val="00794A62"/>
    <w:rsid w:val="00795AD7"/>
    <w:rsid w:val="00797B95"/>
    <w:rsid w:val="00797E29"/>
    <w:rsid w:val="007A236B"/>
    <w:rsid w:val="007A493E"/>
    <w:rsid w:val="007A636F"/>
    <w:rsid w:val="007B1D08"/>
    <w:rsid w:val="007B2AB2"/>
    <w:rsid w:val="007B6490"/>
    <w:rsid w:val="007B7830"/>
    <w:rsid w:val="007C2B12"/>
    <w:rsid w:val="007C4C65"/>
    <w:rsid w:val="007C52B8"/>
    <w:rsid w:val="007C5ECC"/>
    <w:rsid w:val="007D054C"/>
    <w:rsid w:val="007D0B23"/>
    <w:rsid w:val="007D0DDE"/>
    <w:rsid w:val="007D0E4E"/>
    <w:rsid w:val="007D2F1E"/>
    <w:rsid w:val="007D434C"/>
    <w:rsid w:val="007D51E1"/>
    <w:rsid w:val="007D7380"/>
    <w:rsid w:val="007E16E4"/>
    <w:rsid w:val="007E234C"/>
    <w:rsid w:val="007E3CBF"/>
    <w:rsid w:val="007E4200"/>
    <w:rsid w:val="007E4753"/>
    <w:rsid w:val="007E4A48"/>
    <w:rsid w:val="007E6705"/>
    <w:rsid w:val="007E6DDB"/>
    <w:rsid w:val="007F3301"/>
    <w:rsid w:val="007F7070"/>
    <w:rsid w:val="007F7C37"/>
    <w:rsid w:val="00800A21"/>
    <w:rsid w:val="0080334C"/>
    <w:rsid w:val="00803D88"/>
    <w:rsid w:val="00804A8A"/>
    <w:rsid w:val="00806876"/>
    <w:rsid w:val="00813516"/>
    <w:rsid w:val="008164AC"/>
    <w:rsid w:val="00816B38"/>
    <w:rsid w:val="00816F69"/>
    <w:rsid w:val="00817725"/>
    <w:rsid w:val="0082039D"/>
    <w:rsid w:val="00824E78"/>
    <w:rsid w:val="008268C4"/>
    <w:rsid w:val="00827540"/>
    <w:rsid w:val="00827E63"/>
    <w:rsid w:val="0083021A"/>
    <w:rsid w:val="00832B0D"/>
    <w:rsid w:val="00835CE4"/>
    <w:rsid w:val="008417F2"/>
    <w:rsid w:val="00842A39"/>
    <w:rsid w:val="00846B86"/>
    <w:rsid w:val="00850B7D"/>
    <w:rsid w:val="008519F6"/>
    <w:rsid w:val="0085377B"/>
    <w:rsid w:val="00856C80"/>
    <w:rsid w:val="00857144"/>
    <w:rsid w:val="00861068"/>
    <w:rsid w:val="0086535F"/>
    <w:rsid w:val="008655F7"/>
    <w:rsid w:val="0086627B"/>
    <w:rsid w:val="0086642A"/>
    <w:rsid w:val="0087088F"/>
    <w:rsid w:val="00870C0F"/>
    <w:rsid w:val="00871E2D"/>
    <w:rsid w:val="00872A19"/>
    <w:rsid w:val="008750AD"/>
    <w:rsid w:val="00875401"/>
    <w:rsid w:val="008761C1"/>
    <w:rsid w:val="00877809"/>
    <w:rsid w:val="008800F4"/>
    <w:rsid w:val="0088067A"/>
    <w:rsid w:val="00883273"/>
    <w:rsid w:val="00891F5B"/>
    <w:rsid w:val="00892D30"/>
    <w:rsid w:val="00893667"/>
    <w:rsid w:val="00893864"/>
    <w:rsid w:val="00894A49"/>
    <w:rsid w:val="0089523A"/>
    <w:rsid w:val="008979DC"/>
    <w:rsid w:val="008A12D7"/>
    <w:rsid w:val="008A28D0"/>
    <w:rsid w:val="008A2B1A"/>
    <w:rsid w:val="008A3C3F"/>
    <w:rsid w:val="008A4445"/>
    <w:rsid w:val="008A549C"/>
    <w:rsid w:val="008A58C9"/>
    <w:rsid w:val="008A72FD"/>
    <w:rsid w:val="008A7CD0"/>
    <w:rsid w:val="008B3CFA"/>
    <w:rsid w:val="008B449A"/>
    <w:rsid w:val="008B49B4"/>
    <w:rsid w:val="008B5767"/>
    <w:rsid w:val="008B662A"/>
    <w:rsid w:val="008B6772"/>
    <w:rsid w:val="008C4EAA"/>
    <w:rsid w:val="008C5469"/>
    <w:rsid w:val="008D11BD"/>
    <w:rsid w:val="008D1484"/>
    <w:rsid w:val="008D2AE8"/>
    <w:rsid w:val="008D3A86"/>
    <w:rsid w:val="008D3CCC"/>
    <w:rsid w:val="008D45B0"/>
    <w:rsid w:val="008E0BF0"/>
    <w:rsid w:val="008E30CF"/>
    <w:rsid w:val="008E46A7"/>
    <w:rsid w:val="008E4B8A"/>
    <w:rsid w:val="008E4F85"/>
    <w:rsid w:val="008E7581"/>
    <w:rsid w:val="008F0FE6"/>
    <w:rsid w:val="008F1180"/>
    <w:rsid w:val="008F12D0"/>
    <w:rsid w:val="008F1F9D"/>
    <w:rsid w:val="008F2AF8"/>
    <w:rsid w:val="008F32F9"/>
    <w:rsid w:val="008F33CF"/>
    <w:rsid w:val="008F3AC8"/>
    <w:rsid w:val="008F44C0"/>
    <w:rsid w:val="008F4854"/>
    <w:rsid w:val="008F486F"/>
    <w:rsid w:val="008F5CBF"/>
    <w:rsid w:val="009004BA"/>
    <w:rsid w:val="00901225"/>
    <w:rsid w:val="00902A1E"/>
    <w:rsid w:val="0090482A"/>
    <w:rsid w:val="00905266"/>
    <w:rsid w:val="00911AC2"/>
    <w:rsid w:val="009136A4"/>
    <w:rsid w:val="00917D97"/>
    <w:rsid w:val="00920003"/>
    <w:rsid w:val="009222C0"/>
    <w:rsid w:val="00922664"/>
    <w:rsid w:val="00925175"/>
    <w:rsid w:val="00926CB9"/>
    <w:rsid w:val="0093334E"/>
    <w:rsid w:val="009349B0"/>
    <w:rsid w:val="00940C6C"/>
    <w:rsid w:val="00950726"/>
    <w:rsid w:val="00951BF7"/>
    <w:rsid w:val="009543CA"/>
    <w:rsid w:val="009651D2"/>
    <w:rsid w:val="00966E3D"/>
    <w:rsid w:val="0097378D"/>
    <w:rsid w:val="00974DFD"/>
    <w:rsid w:val="00975DFB"/>
    <w:rsid w:val="0098644E"/>
    <w:rsid w:val="00986B94"/>
    <w:rsid w:val="0099034E"/>
    <w:rsid w:val="0099103D"/>
    <w:rsid w:val="00991E6F"/>
    <w:rsid w:val="009925AC"/>
    <w:rsid w:val="0099772D"/>
    <w:rsid w:val="009A3528"/>
    <w:rsid w:val="009A37A4"/>
    <w:rsid w:val="009A57A6"/>
    <w:rsid w:val="009A6A20"/>
    <w:rsid w:val="009A6D35"/>
    <w:rsid w:val="009A7F8E"/>
    <w:rsid w:val="009B1831"/>
    <w:rsid w:val="009B233D"/>
    <w:rsid w:val="009B4230"/>
    <w:rsid w:val="009B5A2E"/>
    <w:rsid w:val="009B5DB7"/>
    <w:rsid w:val="009B6023"/>
    <w:rsid w:val="009B7EC2"/>
    <w:rsid w:val="009C17D4"/>
    <w:rsid w:val="009C1A6B"/>
    <w:rsid w:val="009C2C27"/>
    <w:rsid w:val="009C4165"/>
    <w:rsid w:val="009C4795"/>
    <w:rsid w:val="009C4BAC"/>
    <w:rsid w:val="009C5582"/>
    <w:rsid w:val="009D1722"/>
    <w:rsid w:val="009D2589"/>
    <w:rsid w:val="009D26FC"/>
    <w:rsid w:val="009D3CC9"/>
    <w:rsid w:val="009D6871"/>
    <w:rsid w:val="009E4B29"/>
    <w:rsid w:val="009E62B1"/>
    <w:rsid w:val="009E6EBF"/>
    <w:rsid w:val="009E7560"/>
    <w:rsid w:val="009F3D6E"/>
    <w:rsid w:val="009F78BD"/>
    <w:rsid w:val="00A00B0A"/>
    <w:rsid w:val="00A02292"/>
    <w:rsid w:val="00A02921"/>
    <w:rsid w:val="00A02A77"/>
    <w:rsid w:val="00A02ED9"/>
    <w:rsid w:val="00A05D9D"/>
    <w:rsid w:val="00A06E53"/>
    <w:rsid w:val="00A0759D"/>
    <w:rsid w:val="00A119A8"/>
    <w:rsid w:val="00A127C2"/>
    <w:rsid w:val="00A1496D"/>
    <w:rsid w:val="00A1528A"/>
    <w:rsid w:val="00A202A9"/>
    <w:rsid w:val="00A220FC"/>
    <w:rsid w:val="00A26CA9"/>
    <w:rsid w:val="00A2742C"/>
    <w:rsid w:val="00A3044A"/>
    <w:rsid w:val="00A37B87"/>
    <w:rsid w:val="00A41312"/>
    <w:rsid w:val="00A41CA6"/>
    <w:rsid w:val="00A46FBA"/>
    <w:rsid w:val="00A51378"/>
    <w:rsid w:val="00A5206E"/>
    <w:rsid w:val="00A548E9"/>
    <w:rsid w:val="00A558FB"/>
    <w:rsid w:val="00A60098"/>
    <w:rsid w:val="00A60ED0"/>
    <w:rsid w:val="00A6156C"/>
    <w:rsid w:val="00A62150"/>
    <w:rsid w:val="00A63C8F"/>
    <w:rsid w:val="00A6457A"/>
    <w:rsid w:val="00A64C18"/>
    <w:rsid w:val="00A65C71"/>
    <w:rsid w:val="00A76AD5"/>
    <w:rsid w:val="00A803EE"/>
    <w:rsid w:val="00A81972"/>
    <w:rsid w:val="00A932D8"/>
    <w:rsid w:val="00A93F51"/>
    <w:rsid w:val="00A97FD3"/>
    <w:rsid w:val="00AA20A3"/>
    <w:rsid w:val="00AA28DF"/>
    <w:rsid w:val="00AA2FB0"/>
    <w:rsid w:val="00AA32B0"/>
    <w:rsid w:val="00AA4518"/>
    <w:rsid w:val="00AA6261"/>
    <w:rsid w:val="00AA6898"/>
    <w:rsid w:val="00AB7A06"/>
    <w:rsid w:val="00AC1DD4"/>
    <w:rsid w:val="00AC62A1"/>
    <w:rsid w:val="00AC65BA"/>
    <w:rsid w:val="00AD4098"/>
    <w:rsid w:val="00AD4461"/>
    <w:rsid w:val="00AD77A1"/>
    <w:rsid w:val="00AE1012"/>
    <w:rsid w:val="00AE2168"/>
    <w:rsid w:val="00AE7CD1"/>
    <w:rsid w:val="00AF1438"/>
    <w:rsid w:val="00AF2735"/>
    <w:rsid w:val="00B00B80"/>
    <w:rsid w:val="00B01A88"/>
    <w:rsid w:val="00B01EA2"/>
    <w:rsid w:val="00B02F42"/>
    <w:rsid w:val="00B06EDA"/>
    <w:rsid w:val="00B073DA"/>
    <w:rsid w:val="00B1075B"/>
    <w:rsid w:val="00B10A1A"/>
    <w:rsid w:val="00B10D7D"/>
    <w:rsid w:val="00B13D02"/>
    <w:rsid w:val="00B14EBD"/>
    <w:rsid w:val="00B15FDA"/>
    <w:rsid w:val="00B15FEF"/>
    <w:rsid w:val="00B1768E"/>
    <w:rsid w:val="00B21ED1"/>
    <w:rsid w:val="00B2268E"/>
    <w:rsid w:val="00B23FCB"/>
    <w:rsid w:val="00B25330"/>
    <w:rsid w:val="00B30445"/>
    <w:rsid w:val="00B31564"/>
    <w:rsid w:val="00B3582F"/>
    <w:rsid w:val="00B40040"/>
    <w:rsid w:val="00B4136E"/>
    <w:rsid w:val="00B41994"/>
    <w:rsid w:val="00B44912"/>
    <w:rsid w:val="00B475DA"/>
    <w:rsid w:val="00B533C7"/>
    <w:rsid w:val="00B5377D"/>
    <w:rsid w:val="00B55513"/>
    <w:rsid w:val="00B55ADB"/>
    <w:rsid w:val="00B56092"/>
    <w:rsid w:val="00B56BAF"/>
    <w:rsid w:val="00B61AB0"/>
    <w:rsid w:val="00B62349"/>
    <w:rsid w:val="00B630C4"/>
    <w:rsid w:val="00B70696"/>
    <w:rsid w:val="00B70CE5"/>
    <w:rsid w:val="00B744E5"/>
    <w:rsid w:val="00B76E90"/>
    <w:rsid w:val="00B80DB1"/>
    <w:rsid w:val="00B8200A"/>
    <w:rsid w:val="00B82CE3"/>
    <w:rsid w:val="00B84D67"/>
    <w:rsid w:val="00B85842"/>
    <w:rsid w:val="00B85A4B"/>
    <w:rsid w:val="00B87708"/>
    <w:rsid w:val="00B87872"/>
    <w:rsid w:val="00B87B59"/>
    <w:rsid w:val="00B916A8"/>
    <w:rsid w:val="00B9280F"/>
    <w:rsid w:val="00B9428F"/>
    <w:rsid w:val="00B96AF8"/>
    <w:rsid w:val="00B97B90"/>
    <w:rsid w:val="00BA065A"/>
    <w:rsid w:val="00BA1549"/>
    <w:rsid w:val="00BA1969"/>
    <w:rsid w:val="00BA2B6B"/>
    <w:rsid w:val="00BA2FA0"/>
    <w:rsid w:val="00BA372E"/>
    <w:rsid w:val="00BA50E1"/>
    <w:rsid w:val="00BA6947"/>
    <w:rsid w:val="00BA7E16"/>
    <w:rsid w:val="00BB1D0F"/>
    <w:rsid w:val="00BB3A79"/>
    <w:rsid w:val="00BB5754"/>
    <w:rsid w:val="00BB61E5"/>
    <w:rsid w:val="00BC04DB"/>
    <w:rsid w:val="00BC12D0"/>
    <w:rsid w:val="00BC1509"/>
    <w:rsid w:val="00BC1B9A"/>
    <w:rsid w:val="00BC2316"/>
    <w:rsid w:val="00BC59F7"/>
    <w:rsid w:val="00BC6D67"/>
    <w:rsid w:val="00BC72B5"/>
    <w:rsid w:val="00BD2CD0"/>
    <w:rsid w:val="00BD32BA"/>
    <w:rsid w:val="00BD577B"/>
    <w:rsid w:val="00BD768B"/>
    <w:rsid w:val="00BD77F5"/>
    <w:rsid w:val="00BE2683"/>
    <w:rsid w:val="00BE2976"/>
    <w:rsid w:val="00BE3273"/>
    <w:rsid w:val="00BE49DE"/>
    <w:rsid w:val="00BF054D"/>
    <w:rsid w:val="00BF1EF9"/>
    <w:rsid w:val="00BF2C4C"/>
    <w:rsid w:val="00BF444E"/>
    <w:rsid w:val="00BF4CF3"/>
    <w:rsid w:val="00BF6DDB"/>
    <w:rsid w:val="00C002E1"/>
    <w:rsid w:val="00C02030"/>
    <w:rsid w:val="00C028AD"/>
    <w:rsid w:val="00C06F94"/>
    <w:rsid w:val="00C075CD"/>
    <w:rsid w:val="00C17463"/>
    <w:rsid w:val="00C17D70"/>
    <w:rsid w:val="00C201D7"/>
    <w:rsid w:val="00C24716"/>
    <w:rsid w:val="00C25F1E"/>
    <w:rsid w:val="00C27381"/>
    <w:rsid w:val="00C30346"/>
    <w:rsid w:val="00C31484"/>
    <w:rsid w:val="00C31F30"/>
    <w:rsid w:val="00C35A92"/>
    <w:rsid w:val="00C35CC8"/>
    <w:rsid w:val="00C3627A"/>
    <w:rsid w:val="00C37213"/>
    <w:rsid w:val="00C4065E"/>
    <w:rsid w:val="00C40A66"/>
    <w:rsid w:val="00C427D0"/>
    <w:rsid w:val="00C42F5F"/>
    <w:rsid w:val="00C43D1A"/>
    <w:rsid w:val="00C44F7F"/>
    <w:rsid w:val="00C4583E"/>
    <w:rsid w:val="00C45C9D"/>
    <w:rsid w:val="00C461CE"/>
    <w:rsid w:val="00C4656D"/>
    <w:rsid w:val="00C46F27"/>
    <w:rsid w:val="00C50F87"/>
    <w:rsid w:val="00C51083"/>
    <w:rsid w:val="00C54846"/>
    <w:rsid w:val="00C550F4"/>
    <w:rsid w:val="00C57A92"/>
    <w:rsid w:val="00C603E5"/>
    <w:rsid w:val="00C61219"/>
    <w:rsid w:val="00C62C71"/>
    <w:rsid w:val="00C63C54"/>
    <w:rsid w:val="00C67B52"/>
    <w:rsid w:val="00C704DA"/>
    <w:rsid w:val="00C7093C"/>
    <w:rsid w:val="00C7097A"/>
    <w:rsid w:val="00C719A5"/>
    <w:rsid w:val="00C72A0F"/>
    <w:rsid w:val="00C72D52"/>
    <w:rsid w:val="00C84462"/>
    <w:rsid w:val="00C84B2F"/>
    <w:rsid w:val="00C86D85"/>
    <w:rsid w:val="00C87044"/>
    <w:rsid w:val="00C87898"/>
    <w:rsid w:val="00C91F02"/>
    <w:rsid w:val="00C922FC"/>
    <w:rsid w:val="00C97969"/>
    <w:rsid w:val="00CA1744"/>
    <w:rsid w:val="00CA40E5"/>
    <w:rsid w:val="00CA48A9"/>
    <w:rsid w:val="00CA6480"/>
    <w:rsid w:val="00CA6BFC"/>
    <w:rsid w:val="00CA7BBC"/>
    <w:rsid w:val="00CB0061"/>
    <w:rsid w:val="00CB1DDE"/>
    <w:rsid w:val="00CB1F60"/>
    <w:rsid w:val="00CB2D74"/>
    <w:rsid w:val="00CB31EC"/>
    <w:rsid w:val="00CB3242"/>
    <w:rsid w:val="00CB428D"/>
    <w:rsid w:val="00CB4590"/>
    <w:rsid w:val="00CB77BD"/>
    <w:rsid w:val="00CC2D31"/>
    <w:rsid w:val="00CC62FA"/>
    <w:rsid w:val="00CD7029"/>
    <w:rsid w:val="00CE0F11"/>
    <w:rsid w:val="00CE2DA7"/>
    <w:rsid w:val="00CE39C1"/>
    <w:rsid w:val="00CE436B"/>
    <w:rsid w:val="00CF19FC"/>
    <w:rsid w:val="00CF1DA8"/>
    <w:rsid w:val="00CF25ED"/>
    <w:rsid w:val="00CF25FB"/>
    <w:rsid w:val="00CF30D2"/>
    <w:rsid w:val="00CF62B5"/>
    <w:rsid w:val="00CF6400"/>
    <w:rsid w:val="00D007E3"/>
    <w:rsid w:val="00D02934"/>
    <w:rsid w:val="00D03E95"/>
    <w:rsid w:val="00D0574A"/>
    <w:rsid w:val="00D05C8E"/>
    <w:rsid w:val="00D06432"/>
    <w:rsid w:val="00D07AF9"/>
    <w:rsid w:val="00D10F24"/>
    <w:rsid w:val="00D113B7"/>
    <w:rsid w:val="00D13323"/>
    <w:rsid w:val="00D1701B"/>
    <w:rsid w:val="00D220DF"/>
    <w:rsid w:val="00D2313B"/>
    <w:rsid w:val="00D245A0"/>
    <w:rsid w:val="00D301D7"/>
    <w:rsid w:val="00D35058"/>
    <w:rsid w:val="00D356C2"/>
    <w:rsid w:val="00D361F3"/>
    <w:rsid w:val="00D3679A"/>
    <w:rsid w:val="00D373BD"/>
    <w:rsid w:val="00D41CF7"/>
    <w:rsid w:val="00D438E4"/>
    <w:rsid w:val="00D44C87"/>
    <w:rsid w:val="00D54126"/>
    <w:rsid w:val="00D545F8"/>
    <w:rsid w:val="00D54B2B"/>
    <w:rsid w:val="00D55B86"/>
    <w:rsid w:val="00D55DAD"/>
    <w:rsid w:val="00D55E2F"/>
    <w:rsid w:val="00D61D6C"/>
    <w:rsid w:val="00D646C1"/>
    <w:rsid w:val="00D65D4F"/>
    <w:rsid w:val="00D6653E"/>
    <w:rsid w:val="00D67B47"/>
    <w:rsid w:val="00D706EB"/>
    <w:rsid w:val="00D7174C"/>
    <w:rsid w:val="00D736C3"/>
    <w:rsid w:val="00D7588E"/>
    <w:rsid w:val="00D768B0"/>
    <w:rsid w:val="00D80528"/>
    <w:rsid w:val="00D8163A"/>
    <w:rsid w:val="00D85E05"/>
    <w:rsid w:val="00D87B81"/>
    <w:rsid w:val="00D919DF"/>
    <w:rsid w:val="00D91E63"/>
    <w:rsid w:val="00D91F74"/>
    <w:rsid w:val="00DA1381"/>
    <w:rsid w:val="00DA1898"/>
    <w:rsid w:val="00DA1C46"/>
    <w:rsid w:val="00DA4ADA"/>
    <w:rsid w:val="00DA7331"/>
    <w:rsid w:val="00DB026B"/>
    <w:rsid w:val="00DB3BE2"/>
    <w:rsid w:val="00DB78C7"/>
    <w:rsid w:val="00DC2EC7"/>
    <w:rsid w:val="00DC3AC4"/>
    <w:rsid w:val="00DC4F98"/>
    <w:rsid w:val="00DC54A7"/>
    <w:rsid w:val="00DC5DB0"/>
    <w:rsid w:val="00DC6C78"/>
    <w:rsid w:val="00DC6E50"/>
    <w:rsid w:val="00DC72C7"/>
    <w:rsid w:val="00DD3BF7"/>
    <w:rsid w:val="00DE03EC"/>
    <w:rsid w:val="00DE0819"/>
    <w:rsid w:val="00DE1883"/>
    <w:rsid w:val="00DE2D73"/>
    <w:rsid w:val="00DE32D5"/>
    <w:rsid w:val="00DE3876"/>
    <w:rsid w:val="00DE428D"/>
    <w:rsid w:val="00DE54D7"/>
    <w:rsid w:val="00DE5D0E"/>
    <w:rsid w:val="00DE6483"/>
    <w:rsid w:val="00DF00E4"/>
    <w:rsid w:val="00DF27E1"/>
    <w:rsid w:val="00DF4DC3"/>
    <w:rsid w:val="00DF4EA6"/>
    <w:rsid w:val="00DF507A"/>
    <w:rsid w:val="00DF5DEF"/>
    <w:rsid w:val="00DF67F9"/>
    <w:rsid w:val="00DF6D90"/>
    <w:rsid w:val="00DF756A"/>
    <w:rsid w:val="00E01FFD"/>
    <w:rsid w:val="00E04190"/>
    <w:rsid w:val="00E06240"/>
    <w:rsid w:val="00E10535"/>
    <w:rsid w:val="00E11923"/>
    <w:rsid w:val="00E15426"/>
    <w:rsid w:val="00E1705E"/>
    <w:rsid w:val="00E170C4"/>
    <w:rsid w:val="00E2041D"/>
    <w:rsid w:val="00E21736"/>
    <w:rsid w:val="00E2528D"/>
    <w:rsid w:val="00E25E21"/>
    <w:rsid w:val="00E26913"/>
    <w:rsid w:val="00E270A8"/>
    <w:rsid w:val="00E32790"/>
    <w:rsid w:val="00E33CDB"/>
    <w:rsid w:val="00E3741E"/>
    <w:rsid w:val="00E40750"/>
    <w:rsid w:val="00E4116B"/>
    <w:rsid w:val="00E41D2A"/>
    <w:rsid w:val="00E4210E"/>
    <w:rsid w:val="00E45BFA"/>
    <w:rsid w:val="00E463C7"/>
    <w:rsid w:val="00E47A35"/>
    <w:rsid w:val="00E47F32"/>
    <w:rsid w:val="00E510D8"/>
    <w:rsid w:val="00E51E02"/>
    <w:rsid w:val="00E538F0"/>
    <w:rsid w:val="00E540DC"/>
    <w:rsid w:val="00E5479D"/>
    <w:rsid w:val="00E54B5E"/>
    <w:rsid w:val="00E54D7D"/>
    <w:rsid w:val="00E550A7"/>
    <w:rsid w:val="00E56791"/>
    <w:rsid w:val="00E60791"/>
    <w:rsid w:val="00E612EA"/>
    <w:rsid w:val="00E62522"/>
    <w:rsid w:val="00E625CD"/>
    <w:rsid w:val="00E65298"/>
    <w:rsid w:val="00E66401"/>
    <w:rsid w:val="00E70070"/>
    <w:rsid w:val="00E70AB0"/>
    <w:rsid w:val="00E71643"/>
    <w:rsid w:val="00E717EE"/>
    <w:rsid w:val="00E73E11"/>
    <w:rsid w:val="00E811AF"/>
    <w:rsid w:val="00E845D8"/>
    <w:rsid w:val="00E8628E"/>
    <w:rsid w:val="00E8707A"/>
    <w:rsid w:val="00E9032C"/>
    <w:rsid w:val="00E90B26"/>
    <w:rsid w:val="00E920E8"/>
    <w:rsid w:val="00E947FC"/>
    <w:rsid w:val="00E97466"/>
    <w:rsid w:val="00E97F93"/>
    <w:rsid w:val="00EA39AC"/>
    <w:rsid w:val="00EA5450"/>
    <w:rsid w:val="00EB0F15"/>
    <w:rsid w:val="00EB2C96"/>
    <w:rsid w:val="00EB6339"/>
    <w:rsid w:val="00EC5C82"/>
    <w:rsid w:val="00ED136E"/>
    <w:rsid w:val="00ED474F"/>
    <w:rsid w:val="00ED5283"/>
    <w:rsid w:val="00ED5349"/>
    <w:rsid w:val="00ED73DB"/>
    <w:rsid w:val="00EE0620"/>
    <w:rsid w:val="00EE0D1D"/>
    <w:rsid w:val="00EE174E"/>
    <w:rsid w:val="00EE1B1F"/>
    <w:rsid w:val="00EE20D8"/>
    <w:rsid w:val="00EF1BB7"/>
    <w:rsid w:val="00EF307F"/>
    <w:rsid w:val="00EF3BB8"/>
    <w:rsid w:val="00EF7A2D"/>
    <w:rsid w:val="00F01807"/>
    <w:rsid w:val="00F04A02"/>
    <w:rsid w:val="00F05465"/>
    <w:rsid w:val="00F063FD"/>
    <w:rsid w:val="00F06E52"/>
    <w:rsid w:val="00F076F6"/>
    <w:rsid w:val="00F13580"/>
    <w:rsid w:val="00F13596"/>
    <w:rsid w:val="00F21C09"/>
    <w:rsid w:val="00F24AB2"/>
    <w:rsid w:val="00F24F80"/>
    <w:rsid w:val="00F250A0"/>
    <w:rsid w:val="00F25684"/>
    <w:rsid w:val="00F27225"/>
    <w:rsid w:val="00F27DC7"/>
    <w:rsid w:val="00F3486B"/>
    <w:rsid w:val="00F349AC"/>
    <w:rsid w:val="00F3790E"/>
    <w:rsid w:val="00F4349E"/>
    <w:rsid w:val="00F44626"/>
    <w:rsid w:val="00F44DF6"/>
    <w:rsid w:val="00F459BC"/>
    <w:rsid w:val="00F47AB7"/>
    <w:rsid w:val="00F47B6C"/>
    <w:rsid w:val="00F47EB5"/>
    <w:rsid w:val="00F5363C"/>
    <w:rsid w:val="00F561EE"/>
    <w:rsid w:val="00F56A25"/>
    <w:rsid w:val="00F5714B"/>
    <w:rsid w:val="00F6180B"/>
    <w:rsid w:val="00F624B5"/>
    <w:rsid w:val="00F679EE"/>
    <w:rsid w:val="00F7068D"/>
    <w:rsid w:val="00F72C4B"/>
    <w:rsid w:val="00F7348F"/>
    <w:rsid w:val="00F7616C"/>
    <w:rsid w:val="00F764BB"/>
    <w:rsid w:val="00F80C1E"/>
    <w:rsid w:val="00F846ED"/>
    <w:rsid w:val="00F90DCF"/>
    <w:rsid w:val="00F91B78"/>
    <w:rsid w:val="00F93219"/>
    <w:rsid w:val="00F96C4B"/>
    <w:rsid w:val="00F97687"/>
    <w:rsid w:val="00F978D0"/>
    <w:rsid w:val="00FA03D8"/>
    <w:rsid w:val="00FA3589"/>
    <w:rsid w:val="00FA72DC"/>
    <w:rsid w:val="00FB1FC2"/>
    <w:rsid w:val="00FB32EE"/>
    <w:rsid w:val="00FB3855"/>
    <w:rsid w:val="00FB4FFD"/>
    <w:rsid w:val="00FB5803"/>
    <w:rsid w:val="00FB65B7"/>
    <w:rsid w:val="00FB732A"/>
    <w:rsid w:val="00FC2343"/>
    <w:rsid w:val="00FC2876"/>
    <w:rsid w:val="00FC3084"/>
    <w:rsid w:val="00FC41E0"/>
    <w:rsid w:val="00FC5A50"/>
    <w:rsid w:val="00FC5B90"/>
    <w:rsid w:val="00FD055B"/>
    <w:rsid w:val="00FD1255"/>
    <w:rsid w:val="00FD35D3"/>
    <w:rsid w:val="00FD3826"/>
    <w:rsid w:val="00FD4DEE"/>
    <w:rsid w:val="00FE067B"/>
    <w:rsid w:val="00FE3327"/>
    <w:rsid w:val="00FE4E7E"/>
    <w:rsid w:val="00FE7636"/>
    <w:rsid w:val="00FE7E54"/>
    <w:rsid w:val="00FF172A"/>
    <w:rsid w:val="00FF1BB2"/>
    <w:rsid w:val="00FF2622"/>
    <w:rsid w:val="00FF2B9E"/>
    <w:rsid w:val="00FF37F8"/>
    <w:rsid w:val="00FF46CC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Pr>
      <w:sz w:val="24"/>
      <w:lang w:val="hr-HR"/>
    </w:rPr>
  </w:style>
  <w:style w:type="paragraph" w:styleId="Tekstbalonia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paragraph" w:styleId="Kartadokumenta">
    <w:name w:val="Document Map"/>
    <w:basedOn w:val="Normal"/>
    <w:semiHidden/>
    <w:rsid w:val="00407D25"/>
    <w:pPr>
      <w:shd w:val="clear" w:color="auto" w:fill="000080"/>
    </w:pPr>
    <w:rPr>
      <w:rFonts w:ascii="Tahoma" w:hAnsi="Tahoma" w:cs="Tahoma"/>
    </w:rPr>
  </w:style>
  <w:style w:type="character" w:customStyle="1" w:styleId="TijelotekstaChar">
    <w:name w:val="Tijelo teksta Char"/>
    <w:link w:val="Tijeloteksta"/>
    <w:rsid w:val="00D1701B"/>
    <w:rPr>
      <w:sz w:val="24"/>
      <w:lang w:eastAsia="en-US"/>
    </w:rPr>
  </w:style>
  <w:style w:type="character" w:customStyle="1" w:styleId="apple-converted-space">
    <w:name w:val="apple-converted-space"/>
    <w:rsid w:val="00D1701B"/>
  </w:style>
  <w:style w:type="character" w:customStyle="1" w:styleId="Naslov1Char">
    <w:name w:val="Naslov 1 Char"/>
    <w:link w:val="Naslov1"/>
    <w:rsid w:val="00712AF5"/>
    <w:rPr>
      <w:sz w:val="24"/>
      <w:lang w:eastAsia="en-US"/>
    </w:rPr>
  </w:style>
  <w:style w:type="paragraph" w:styleId="Grafikeoznake">
    <w:name w:val="List Bullet"/>
    <w:basedOn w:val="Normal"/>
    <w:rsid w:val="00D113B7"/>
    <w:pPr>
      <w:numPr>
        <w:numId w:val="14"/>
      </w:numPr>
      <w:contextualSpacing/>
    </w:pPr>
  </w:style>
  <w:style w:type="paragraph" w:styleId="StandardWeb">
    <w:name w:val="Normal (Web)"/>
    <w:basedOn w:val="Normal"/>
    <w:uiPriority w:val="99"/>
    <w:unhideWhenUsed/>
    <w:rsid w:val="008D3CCC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Pr>
      <w:sz w:val="24"/>
      <w:lang w:val="hr-HR"/>
    </w:rPr>
  </w:style>
  <w:style w:type="paragraph" w:styleId="Tekstbalonia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paragraph" w:styleId="Kartadokumenta">
    <w:name w:val="Document Map"/>
    <w:basedOn w:val="Normal"/>
    <w:semiHidden/>
    <w:rsid w:val="00407D25"/>
    <w:pPr>
      <w:shd w:val="clear" w:color="auto" w:fill="000080"/>
    </w:pPr>
    <w:rPr>
      <w:rFonts w:ascii="Tahoma" w:hAnsi="Tahoma" w:cs="Tahoma"/>
    </w:rPr>
  </w:style>
  <w:style w:type="character" w:customStyle="1" w:styleId="TijelotekstaChar">
    <w:name w:val="Tijelo teksta Char"/>
    <w:link w:val="Tijeloteksta"/>
    <w:rsid w:val="00D1701B"/>
    <w:rPr>
      <w:sz w:val="24"/>
      <w:lang w:eastAsia="en-US"/>
    </w:rPr>
  </w:style>
  <w:style w:type="character" w:customStyle="1" w:styleId="apple-converted-space">
    <w:name w:val="apple-converted-space"/>
    <w:rsid w:val="00D1701B"/>
  </w:style>
  <w:style w:type="character" w:customStyle="1" w:styleId="Naslov1Char">
    <w:name w:val="Naslov 1 Char"/>
    <w:link w:val="Naslov1"/>
    <w:rsid w:val="00712AF5"/>
    <w:rPr>
      <w:sz w:val="24"/>
      <w:lang w:eastAsia="en-US"/>
    </w:rPr>
  </w:style>
  <w:style w:type="paragraph" w:styleId="Grafikeoznake">
    <w:name w:val="List Bullet"/>
    <w:basedOn w:val="Normal"/>
    <w:rsid w:val="00D113B7"/>
    <w:pPr>
      <w:numPr>
        <w:numId w:val="14"/>
      </w:numPr>
      <w:contextualSpacing/>
    </w:pPr>
  </w:style>
  <w:style w:type="paragraph" w:styleId="StandardWeb">
    <w:name w:val="Normal (Web)"/>
    <w:basedOn w:val="Normal"/>
    <w:uiPriority w:val="99"/>
    <w:unhideWhenUsed/>
    <w:rsid w:val="008D3CCC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8DD4-7BC5-407A-AF6A-D7EE5149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Windows korisnik</dc:creator>
  <cp:lastModifiedBy>Korisnik</cp:lastModifiedBy>
  <cp:revision>4</cp:revision>
  <cp:lastPrinted>2017-10-09T07:24:00Z</cp:lastPrinted>
  <dcterms:created xsi:type="dcterms:W3CDTF">2018-11-06T09:30:00Z</dcterms:created>
  <dcterms:modified xsi:type="dcterms:W3CDTF">2018-11-08T11:13:00Z</dcterms:modified>
</cp:coreProperties>
</file>