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F9" w:rsidRDefault="00A23755" w:rsidP="000C7DF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982345</wp:posOffset>
            </wp:positionH>
            <wp:positionV relativeFrom="page">
              <wp:posOffset>680085</wp:posOffset>
            </wp:positionV>
            <wp:extent cx="559435" cy="690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00" w:lineRule="exact"/>
      </w:pPr>
      <w:bookmarkStart w:id="0" w:name="page1"/>
      <w:bookmarkEnd w:id="0"/>
    </w:p>
    <w:p w:rsidR="000C7DF9" w:rsidRDefault="000C7DF9" w:rsidP="000C7DF9">
      <w:pPr>
        <w:widowControl w:val="0"/>
        <w:autoSpaceDE w:val="0"/>
        <w:autoSpaceDN w:val="0"/>
        <w:adjustRightInd w:val="0"/>
        <w:spacing w:line="200" w:lineRule="exact"/>
      </w:pPr>
    </w:p>
    <w:p w:rsidR="000C7DF9" w:rsidRDefault="000C7DF9" w:rsidP="000C7DF9">
      <w:pPr>
        <w:widowControl w:val="0"/>
        <w:autoSpaceDE w:val="0"/>
        <w:autoSpaceDN w:val="0"/>
        <w:adjustRightInd w:val="0"/>
        <w:spacing w:line="358" w:lineRule="exact"/>
      </w:pPr>
    </w:p>
    <w:p w:rsidR="000C7DF9" w:rsidRDefault="000C7DF9" w:rsidP="000C7DF9">
      <w:pPr>
        <w:widowControl w:val="0"/>
        <w:autoSpaceDE w:val="0"/>
        <w:autoSpaceDN w:val="0"/>
        <w:adjustRightInd w:val="0"/>
      </w:pPr>
      <w:r>
        <w:rPr>
          <w:b/>
          <w:bCs/>
        </w:rPr>
        <w:t>REPUBLIKA HRVATSKA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35" w:lineRule="auto"/>
        <w:ind w:left="180"/>
      </w:pPr>
      <w:r>
        <w:t>ZADARSKA ŽUPANIJA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" w:lineRule="exact"/>
      </w:pPr>
    </w:p>
    <w:p w:rsidR="000C7DF9" w:rsidRDefault="00A23755" w:rsidP="000C7DF9">
      <w:pPr>
        <w:widowControl w:val="0"/>
        <w:autoSpaceDE w:val="0"/>
        <w:autoSpaceDN w:val="0"/>
        <w:adjustRightInd w:val="0"/>
        <w:ind w:left="180"/>
      </w:pPr>
      <w:r>
        <w:rPr>
          <w:noProof/>
        </w:rPr>
        <w:drawing>
          <wp:inline distT="0" distB="0" distL="0" distR="0">
            <wp:extent cx="182880" cy="22669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DF9">
        <w:t>OPĆINA PRIVLAKA</w:t>
      </w:r>
    </w:p>
    <w:p w:rsidR="000C7DF9" w:rsidRDefault="00897CD5" w:rsidP="000C7DF9">
      <w:pPr>
        <w:widowControl w:val="0"/>
        <w:autoSpaceDE w:val="0"/>
        <w:autoSpaceDN w:val="0"/>
        <w:adjustRightInd w:val="0"/>
        <w:ind w:left="660"/>
      </w:pPr>
      <w:r>
        <w:t>Ivana Pavla II, 46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37" w:lineRule="auto"/>
        <w:ind w:left="600"/>
      </w:pPr>
      <w:r>
        <w:t>23233 PRIVLAKA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78" w:lineRule="exact"/>
      </w:pPr>
    </w:p>
    <w:p w:rsidR="00A23755" w:rsidRPr="00A23755" w:rsidRDefault="00A23755" w:rsidP="00A23755">
      <w:pPr>
        <w:pStyle w:val="NoSpacing"/>
      </w:pPr>
      <w:r w:rsidRPr="00A23755">
        <w:t>KLASA: 112-01/19-01/02</w:t>
      </w:r>
    </w:p>
    <w:p w:rsidR="00A23755" w:rsidRPr="00A23755" w:rsidRDefault="00A23755" w:rsidP="00A23755">
      <w:pPr>
        <w:pStyle w:val="NoSpacing"/>
      </w:pPr>
      <w:r w:rsidRPr="00A23755">
        <w:t>URBROJ: 2198/28-0</w:t>
      </w:r>
      <w:r w:rsidR="006A3361">
        <w:t>3</w:t>
      </w:r>
      <w:r w:rsidRPr="00A23755">
        <w:t>-19-</w:t>
      </w:r>
      <w:r w:rsidR="00043A6E">
        <w:t>7</w:t>
      </w:r>
    </w:p>
    <w:p w:rsidR="00BD5F26" w:rsidRPr="005C36DA" w:rsidRDefault="00BD5F26" w:rsidP="00BD5F26">
      <w:pPr>
        <w:pStyle w:val="NoSpacing"/>
      </w:pPr>
      <w:proofErr w:type="spellStart"/>
      <w:r w:rsidRPr="005C36DA">
        <w:t>Privlaka</w:t>
      </w:r>
      <w:proofErr w:type="spellEnd"/>
      <w:r w:rsidRPr="005C36DA">
        <w:t xml:space="preserve">, </w:t>
      </w:r>
      <w:r w:rsidR="00A23755">
        <w:t>2</w:t>
      </w:r>
      <w:r w:rsidR="00043A6E">
        <w:t>3</w:t>
      </w:r>
      <w:r w:rsidR="00A9449A">
        <w:t>.</w:t>
      </w:r>
      <w:r w:rsidR="00DF07F1">
        <w:t xml:space="preserve"> </w:t>
      </w:r>
      <w:r w:rsidR="00A9449A">
        <w:t>siječnja</w:t>
      </w:r>
      <w:r w:rsidR="00693D5E">
        <w:t xml:space="preserve"> 2019</w:t>
      </w:r>
      <w:r w:rsidRPr="005C36DA">
        <w:t>. godine</w:t>
      </w:r>
      <w:r w:rsidRPr="005C36DA">
        <w:tab/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334" w:lineRule="exact"/>
      </w:pPr>
    </w:p>
    <w:p w:rsidR="00AD3F4C" w:rsidRDefault="00AD3F4C" w:rsidP="00AD3F4C"/>
    <w:p w:rsidR="00043A6E" w:rsidRDefault="00043A6E" w:rsidP="000C7DF9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</w:p>
    <w:p w:rsidR="000C7DF9" w:rsidRDefault="008162E9" w:rsidP="000C7DF9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>
        <w:t>Na temelju član</w:t>
      </w:r>
      <w:r w:rsidR="000C7DF9">
        <w:t xml:space="preserve">ka </w:t>
      </w:r>
      <w:r w:rsidR="003E059E">
        <w:t>20</w:t>
      </w:r>
      <w:r w:rsidR="000C7DF9">
        <w:t>. Zakona o službenicima i namještenicima u lokalnoj i područnoj (regionalnoj) samoupravi (Narodne novine broj 86/08</w:t>
      </w:r>
      <w:r w:rsidR="003E059E">
        <w:t>,</w:t>
      </w:r>
      <w:r w:rsidR="000C7DF9">
        <w:t xml:space="preserve"> 61/11</w:t>
      </w:r>
      <w:r w:rsidR="003E059E">
        <w:t>, 04/18</w:t>
      </w:r>
      <w:r w:rsidR="000C7DF9">
        <w:t xml:space="preserve"> – nadalje: Zakon)</w:t>
      </w:r>
      <w:r w:rsidR="00BD5F26">
        <w:t xml:space="preserve">, </w:t>
      </w:r>
      <w:r w:rsidR="003E059E">
        <w:t>Povjerenstvo za provedbu javnog natječaja,</w:t>
      </w:r>
      <w:r w:rsidR="000C7DF9">
        <w:t xml:space="preserve"> objavljuje</w:t>
      </w:r>
    </w:p>
    <w:p w:rsidR="00AD3F4C" w:rsidRDefault="00AD3F4C" w:rsidP="00342ACA">
      <w:pPr>
        <w:rPr>
          <w:b/>
        </w:rPr>
      </w:pPr>
    </w:p>
    <w:p w:rsidR="00043A6E" w:rsidRDefault="00043A6E" w:rsidP="00342ACA">
      <w:pPr>
        <w:rPr>
          <w:b/>
        </w:rPr>
      </w:pPr>
    </w:p>
    <w:p w:rsidR="00AD3F4C" w:rsidRDefault="00043A6E" w:rsidP="00AD3F4C">
      <w:pPr>
        <w:ind w:firstLine="705"/>
        <w:jc w:val="center"/>
        <w:rPr>
          <w:b/>
        </w:rPr>
      </w:pPr>
      <w:r>
        <w:rPr>
          <w:b/>
        </w:rPr>
        <w:t xml:space="preserve">DOPUNU </w:t>
      </w:r>
      <w:r w:rsidR="00AD3F4C">
        <w:rPr>
          <w:b/>
        </w:rPr>
        <w:t>OBAVIJEST</w:t>
      </w:r>
      <w:r>
        <w:rPr>
          <w:b/>
        </w:rPr>
        <w:t>I</w:t>
      </w:r>
      <w:r w:rsidR="00AD3F4C">
        <w:rPr>
          <w:b/>
        </w:rPr>
        <w:t xml:space="preserve"> O PR</w:t>
      </w:r>
      <w:r w:rsidR="00532B2C">
        <w:rPr>
          <w:b/>
        </w:rPr>
        <w:t>O</w:t>
      </w:r>
      <w:r w:rsidR="00AD3F4C">
        <w:rPr>
          <w:b/>
        </w:rPr>
        <w:t>VE</w:t>
      </w:r>
      <w:r w:rsidR="00532B2C">
        <w:rPr>
          <w:b/>
        </w:rPr>
        <w:t>DBI</w:t>
      </w:r>
      <w:r w:rsidR="00AD3F4C">
        <w:rPr>
          <w:b/>
        </w:rPr>
        <w:t xml:space="preserve"> PRETHODNE PROVJERE</w:t>
      </w:r>
    </w:p>
    <w:p w:rsidR="00AD3F4C" w:rsidRDefault="00AD3F4C" w:rsidP="00AD3F4C">
      <w:pPr>
        <w:ind w:firstLine="705"/>
        <w:jc w:val="center"/>
        <w:rPr>
          <w:b/>
        </w:rPr>
      </w:pPr>
      <w:r>
        <w:rPr>
          <w:b/>
        </w:rPr>
        <w:t xml:space="preserve"> ZNANJA I SPOSOBNOSTI KANDIDATA</w:t>
      </w:r>
    </w:p>
    <w:p w:rsidR="00043A6E" w:rsidRPr="00FB2B8E" w:rsidRDefault="00043A6E" w:rsidP="00AD3F4C">
      <w:pPr>
        <w:ind w:firstLine="705"/>
        <w:jc w:val="center"/>
        <w:rPr>
          <w:b/>
        </w:rPr>
      </w:pPr>
    </w:p>
    <w:p w:rsidR="00423A47" w:rsidRPr="000F481E" w:rsidRDefault="00423A47" w:rsidP="00342ACA"/>
    <w:p w:rsidR="00043A6E" w:rsidRDefault="00043A6E" w:rsidP="00043A6E">
      <w:pPr>
        <w:pStyle w:val="NoSpacing"/>
      </w:pPr>
      <w:r>
        <w:t xml:space="preserve">Obavijest o provedbi prethodne provjere znanja i sposobnosti kandidata </w:t>
      </w:r>
      <w:r w:rsidRPr="00043A6E">
        <w:t>KLASA: 112-01/19-01/02</w:t>
      </w:r>
      <w:r>
        <w:t xml:space="preserve">, </w:t>
      </w:r>
      <w:r w:rsidRPr="00043A6E">
        <w:t>URBROJ: 2198/28-03-19-6</w:t>
      </w:r>
      <w:r>
        <w:t xml:space="preserve"> od  </w:t>
      </w:r>
      <w:r w:rsidRPr="00043A6E">
        <w:t xml:space="preserve">21. siječnja 2019. </w:t>
      </w:r>
      <w:r>
        <w:t>g</w:t>
      </w:r>
      <w:r w:rsidRPr="00043A6E">
        <w:t>odine</w:t>
      </w:r>
      <w:r>
        <w:t xml:space="preserve"> dopunjuje se na način da se utvrđuje da su na </w:t>
      </w:r>
      <w:r w:rsidR="008162E9">
        <w:t xml:space="preserve">javni </w:t>
      </w:r>
      <w:r>
        <w:t xml:space="preserve">natječaj pristigle dvije  prijave, obje pravodobne i potpune, te se utvrđuje lista kandidata prijavljenih na natječaj koji ispunjavaju formalne uvjete propisane natječajem i koji se pozivaju na prethodnu provjeru znanja i sposobnosti kako slijedi: </w:t>
      </w:r>
    </w:p>
    <w:p w:rsidR="00043A6E" w:rsidRDefault="008162E9" w:rsidP="00043A6E">
      <w:pPr>
        <w:pStyle w:val="NoSpacing"/>
        <w:numPr>
          <w:ilvl w:val="0"/>
          <w:numId w:val="5"/>
        </w:numPr>
      </w:pPr>
      <w:r>
        <w:t xml:space="preserve">Kristijan </w:t>
      </w:r>
      <w:proofErr w:type="spellStart"/>
      <w:r>
        <w:t>Kitn</w:t>
      </w:r>
      <w:r w:rsidR="00043A6E">
        <w:t>er</w:t>
      </w:r>
      <w:proofErr w:type="spellEnd"/>
      <w:r w:rsidR="00043A6E">
        <w:t xml:space="preserve">, </w:t>
      </w:r>
      <w:proofErr w:type="spellStart"/>
      <w:r w:rsidR="00043A6E">
        <w:t>mag.oec</w:t>
      </w:r>
      <w:proofErr w:type="spellEnd"/>
      <w:r w:rsidR="00043A6E">
        <w:t xml:space="preserve">. </w:t>
      </w:r>
    </w:p>
    <w:p w:rsidR="00043A6E" w:rsidRDefault="00043A6E" w:rsidP="00043A6E">
      <w:pPr>
        <w:pStyle w:val="NoSpacing"/>
        <w:numPr>
          <w:ilvl w:val="0"/>
          <w:numId w:val="5"/>
        </w:numPr>
      </w:pPr>
      <w:r>
        <w:t xml:space="preserve">Ivana Skoblar, </w:t>
      </w:r>
      <w:proofErr w:type="spellStart"/>
      <w:r>
        <w:t>mag.iur</w:t>
      </w:r>
      <w:proofErr w:type="spellEnd"/>
      <w:r>
        <w:t xml:space="preserve">. </w:t>
      </w:r>
    </w:p>
    <w:p w:rsidR="00043A6E" w:rsidRDefault="00043A6E" w:rsidP="00043A6E">
      <w:pPr>
        <w:pStyle w:val="NoSpacing"/>
      </w:pPr>
      <w:bookmarkStart w:id="1" w:name="_GoBack"/>
      <w:bookmarkEnd w:id="1"/>
    </w:p>
    <w:p w:rsidR="00043A6E" w:rsidRDefault="00043A6E" w:rsidP="00043A6E">
      <w:pPr>
        <w:pStyle w:val="NoSpacing"/>
      </w:pPr>
    </w:p>
    <w:p w:rsidR="00043A6E" w:rsidRDefault="00043A6E" w:rsidP="00043A6E">
      <w:pPr>
        <w:pStyle w:val="NoSpacing"/>
      </w:pPr>
    </w:p>
    <w:p w:rsidR="00043A6E" w:rsidRDefault="00043A6E" w:rsidP="00043A6E">
      <w:pPr>
        <w:pStyle w:val="NoSpacing"/>
      </w:pPr>
    </w:p>
    <w:p w:rsidR="00043A6E" w:rsidRDefault="00043A6E" w:rsidP="00043A6E">
      <w:pPr>
        <w:pStyle w:val="NoSpacing"/>
      </w:pPr>
    </w:p>
    <w:p w:rsidR="002D5447" w:rsidRDefault="002D5447" w:rsidP="00043A6E">
      <w:pPr>
        <w:pStyle w:val="NoSpacing"/>
        <w:ind w:left="360"/>
      </w:pPr>
      <w:r>
        <w:t>Dostaviti</w:t>
      </w:r>
    </w:p>
    <w:p w:rsidR="002D5447" w:rsidRDefault="002D5447" w:rsidP="002D5447">
      <w:pPr>
        <w:shd w:val="clear" w:color="auto" w:fill="FFFFFF"/>
        <w:spacing w:line="360" w:lineRule="atLeast"/>
        <w:textAlignment w:val="baseline"/>
      </w:pP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>Oglasna ploča, ovdje</w:t>
      </w: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 xml:space="preserve">Web stranica Općine </w:t>
      </w:r>
      <w:proofErr w:type="spellStart"/>
      <w:r>
        <w:t>Privlaka</w:t>
      </w:r>
      <w:proofErr w:type="spellEnd"/>
      <w:r>
        <w:t xml:space="preserve">: </w:t>
      </w:r>
      <w:r w:rsidRPr="002D5447">
        <w:t> </w:t>
      </w:r>
      <w:r>
        <w:t>www.privlaka.hr</w:t>
      </w:r>
      <w:r w:rsidRPr="002D5447">
        <w:t xml:space="preserve"> </w:t>
      </w: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>Pismohrana, ovdje</w:t>
      </w:r>
    </w:p>
    <w:p w:rsidR="00B31F7F" w:rsidRPr="002D5447" w:rsidRDefault="00B31F7F" w:rsidP="002D5447">
      <w:pPr>
        <w:pStyle w:val="NoSpacing"/>
      </w:pPr>
    </w:p>
    <w:p w:rsidR="00E11241" w:rsidRPr="000F481E" w:rsidRDefault="00E11241" w:rsidP="002D5447">
      <w:pPr>
        <w:pStyle w:val="NoSpacing"/>
        <w:rPr>
          <w:color w:val="00B0F0"/>
        </w:rPr>
      </w:pPr>
    </w:p>
    <w:p w:rsidR="00B31F7F" w:rsidRDefault="00B31F7F" w:rsidP="00B31F7F">
      <w:pPr>
        <w:ind w:left="5664"/>
        <w:jc w:val="center"/>
      </w:pPr>
    </w:p>
    <w:p w:rsidR="00F405F3" w:rsidRDefault="00F405F3" w:rsidP="00F405F3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E963CA" w:rsidRDefault="00E963CA" w:rsidP="00E963CA">
      <w:pPr>
        <w:pStyle w:val="NoSpacing"/>
        <w:jc w:val="right"/>
      </w:pPr>
      <w:r>
        <w:t>Povjerenstvo za provedbu natječaja</w:t>
      </w:r>
    </w:p>
    <w:p w:rsidR="00E963CA" w:rsidRDefault="00E963CA" w:rsidP="00E963CA">
      <w:pPr>
        <w:pStyle w:val="NoSpacing"/>
        <w:jc w:val="right"/>
      </w:pPr>
      <w:r>
        <w:t>Predsjedni</w:t>
      </w:r>
      <w:r w:rsidR="00BF6E5C">
        <w:t>ca</w:t>
      </w:r>
    </w:p>
    <w:p w:rsidR="00693D5E" w:rsidRDefault="00A23755" w:rsidP="00E963CA">
      <w:pPr>
        <w:pStyle w:val="NoSpacing"/>
        <w:jc w:val="right"/>
      </w:pPr>
      <w:r>
        <w:t xml:space="preserve">Nina </w:t>
      </w:r>
      <w:proofErr w:type="spellStart"/>
      <w:r>
        <w:t>Škibola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:rsidR="00AD3F4C" w:rsidRPr="0012400E" w:rsidRDefault="00AD3F4C" w:rsidP="00E963CA">
      <w:pPr>
        <w:pStyle w:val="NoSpacing"/>
        <w:jc w:val="right"/>
        <w:rPr>
          <w:b/>
        </w:rPr>
      </w:pPr>
    </w:p>
    <w:sectPr w:rsidR="00AD3F4C" w:rsidRPr="0012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A86"/>
    <w:multiLevelType w:val="multilevel"/>
    <w:tmpl w:val="150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C3045"/>
    <w:multiLevelType w:val="hybridMultilevel"/>
    <w:tmpl w:val="1AFA6908"/>
    <w:lvl w:ilvl="0" w:tplc="64E05B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53725F"/>
    <w:multiLevelType w:val="hybridMultilevel"/>
    <w:tmpl w:val="A744607E"/>
    <w:lvl w:ilvl="0" w:tplc="D8141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36257"/>
    <w:multiLevelType w:val="multilevel"/>
    <w:tmpl w:val="D824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C40EE"/>
    <w:multiLevelType w:val="hybridMultilevel"/>
    <w:tmpl w:val="65EC6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6"/>
    <w:rsid w:val="00043A6E"/>
    <w:rsid w:val="000C7DF9"/>
    <w:rsid w:val="000F481E"/>
    <w:rsid w:val="0012400E"/>
    <w:rsid w:val="00127230"/>
    <w:rsid w:val="001610CE"/>
    <w:rsid w:val="001836A1"/>
    <w:rsid w:val="001E58E8"/>
    <w:rsid w:val="00264E8F"/>
    <w:rsid w:val="002820D8"/>
    <w:rsid w:val="002D5447"/>
    <w:rsid w:val="00323826"/>
    <w:rsid w:val="00342ACA"/>
    <w:rsid w:val="00356FAE"/>
    <w:rsid w:val="00385103"/>
    <w:rsid w:val="003B4C1C"/>
    <w:rsid w:val="003E059E"/>
    <w:rsid w:val="00423A47"/>
    <w:rsid w:val="004B384B"/>
    <w:rsid w:val="00532B2C"/>
    <w:rsid w:val="0055437A"/>
    <w:rsid w:val="00555A01"/>
    <w:rsid w:val="00577480"/>
    <w:rsid w:val="00587F28"/>
    <w:rsid w:val="006359DB"/>
    <w:rsid w:val="00693D5E"/>
    <w:rsid w:val="006A3361"/>
    <w:rsid w:val="008162E9"/>
    <w:rsid w:val="0084001A"/>
    <w:rsid w:val="0086566D"/>
    <w:rsid w:val="00870ECF"/>
    <w:rsid w:val="00897CD5"/>
    <w:rsid w:val="008A5505"/>
    <w:rsid w:val="00985F76"/>
    <w:rsid w:val="00A23755"/>
    <w:rsid w:val="00A249CC"/>
    <w:rsid w:val="00A6069C"/>
    <w:rsid w:val="00A9449A"/>
    <w:rsid w:val="00AB4051"/>
    <w:rsid w:val="00AD2E06"/>
    <w:rsid w:val="00AD3F4C"/>
    <w:rsid w:val="00B31F7F"/>
    <w:rsid w:val="00B40A17"/>
    <w:rsid w:val="00B769EA"/>
    <w:rsid w:val="00B91976"/>
    <w:rsid w:val="00BA0106"/>
    <w:rsid w:val="00BA6300"/>
    <w:rsid w:val="00BB182C"/>
    <w:rsid w:val="00BB2E3F"/>
    <w:rsid w:val="00BB571D"/>
    <w:rsid w:val="00BD5F26"/>
    <w:rsid w:val="00BF6E5C"/>
    <w:rsid w:val="00DF07F1"/>
    <w:rsid w:val="00E11241"/>
    <w:rsid w:val="00E963CA"/>
    <w:rsid w:val="00EC08A2"/>
    <w:rsid w:val="00ED5555"/>
    <w:rsid w:val="00F168A0"/>
    <w:rsid w:val="00F405F3"/>
    <w:rsid w:val="00F456A6"/>
    <w:rsid w:val="00F65B2D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F7F"/>
    <w:rPr>
      <w:rFonts w:ascii="Tahoma" w:hAnsi="Tahoma" w:cs="Tahoma"/>
      <w:sz w:val="16"/>
      <w:szCs w:val="16"/>
    </w:rPr>
  </w:style>
  <w:style w:type="character" w:styleId="Hyperlink">
    <w:name w:val="Hyperlink"/>
    <w:rsid w:val="00BB182C"/>
    <w:rPr>
      <w:color w:val="0000FF"/>
      <w:u w:val="single"/>
    </w:rPr>
  </w:style>
  <w:style w:type="paragraph" w:styleId="NoSpacing">
    <w:name w:val="No Spacing"/>
    <w:uiPriority w:val="1"/>
    <w:qFormat/>
    <w:rsid w:val="000F48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63C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820D8"/>
    <w:rPr>
      <w:b/>
      <w:bCs/>
    </w:rPr>
  </w:style>
  <w:style w:type="paragraph" w:styleId="ListParagraph">
    <w:name w:val="List Paragraph"/>
    <w:basedOn w:val="Normal"/>
    <w:uiPriority w:val="34"/>
    <w:qFormat/>
    <w:rsid w:val="002820D8"/>
    <w:pPr>
      <w:ind w:left="720"/>
      <w:contextualSpacing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F7F"/>
    <w:rPr>
      <w:rFonts w:ascii="Tahoma" w:hAnsi="Tahoma" w:cs="Tahoma"/>
      <w:sz w:val="16"/>
      <w:szCs w:val="16"/>
    </w:rPr>
  </w:style>
  <w:style w:type="character" w:styleId="Hyperlink">
    <w:name w:val="Hyperlink"/>
    <w:rsid w:val="00BB182C"/>
    <w:rPr>
      <w:color w:val="0000FF"/>
      <w:u w:val="single"/>
    </w:rPr>
  </w:style>
  <w:style w:type="paragraph" w:styleId="NoSpacing">
    <w:name w:val="No Spacing"/>
    <w:uiPriority w:val="1"/>
    <w:qFormat/>
    <w:rsid w:val="000F48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63C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820D8"/>
    <w:rPr>
      <w:b/>
      <w:bCs/>
    </w:rPr>
  </w:style>
  <w:style w:type="paragraph" w:styleId="ListParagraph">
    <w:name w:val="List Paragraph"/>
    <w:basedOn w:val="Normal"/>
    <w:uiPriority w:val="34"/>
    <w:qFormat/>
    <w:rsid w:val="002820D8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7A32-BDA1-4801-828F-61C11D4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Prethodna provjera znanja i sposobnosti kandidata prijavljenih na Oglas za prijam u službu u Odjelu za društvene djelatnosti G</vt:lpstr>
      <vt:lpstr>Prethodna provjera znanja i sposobnosti kandidata prijavljenih na Oglas za prijam u službu u Odjelu za društvene djelatnosti G</vt:lpstr>
    </vt:vector>
  </TitlesOfParts>
  <Company>GRAD MAKARSKA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Prethodna provjera znanja i sposobnosti kandidata prijavljenih na Oglas za prijam u službu u Odjelu za društvene djelatnosti G</dc:title>
  <dc:creator>Korisnik</dc:creator>
  <cp:lastModifiedBy>Korisnik</cp:lastModifiedBy>
  <cp:revision>1</cp:revision>
  <cp:lastPrinted>2019-01-23T11:44:00Z</cp:lastPrinted>
  <dcterms:created xsi:type="dcterms:W3CDTF">2019-01-23T11:36:00Z</dcterms:created>
  <dcterms:modified xsi:type="dcterms:W3CDTF">2019-01-23T11:52:00Z</dcterms:modified>
</cp:coreProperties>
</file>