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65" w:rsidRDefault="007A7665" w:rsidP="007A7665">
      <w:pPr>
        <w:framePr w:hSpace="180" w:wrap="around" w:vAnchor="text" w:hAnchor="page" w:x="921" w:y="264"/>
        <w:rPr>
          <w:b/>
          <w:bCs/>
        </w:rPr>
      </w:pPr>
      <w:r>
        <w:rPr>
          <w:b/>
          <w:bCs/>
        </w:rPr>
        <w:t xml:space="preserve">                </w:t>
      </w:r>
      <w:r>
        <w:rPr>
          <w:b/>
          <w:noProof/>
        </w:rPr>
        <w:drawing>
          <wp:inline distT="0" distB="0" distL="0" distR="0">
            <wp:extent cx="561975" cy="685800"/>
            <wp:effectExtent l="0" t="0" r="9525" b="0"/>
            <wp:docPr id="2" name="Slika 2" descr="Opis: 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hrgr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665" w:rsidRDefault="007A7665" w:rsidP="007A7665">
      <w:pPr>
        <w:framePr w:hSpace="180" w:wrap="around" w:vAnchor="text" w:hAnchor="page" w:x="921" w:y="264"/>
        <w:rPr>
          <w:b/>
          <w:bCs/>
        </w:rPr>
      </w:pPr>
    </w:p>
    <w:p w:rsidR="007A7665" w:rsidRDefault="007A7665" w:rsidP="007A7665">
      <w:pPr>
        <w:framePr w:hSpace="180" w:wrap="around" w:vAnchor="text" w:hAnchor="page" w:x="921" w:y="264"/>
        <w:rPr>
          <w:b/>
          <w:bCs/>
        </w:rPr>
      </w:pPr>
      <w:r>
        <w:rPr>
          <w:b/>
          <w:bCs/>
        </w:rPr>
        <w:t>REPUBLIKA HRVATSKA</w:t>
      </w:r>
    </w:p>
    <w:p w:rsidR="007A7665" w:rsidRDefault="007A7665" w:rsidP="007A7665">
      <w:pPr>
        <w:framePr w:hSpace="180" w:wrap="around" w:vAnchor="text" w:hAnchor="page" w:x="921" w:y="264"/>
        <w:rPr>
          <w:b/>
          <w:bCs/>
        </w:rPr>
      </w:pPr>
      <w:r>
        <w:rPr>
          <w:bCs/>
        </w:rPr>
        <w:t xml:space="preserve">   ZADARSKA ŽUPANIJA</w:t>
      </w:r>
    </w:p>
    <w:p w:rsidR="007A7665" w:rsidRDefault="007A7665" w:rsidP="007A7665">
      <w:pPr>
        <w:framePr w:hSpace="180" w:wrap="around" w:vAnchor="text" w:hAnchor="page" w:x="921" w:y="264"/>
      </w:pPr>
      <w:r>
        <w:rPr>
          <w:b/>
          <w:bCs/>
        </w:rPr>
        <w:t xml:space="preserve">   </w:t>
      </w:r>
      <w:r>
        <w:rPr>
          <w:b/>
          <w:noProof/>
        </w:rPr>
        <w:drawing>
          <wp:inline distT="0" distB="0" distL="0" distR="0">
            <wp:extent cx="152400" cy="200025"/>
            <wp:effectExtent l="0" t="0" r="0" b="9525"/>
            <wp:docPr id="1" name="Slika 1" descr="Opis: 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privlaka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OPĆINA PRIVLAKA</w:t>
      </w:r>
    </w:p>
    <w:p w:rsidR="007A7665" w:rsidRDefault="007A7665" w:rsidP="007A7665">
      <w:pPr>
        <w:framePr w:hSpace="180" w:wrap="around" w:vAnchor="text" w:hAnchor="page" w:x="921" w:y="264"/>
      </w:pPr>
      <w:r>
        <w:t xml:space="preserve">       Ivana Pavla II, 46.</w:t>
      </w:r>
    </w:p>
    <w:p w:rsidR="007A7665" w:rsidRDefault="007A7665" w:rsidP="007A7665"/>
    <w:p w:rsidR="007A7665" w:rsidRDefault="007A7665" w:rsidP="007A7665">
      <w:r>
        <w:t xml:space="preserve">23 233 </w:t>
      </w:r>
      <w:proofErr w:type="spellStart"/>
      <w:r>
        <w:t>Privlaka</w:t>
      </w:r>
      <w:proofErr w:type="spellEnd"/>
    </w:p>
    <w:p w:rsidR="007A7665" w:rsidRDefault="00872026" w:rsidP="007A7665">
      <w:r>
        <w:t>KLASA: 021-05/18-01/11</w:t>
      </w:r>
    </w:p>
    <w:p w:rsidR="007A7665" w:rsidRDefault="007A7665" w:rsidP="007A7665">
      <w:r>
        <w:t>URBROJ:2198/28-01-18-2</w:t>
      </w:r>
    </w:p>
    <w:p w:rsidR="007A7665" w:rsidRDefault="007A7665" w:rsidP="007A7665">
      <w:proofErr w:type="spellStart"/>
      <w:r>
        <w:t>Privlaka</w:t>
      </w:r>
      <w:proofErr w:type="spellEnd"/>
      <w:r>
        <w:t xml:space="preserve">, </w:t>
      </w:r>
      <w:r w:rsidR="00872026">
        <w:t>13</w:t>
      </w:r>
      <w:r>
        <w:t xml:space="preserve">. </w:t>
      </w:r>
      <w:r w:rsidR="00872026">
        <w:t>studenog</w:t>
      </w:r>
      <w:r>
        <w:t xml:space="preserve">  2018.g.</w:t>
      </w:r>
    </w:p>
    <w:p w:rsidR="007A7665" w:rsidRDefault="007A7665" w:rsidP="007A7665"/>
    <w:p w:rsidR="007A7665" w:rsidRDefault="007A7665" w:rsidP="007A7665"/>
    <w:p w:rsidR="007A7665" w:rsidRDefault="007A7665" w:rsidP="007A7665"/>
    <w:p w:rsidR="007A7665" w:rsidRDefault="007A7665" w:rsidP="007A7665"/>
    <w:p w:rsidR="007A7665" w:rsidRDefault="007A7665" w:rsidP="007A7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Z A P I S N I K</w:t>
      </w:r>
    </w:p>
    <w:p w:rsidR="007A7665" w:rsidRDefault="007A7665" w:rsidP="007A7665">
      <w:pPr>
        <w:jc w:val="center"/>
        <w:rPr>
          <w:b/>
        </w:rPr>
      </w:pPr>
      <w:r>
        <w:rPr>
          <w:b/>
        </w:rPr>
        <w:t>sa 1</w:t>
      </w:r>
      <w:r w:rsidR="00872026">
        <w:rPr>
          <w:b/>
        </w:rPr>
        <w:t>6</w:t>
      </w:r>
      <w:r>
        <w:rPr>
          <w:b/>
        </w:rPr>
        <w:t xml:space="preserve">. sjednice šestog saziva općinskog vijeća </w:t>
      </w:r>
    </w:p>
    <w:p w:rsidR="007A7665" w:rsidRDefault="007A7665" w:rsidP="007A7665">
      <w:pPr>
        <w:jc w:val="center"/>
        <w:rPr>
          <w:b/>
        </w:rPr>
      </w:pPr>
      <w:r>
        <w:rPr>
          <w:b/>
        </w:rPr>
        <w:t xml:space="preserve">općine </w:t>
      </w:r>
      <w:proofErr w:type="spellStart"/>
      <w:r>
        <w:rPr>
          <w:b/>
        </w:rPr>
        <w:t>Privlaka</w:t>
      </w:r>
      <w:proofErr w:type="spellEnd"/>
      <w:r>
        <w:rPr>
          <w:b/>
        </w:rPr>
        <w:t xml:space="preserve"> koja je održana 13. </w:t>
      </w:r>
      <w:r w:rsidR="00872026">
        <w:rPr>
          <w:b/>
        </w:rPr>
        <w:t>studenog</w:t>
      </w:r>
      <w:r>
        <w:rPr>
          <w:b/>
        </w:rPr>
        <w:t xml:space="preserve"> 2018.g.</w:t>
      </w:r>
    </w:p>
    <w:p w:rsidR="007A7665" w:rsidRDefault="007A7665" w:rsidP="007A7665">
      <w:pPr>
        <w:jc w:val="center"/>
        <w:rPr>
          <w:b/>
        </w:rPr>
      </w:pPr>
      <w:r>
        <w:rPr>
          <w:b/>
        </w:rPr>
        <w:t>u općinskoj vijećnici</w:t>
      </w:r>
    </w:p>
    <w:p w:rsidR="007A7665" w:rsidRDefault="007A7665" w:rsidP="007A7665">
      <w:pPr>
        <w:jc w:val="center"/>
        <w:rPr>
          <w:b/>
        </w:rPr>
      </w:pPr>
    </w:p>
    <w:p w:rsidR="007A7665" w:rsidRDefault="007A7665" w:rsidP="007A7665">
      <w:pPr>
        <w:rPr>
          <w:b/>
        </w:rPr>
      </w:pPr>
    </w:p>
    <w:p w:rsidR="007A7665" w:rsidRDefault="007A7665" w:rsidP="007A7665">
      <w:pPr>
        <w:rPr>
          <w:b/>
        </w:rPr>
      </w:pPr>
      <w:r>
        <w:rPr>
          <w:b/>
        </w:rPr>
        <w:t>Početak rada sjednice u 1</w:t>
      </w:r>
      <w:r w:rsidR="00872026">
        <w:rPr>
          <w:b/>
        </w:rPr>
        <w:t>8</w:t>
      </w:r>
      <w:r>
        <w:rPr>
          <w:b/>
        </w:rPr>
        <w:t>,00 sati.</w:t>
      </w:r>
    </w:p>
    <w:p w:rsidR="007A7665" w:rsidRDefault="007A7665" w:rsidP="007A7665">
      <w:pPr>
        <w:rPr>
          <w:b/>
        </w:rPr>
      </w:pPr>
    </w:p>
    <w:p w:rsidR="007A7665" w:rsidRDefault="007A7665" w:rsidP="007A7665">
      <w:r>
        <w:t>Nazočni vijećnici:</w:t>
      </w:r>
    </w:p>
    <w:p w:rsidR="007A7665" w:rsidRDefault="007A7665" w:rsidP="007A7665"/>
    <w:p w:rsidR="007A7665" w:rsidRDefault="007A7665" w:rsidP="007A7665">
      <w:pPr>
        <w:pStyle w:val="Odlomakpopisa"/>
        <w:numPr>
          <w:ilvl w:val="0"/>
          <w:numId w:val="1"/>
        </w:numPr>
      </w:pPr>
      <w:r>
        <w:t xml:space="preserve">Nikica </w:t>
      </w:r>
      <w:proofErr w:type="spellStart"/>
      <w:r>
        <w:t>Begonja</w:t>
      </w:r>
      <w:proofErr w:type="spellEnd"/>
      <w:r>
        <w:t xml:space="preserve"> –predsjednik općinskog vijeća</w:t>
      </w:r>
    </w:p>
    <w:p w:rsidR="007A7665" w:rsidRDefault="007A7665" w:rsidP="007A7665">
      <w:pPr>
        <w:pStyle w:val="Odlomakpopisa"/>
        <w:numPr>
          <w:ilvl w:val="0"/>
          <w:numId w:val="1"/>
        </w:numPr>
      </w:pPr>
      <w:r>
        <w:t>Martin Grbić</w:t>
      </w:r>
    </w:p>
    <w:p w:rsidR="007A7665" w:rsidRDefault="007A7665" w:rsidP="007A7665">
      <w:pPr>
        <w:pStyle w:val="Odlomakpopisa"/>
        <w:numPr>
          <w:ilvl w:val="0"/>
          <w:numId w:val="1"/>
        </w:numPr>
      </w:pPr>
      <w:r>
        <w:t>Ante Mustać</w:t>
      </w:r>
    </w:p>
    <w:p w:rsidR="007A7665" w:rsidRDefault="007A7665" w:rsidP="007A7665">
      <w:pPr>
        <w:pStyle w:val="Odlomakpopisa"/>
        <w:numPr>
          <w:ilvl w:val="0"/>
          <w:numId w:val="1"/>
        </w:numPr>
      </w:pPr>
      <w:r>
        <w:t xml:space="preserve">Marin </w:t>
      </w:r>
      <w:proofErr w:type="spellStart"/>
      <w:r>
        <w:t>Buškulić</w:t>
      </w:r>
      <w:proofErr w:type="spellEnd"/>
    </w:p>
    <w:p w:rsidR="007A7665" w:rsidRDefault="007A7665" w:rsidP="007A7665">
      <w:pPr>
        <w:pStyle w:val="Odlomakpopisa"/>
        <w:numPr>
          <w:ilvl w:val="0"/>
          <w:numId w:val="1"/>
        </w:numPr>
      </w:pPr>
      <w:r>
        <w:t xml:space="preserve">Iva </w:t>
      </w:r>
      <w:proofErr w:type="spellStart"/>
      <w:r>
        <w:t>Barunčić</w:t>
      </w:r>
      <w:proofErr w:type="spellEnd"/>
    </w:p>
    <w:p w:rsidR="007A7665" w:rsidRDefault="007A7665" w:rsidP="007A7665">
      <w:pPr>
        <w:pStyle w:val="Odlomakpopisa"/>
        <w:numPr>
          <w:ilvl w:val="0"/>
          <w:numId w:val="1"/>
        </w:numPr>
      </w:pPr>
      <w:r>
        <w:t>Petar Mustać</w:t>
      </w:r>
    </w:p>
    <w:p w:rsidR="007A7665" w:rsidRDefault="007A7665" w:rsidP="007A7665">
      <w:pPr>
        <w:pStyle w:val="Odlomakpopisa"/>
        <w:numPr>
          <w:ilvl w:val="0"/>
          <w:numId w:val="1"/>
        </w:numPr>
      </w:pPr>
      <w:r>
        <w:t>Željko Zorić</w:t>
      </w:r>
    </w:p>
    <w:p w:rsidR="007A7665" w:rsidRDefault="007A7665" w:rsidP="007A7665">
      <w:pPr>
        <w:pStyle w:val="Odlomakpopisa"/>
        <w:numPr>
          <w:ilvl w:val="0"/>
          <w:numId w:val="1"/>
        </w:numPr>
      </w:pPr>
      <w:r>
        <w:t>Luka Grbić</w:t>
      </w:r>
    </w:p>
    <w:p w:rsidR="007A7665" w:rsidRDefault="007A7665" w:rsidP="007A7665">
      <w:pPr>
        <w:ind w:left="360"/>
      </w:pPr>
    </w:p>
    <w:p w:rsidR="007A7665" w:rsidRDefault="007A7665" w:rsidP="007A7665">
      <w:r>
        <w:t xml:space="preserve">Odsutni članovi: Tomislav Grbić; </w:t>
      </w:r>
      <w:r w:rsidR="00872026">
        <w:t>Ante Glavan; Ana Skoblar;</w:t>
      </w:r>
    </w:p>
    <w:p w:rsidR="007A7665" w:rsidRDefault="007A7665" w:rsidP="007A7665">
      <w:pPr>
        <w:jc w:val="both"/>
      </w:pPr>
      <w:r>
        <w:t xml:space="preserve">Ostali nazočni: Načelnik općine – Gašpar </w:t>
      </w:r>
      <w:proofErr w:type="spellStart"/>
      <w:r>
        <w:t>Begonja</w:t>
      </w:r>
      <w:proofErr w:type="spellEnd"/>
      <w:r>
        <w:t xml:space="preserve">, zamjenica Načelnika – Nina </w:t>
      </w:r>
      <w:proofErr w:type="spellStart"/>
      <w:r>
        <w:t>Škibola</w:t>
      </w:r>
      <w:proofErr w:type="spellEnd"/>
      <w:r>
        <w:t xml:space="preserve">,  </w:t>
      </w:r>
      <w:r w:rsidR="00872026">
        <w:t>v.d. Pročelnica Ivana Skoblar;</w:t>
      </w:r>
      <w:r>
        <w:t xml:space="preserve"> administrativni referent- Danica </w:t>
      </w:r>
      <w:proofErr w:type="spellStart"/>
      <w:r>
        <w:t>Jurac</w:t>
      </w:r>
      <w:proofErr w:type="spellEnd"/>
      <w:r>
        <w:t>;</w:t>
      </w:r>
    </w:p>
    <w:p w:rsidR="007A7665" w:rsidRDefault="007A7665" w:rsidP="007A7665">
      <w:pPr>
        <w:jc w:val="both"/>
      </w:pPr>
    </w:p>
    <w:p w:rsidR="007A7665" w:rsidRDefault="007A7665" w:rsidP="007A7665">
      <w:pPr>
        <w:jc w:val="both"/>
      </w:pPr>
    </w:p>
    <w:p w:rsidR="007A7665" w:rsidRDefault="007A7665" w:rsidP="007A7665">
      <w:pPr>
        <w:jc w:val="both"/>
      </w:pPr>
      <w:r>
        <w:t>Na početku 1</w:t>
      </w:r>
      <w:r w:rsidR="00872026">
        <w:t>6</w:t>
      </w:r>
      <w:r>
        <w:t xml:space="preserve">. Sjednice općinskog vijeća predsjednik pozdravlja sve nazočne, te predlaže </w:t>
      </w:r>
      <w:r w:rsidR="00872026">
        <w:t xml:space="preserve">da se sa dnevnog reda skine odluka o </w:t>
      </w:r>
      <w:r w:rsidR="000A2D87">
        <w:t>sufinanciranju</w:t>
      </w:r>
      <w:r w:rsidR="00872026">
        <w:t xml:space="preserve"> edukacijsko –rehabilitacijskog programa za djecu s teškoćama u razvoja, kao bi si se za slijedeće vijeće pripremio Pravilnik koji će obuhvaćati svu djecu s teškoćama a kojima je potrebna rehabilitacija u specijaliziranim ustanovama</w:t>
      </w:r>
      <w:r w:rsidR="000A2D87">
        <w:t>.</w:t>
      </w:r>
      <w:r w:rsidR="003520FD">
        <w:t xml:space="preserve"> Kako </w:t>
      </w:r>
      <w:r w:rsidR="00041891">
        <w:t xml:space="preserve">više nije bilo prijedloga </w:t>
      </w:r>
      <w:r>
        <w:t xml:space="preserve">Predsjednik daje na prihvaćanje prijedlog  dnevnog reda s predloženom </w:t>
      </w:r>
      <w:r w:rsidR="000A2D87">
        <w:t>izmjenom</w:t>
      </w:r>
      <w:r>
        <w:t>.</w:t>
      </w:r>
    </w:p>
    <w:p w:rsidR="007A7665" w:rsidRDefault="007A7665" w:rsidP="007A7665">
      <w:pPr>
        <w:jc w:val="both"/>
      </w:pPr>
    </w:p>
    <w:p w:rsidR="007A7665" w:rsidRDefault="007A7665" w:rsidP="007A7665">
      <w:pPr>
        <w:jc w:val="both"/>
      </w:pPr>
      <w:r>
        <w:lastRenderedPageBreak/>
        <w:t>Vijećnici općinskog vijeća jednoglasno su glasali „ZA“, te se prihvaća slijedeći dnevni red:</w:t>
      </w:r>
    </w:p>
    <w:p w:rsidR="007A7665" w:rsidRDefault="007A7665" w:rsidP="007A7665">
      <w:pPr>
        <w:jc w:val="both"/>
      </w:pPr>
    </w:p>
    <w:p w:rsidR="007A7665" w:rsidRDefault="007A7665" w:rsidP="007A7665">
      <w:pPr>
        <w:jc w:val="both"/>
      </w:pPr>
    </w:p>
    <w:p w:rsidR="000A2D87" w:rsidRDefault="000A2D87" w:rsidP="000A2D87">
      <w:pPr>
        <w:pStyle w:val="Odlomakpopisa"/>
        <w:numPr>
          <w:ilvl w:val="0"/>
          <w:numId w:val="4"/>
        </w:numPr>
        <w:rPr>
          <w:bCs/>
          <w:iCs/>
        </w:rPr>
      </w:pPr>
      <w:r>
        <w:rPr>
          <w:bCs/>
          <w:iCs/>
        </w:rPr>
        <w:t>Prihvaćanje zapisnika sa 15. sjednice općinskog vijeća;</w:t>
      </w:r>
    </w:p>
    <w:p w:rsidR="000A2D87" w:rsidRPr="00BB04AC" w:rsidRDefault="000A2D87" w:rsidP="000A2D87">
      <w:pPr>
        <w:pStyle w:val="Odlomakpopisa"/>
        <w:numPr>
          <w:ilvl w:val="0"/>
          <w:numId w:val="4"/>
        </w:numPr>
        <w:shd w:val="clear" w:color="auto" w:fill="FFFFFF"/>
        <w:spacing w:after="150"/>
        <w:rPr>
          <w:rStyle w:val="Naglaeno"/>
          <w:b w:val="0"/>
          <w:color w:val="000000"/>
        </w:rPr>
      </w:pPr>
      <w:r w:rsidRPr="00BB04AC">
        <w:rPr>
          <w:bCs/>
          <w:iCs/>
        </w:rPr>
        <w:t xml:space="preserve">Donošenje Odluke o </w:t>
      </w:r>
      <w:r>
        <w:rPr>
          <w:bCs/>
          <w:iCs/>
        </w:rPr>
        <w:t>davanju u zakup i utvrđivanu početne zakupnine za neizgrađeno građevinsko zemljište-pretežno poslovne namjene K-1</w:t>
      </w:r>
      <w:r w:rsidRPr="00BB04AC">
        <w:rPr>
          <w:rStyle w:val="Naglaeno"/>
          <w:color w:val="000000"/>
        </w:rPr>
        <w:t>;</w:t>
      </w:r>
    </w:p>
    <w:p w:rsidR="000A2D87" w:rsidRDefault="000A2D87" w:rsidP="000A2D87">
      <w:pPr>
        <w:pStyle w:val="Odlomakpopisa"/>
        <w:numPr>
          <w:ilvl w:val="0"/>
          <w:numId w:val="4"/>
        </w:numPr>
        <w:shd w:val="clear" w:color="auto" w:fill="FFFFFF"/>
        <w:spacing w:after="150"/>
        <w:rPr>
          <w:rStyle w:val="Naglaeno"/>
          <w:b w:val="0"/>
          <w:color w:val="000000"/>
        </w:rPr>
      </w:pPr>
      <w:r>
        <w:rPr>
          <w:bCs/>
          <w:iCs/>
        </w:rPr>
        <w:t xml:space="preserve">Donošenje odluke o zakupu i kupoprodaji poslovnih prostora u vlasništvu Općine </w:t>
      </w:r>
      <w:proofErr w:type="spellStart"/>
      <w:r>
        <w:rPr>
          <w:bCs/>
          <w:iCs/>
        </w:rPr>
        <w:t>Privlaka</w:t>
      </w:r>
      <w:proofErr w:type="spellEnd"/>
      <w:r w:rsidRPr="00BB04AC">
        <w:rPr>
          <w:rStyle w:val="Naglaeno"/>
          <w:color w:val="000000"/>
        </w:rPr>
        <w:t>;</w:t>
      </w:r>
    </w:p>
    <w:p w:rsidR="000A2D87" w:rsidRDefault="000A2D87" w:rsidP="000A2D87">
      <w:pPr>
        <w:pStyle w:val="Odlomakpopisa"/>
        <w:numPr>
          <w:ilvl w:val="0"/>
          <w:numId w:val="4"/>
        </w:numPr>
        <w:shd w:val="clear" w:color="auto" w:fill="FFFFFF"/>
        <w:spacing w:after="150"/>
        <w:rPr>
          <w:rStyle w:val="Naglaeno"/>
          <w:b w:val="0"/>
          <w:color w:val="000000"/>
        </w:rPr>
      </w:pPr>
      <w:r>
        <w:rPr>
          <w:bCs/>
          <w:iCs/>
        </w:rPr>
        <w:t xml:space="preserve">Donošenje odluke o mjerama za sprečavanje nepropisnog odbacivanja otpada i mjerama za uklanjanje odbačenog otpada na području općine </w:t>
      </w:r>
      <w:proofErr w:type="spellStart"/>
      <w:r>
        <w:rPr>
          <w:bCs/>
          <w:iCs/>
        </w:rPr>
        <w:t>Privlaka</w:t>
      </w:r>
      <w:proofErr w:type="spellEnd"/>
      <w:r w:rsidRPr="00BB04AC">
        <w:rPr>
          <w:rStyle w:val="Naglaeno"/>
          <w:color w:val="000000"/>
        </w:rPr>
        <w:t>;</w:t>
      </w:r>
    </w:p>
    <w:p w:rsidR="000A2D87" w:rsidRPr="000A2D87" w:rsidRDefault="000A2D87" w:rsidP="000A2D87">
      <w:pPr>
        <w:pStyle w:val="Odlomakpopisa"/>
        <w:numPr>
          <w:ilvl w:val="0"/>
          <w:numId w:val="4"/>
        </w:numPr>
        <w:shd w:val="clear" w:color="auto" w:fill="FFFFFF"/>
        <w:spacing w:after="150"/>
        <w:rPr>
          <w:rStyle w:val="Naglaeno"/>
          <w:b w:val="0"/>
          <w:color w:val="000000"/>
        </w:rPr>
      </w:pPr>
      <w:r>
        <w:rPr>
          <w:bCs/>
          <w:iCs/>
        </w:rPr>
        <w:t xml:space="preserve"> Donošenje odluke o izradi UPU</w:t>
      </w:r>
      <w:r w:rsidRPr="000A2D87">
        <w:rPr>
          <w:rStyle w:val="Naglaeno"/>
          <w:b w:val="0"/>
          <w:color w:val="000000"/>
        </w:rPr>
        <w:t xml:space="preserve">-a dijela obalnog pojasa u </w:t>
      </w:r>
      <w:proofErr w:type="spellStart"/>
      <w:r w:rsidRPr="000A2D87">
        <w:rPr>
          <w:rStyle w:val="Naglaeno"/>
          <w:b w:val="0"/>
          <w:color w:val="000000"/>
        </w:rPr>
        <w:t>Privlaci</w:t>
      </w:r>
      <w:proofErr w:type="spellEnd"/>
      <w:r w:rsidRPr="000A2D87">
        <w:rPr>
          <w:rStyle w:val="Naglaeno"/>
          <w:b w:val="0"/>
          <w:color w:val="000000"/>
        </w:rPr>
        <w:t>- od obale  Jaz do  kraja obale Kralja Tomislava;</w:t>
      </w:r>
    </w:p>
    <w:p w:rsidR="000A2D87" w:rsidRPr="000A2D87" w:rsidRDefault="000A2D87" w:rsidP="000A2D87">
      <w:pPr>
        <w:pStyle w:val="Odlomakpopisa"/>
        <w:numPr>
          <w:ilvl w:val="0"/>
          <w:numId w:val="4"/>
        </w:numPr>
        <w:shd w:val="clear" w:color="auto" w:fill="FFFFFF"/>
        <w:spacing w:after="150"/>
        <w:rPr>
          <w:rStyle w:val="Naglaeno"/>
          <w:b w:val="0"/>
          <w:color w:val="000000"/>
        </w:rPr>
      </w:pPr>
      <w:r w:rsidRPr="000A2D87">
        <w:rPr>
          <w:rStyle w:val="Naglaeno"/>
          <w:b w:val="0"/>
          <w:color w:val="000000"/>
        </w:rPr>
        <w:t xml:space="preserve"> Donošenje odluka o koeficijentima za obračun plaće službenika i namještenika;</w:t>
      </w:r>
    </w:p>
    <w:p w:rsidR="000A2D87" w:rsidRPr="000A2D87" w:rsidRDefault="000A2D87" w:rsidP="000A2D87">
      <w:pPr>
        <w:pStyle w:val="Odlomakpopisa"/>
        <w:numPr>
          <w:ilvl w:val="0"/>
          <w:numId w:val="4"/>
        </w:numPr>
        <w:shd w:val="clear" w:color="auto" w:fill="FFFFFF"/>
        <w:spacing w:after="150"/>
        <w:rPr>
          <w:rStyle w:val="Naglaeno"/>
          <w:b w:val="0"/>
          <w:color w:val="000000"/>
        </w:rPr>
      </w:pPr>
      <w:r w:rsidRPr="000A2D87">
        <w:rPr>
          <w:rStyle w:val="Naglaeno"/>
          <w:b w:val="0"/>
          <w:color w:val="000000"/>
        </w:rPr>
        <w:t xml:space="preserve">Razno;   </w:t>
      </w:r>
    </w:p>
    <w:p w:rsidR="000A2D87" w:rsidRPr="000A2D87" w:rsidRDefault="000A2D87" w:rsidP="007A7665">
      <w:pPr>
        <w:jc w:val="both"/>
      </w:pPr>
    </w:p>
    <w:p w:rsidR="000A2D87" w:rsidRDefault="000A2D87" w:rsidP="007A7665">
      <w:pPr>
        <w:jc w:val="both"/>
      </w:pPr>
    </w:p>
    <w:p w:rsidR="007A7665" w:rsidRDefault="000A2D87" w:rsidP="007A7665">
      <w:pPr>
        <w:jc w:val="both"/>
      </w:pPr>
      <w:r>
        <w:t>Ad.1).</w:t>
      </w:r>
    </w:p>
    <w:p w:rsidR="000A2D87" w:rsidRDefault="000A2D87" w:rsidP="007A7665">
      <w:pPr>
        <w:jc w:val="both"/>
      </w:pPr>
    </w:p>
    <w:p w:rsidR="000A2D87" w:rsidRDefault="000A2D87" w:rsidP="007A7665">
      <w:pPr>
        <w:jc w:val="both"/>
      </w:pPr>
    </w:p>
    <w:p w:rsidR="007A7665" w:rsidRDefault="007A7665" w:rsidP="000A2D87">
      <w:pPr>
        <w:ind w:firstLine="708"/>
        <w:jc w:val="both"/>
      </w:pPr>
      <w:r>
        <w:t>Predsjednik vijeća uvodno ističe da je u materijalima dostavljen zapisnik sa 1</w:t>
      </w:r>
      <w:r w:rsidR="000A2D87">
        <w:t>5</w:t>
      </w:r>
      <w:r>
        <w:t>. Sjednice OV , te ga kao takvog daje na raspravu. Vijećnici općinskog vijeća nisu imali primjedba na zapisnik sa 1</w:t>
      </w:r>
      <w:r w:rsidR="000A2D87">
        <w:t>5</w:t>
      </w:r>
      <w:r>
        <w:t>. Sjednice OV te ga predsjednik daje na prihvaćanje. Vijećnici općinskog vijeća jednoglasno su glasali „ZA“, te se slijedom toga prihvaća zapisnik sa 1</w:t>
      </w:r>
      <w:r w:rsidR="000A2D87">
        <w:t>5</w:t>
      </w:r>
      <w:r>
        <w:t>. Sjednice OV.</w:t>
      </w:r>
    </w:p>
    <w:p w:rsidR="007A7665" w:rsidRDefault="007A7665" w:rsidP="007A7665">
      <w:pPr>
        <w:jc w:val="both"/>
      </w:pPr>
    </w:p>
    <w:p w:rsidR="007A7665" w:rsidRDefault="007A7665" w:rsidP="007A7665">
      <w:pPr>
        <w:jc w:val="both"/>
      </w:pPr>
    </w:p>
    <w:p w:rsidR="007A7665" w:rsidRDefault="007A7665" w:rsidP="007A7665">
      <w:pPr>
        <w:jc w:val="both"/>
      </w:pPr>
      <w:r>
        <w:t>Ad.2).</w:t>
      </w:r>
    </w:p>
    <w:p w:rsidR="000A2D87" w:rsidRDefault="000A2D87" w:rsidP="000A2D87">
      <w:pPr>
        <w:pStyle w:val="Odlomakpopisa"/>
        <w:shd w:val="clear" w:color="auto" w:fill="FFFFFF"/>
        <w:spacing w:after="150"/>
        <w:ind w:left="360"/>
        <w:rPr>
          <w:bCs/>
          <w:iCs/>
        </w:rPr>
      </w:pPr>
      <w:r>
        <w:rPr>
          <w:bCs/>
          <w:iCs/>
        </w:rPr>
        <w:t xml:space="preserve"> </w:t>
      </w:r>
      <w:r>
        <w:rPr>
          <w:bCs/>
          <w:iCs/>
        </w:rPr>
        <w:tab/>
      </w:r>
    </w:p>
    <w:p w:rsidR="000A2D87" w:rsidRDefault="000A2D87" w:rsidP="000A2D87">
      <w:pPr>
        <w:pStyle w:val="Odlomakpopisa"/>
        <w:shd w:val="clear" w:color="auto" w:fill="FFFFFF"/>
        <w:spacing w:after="150"/>
        <w:ind w:left="360"/>
        <w:rPr>
          <w:bCs/>
          <w:iCs/>
        </w:rPr>
      </w:pPr>
    </w:p>
    <w:p w:rsidR="000A2D87" w:rsidRPr="00FD3761" w:rsidRDefault="000A2D87" w:rsidP="000A2D87">
      <w:pPr>
        <w:pStyle w:val="Odlomakpopisa"/>
        <w:shd w:val="clear" w:color="auto" w:fill="FFFFFF"/>
        <w:spacing w:after="150"/>
        <w:ind w:left="360" w:firstLine="348"/>
        <w:rPr>
          <w:rStyle w:val="Naglaeno"/>
          <w:b w:val="0"/>
          <w:color w:val="000000"/>
        </w:rPr>
      </w:pPr>
      <w:r w:rsidRPr="00FD3761">
        <w:rPr>
          <w:b/>
          <w:bCs/>
          <w:iCs/>
        </w:rPr>
        <w:t>Donošenje Odluke o davanju u zakup i utvrđivanu početne zakupnine za neizgrađeno građevinsko zemljište-pretežno poslovne namjene K-1</w:t>
      </w:r>
      <w:r w:rsidRPr="00FD3761">
        <w:rPr>
          <w:rStyle w:val="Naglaeno"/>
          <w:b w:val="0"/>
          <w:color w:val="000000"/>
        </w:rPr>
        <w:t>;</w:t>
      </w:r>
    </w:p>
    <w:p w:rsidR="00FD3761" w:rsidRDefault="001A334A" w:rsidP="001A334A">
      <w:pPr>
        <w:ind w:firstLine="360"/>
        <w:jc w:val="both"/>
      </w:pPr>
      <w:r>
        <w:t>Predsjednik vijeća uvodno obrazlaže prijedlog odluke, te je daje Načelniku da kao predlagatelj u cijelosti obrazloži predloženu odluku. Načelnik u nastavku ističe da se ovom odlukom daje mogućnost legalnog korištenja navedene č.z.i navedene površine jer kao što vam je poznato firma Glavan koristi taj prostor, a što nije regulirano pravno. Nakon prihvaćanja ove odluke raspisat će se natječaj kojim će se regulirati sva prava i obveza i svi zainteresirani će se moći javiti za najam tog zemljišta u poslovnoj zoni. Kao što je navedeno u Prijedlogu odluke početnu cijenu najma odredio je stalni sudski vještak  za graditeljstvo Dražen K</w:t>
      </w:r>
      <w:r w:rsidR="00FD3761">
        <w:t>nežević, procjembeni elaborat je sastavni dio ove odluke.</w:t>
      </w:r>
    </w:p>
    <w:p w:rsidR="00FD3761" w:rsidRDefault="00FD3761" w:rsidP="00FD3761">
      <w:pPr>
        <w:jc w:val="both"/>
      </w:pPr>
    </w:p>
    <w:p w:rsidR="007A7665" w:rsidRDefault="00FD3761" w:rsidP="00FD3761">
      <w:pPr>
        <w:jc w:val="both"/>
      </w:pPr>
      <w:r>
        <w:t>Nakon Načelnikovog obrazlaganja predsjednik vijeća daje pre</w:t>
      </w:r>
      <w:r w:rsidR="003C6242">
        <w:t>d</w:t>
      </w:r>
      <w:r>
        <w:t>loženo na raspravu, nakon provedene rasprave  svih prisutnih vije</w:t>
      </w:r>
      <w:r w:rsidR="00041891">
        <w:t xml:space="preserve">ćnika predsjednik predlaže </w:t>
      </w:r>
      <w:r w:rsidR="006A7DB3">
        <w:t xml:space="preserve"> </w:t>
      </w:r>
      <w:r>
        <w:t xml:space="preserve"> </w:t>
      </w:r>
      <w:r w:rsidR="006A7DB3">
        <w:t>glasanje.</w:t>
      </w:r>
    </w:p>
    <w:p w:rsidR="006A7DB3" w:rsidRDefault="006A7DB3" w:rsidP="00FD3761">
      <w:pPr>
        <w:jc w:val="both"/>
      </w:pPr>
    </w:p>
    <w:p w:rsidR="006A7DB3" w:rsidRDefault="006A7DB3" w:rsidP="00FD3761">
      <w:pPr>
        <w:jc w:val="both"/>
      </w:pPr>
      <w:r>
        <w:t>Vijećnici općinskog vijeća jednoglasno su glasali „ZA“ , te se slijedom toga prihvaća slijedeća</w:t>
      </w:r>
    </w:p>
    <w:p w:rsidR="006A7DB3" w:rsidRDefault="006A7DB3" w:rsidP="00FD3761">
      <w:pPr>
        <w:jc w:val="both"/>
      </w:pPr>
    </w:p>
    <w:p w:rsidR="006A7DB3" w:rsidRDefault="006A7DB3" w:rsidP="00FD3761">
      <w:pPr>
        <w:jc w:val="both"/>
      </w:pPr>
    </w:p>
    <w:p w:rsidR="006A7DB3" w:rsidRDefault="006A7DB3" w:rsidP="00FD3761">
      <w:pPr>
        <w:jc w:val="both"/>
      </w:pPr>
    </w:p>
    <w:p w:rsidR="006A7DB3" w:rsidRDefault="006A7DB3" w:rsidP="00FD3761">
      <w:pPr>
        <w:jc w:val="both"/>
      </w:pPr>
    </w:p>
    <w:p w:rsidR="006A7DB3" w:rsidRPr="006A7DB3" w:rsidRDefault="006A7DB3" w:rsidP="00FD3761">
      <w:pPr>
        <w:jc w:val="both"/>
        <w:rPr>
          <w:b/>
        </w:rPr>
      </w:pPr>
      <w:r w:rsidRPr="006A7DB3">
        <w:rPr>
          <w:b/>
        </w:rPr>
        <w:lastRenderedPageBreak/>
        <w:t>ODLUKA</w:t>
      </w:r>
    </w:p>
    <w:p w:rsidR="006A7DB3" w:rsidRPr="006A7DB3" w:rsidRDefault="006A7DB3" w:rsidP="00FD3761">
      <w:pPr>
        <w:jc w:val="both"/>
        <w:rPr>
          <w:b/>
        </w:rPr>
      </w:pPr>
      <w:r w:rsidRPr="006A7DB3">
        <w:rPr>
          <w:b/>
        </w:rPr>
        <w:t>O davanju u zakup i utvrđivanju početne zakupnine za ne izgrađeno građevno zemljište-pretežno poslovne namjene K-1., u tekstu koji se prilaže ovom zapisniku i čini n</w:t>
      </w:r>
      <w:r w:rsidR="00F2610E">
        <w:rPr>
          <w:b/>
        </w:rPr>
        <w:t>jegov sastavni</w:t>
      </w:r>
      <w:r w:rsidRPr="006A7DB3">
        <w:rPr>
          <w:b/>
        </w:rPr>
        <w:t xml:space="preserve"> dio.</w:t>
      </w:r>
    </w:p>
    <w:p w:rsidR="006A7DB3" w:rsidRPr="006A7DB3" w:rsidRDefault="006A7DB3" w:rsidP="00FD3761">
      <w:pPr>
        <w:jc w:val="both"/>
        <w:rPr>
          <w:b/>
        </w:rPr>
      </w:pPr>
    </w:p>
    <w:p w:rsidR="006A7DB3" w:rsidRPr="006A7DB3" w:rsidRDefault="006A7DB3" w:rsidP="00FD3761">
      <w:pPr>
        <w:jc w:val="both"/>
        <w:rPr>
          <w:b/>
        </w:rPr>
      </w:pPr>
      <w:r w:rsidRPr="006A7DB3">
        <w:rPr>
          <w:b/>
        </w:rPr>
        <w:t xml:space="preserve"> </w:t>
      </w:r>
    </w:p>
    <w:p w:rsidR="006A7DB3" w:rsidRDefault="003520FD" w:rsidP="00FD3761">
      <w:pPr>
        <w:jc w:val="both"/>
      </w:pPr>
      <w:r>
        <w:t>Ad.3).</w:t>
      </w:r>
    </w:p>
    <w:p w:rsidR="003520FD" w:rsidRDefault="003520FD" w:rsidP="00FD3761">
      <w:pPr>
        <w:jc w:val="both"/>
      </w:pPr>
    </w:p>
    <w:p w:rsidR="003520FD" w:rsidRDefault="003520FD" w:rsidP="003520FD">
      <w:pPr>
        <w:pStyle w:val="Odlomakpopisa"/>
        <w:numPr>
          <w:ilvl w:val="0"/>
          <w:numId w:val="6"/>
        </w:numPr>
        <w:jc w:val="both"/>
        <w:rPr>
          <w:b/>
        </w:rPr>
      </w:pPr>
      <w:r w:rsidRPr="003520FD">
        <w:rPr>
          <w:b/>
        </w:rPr>
        <w:t xml:space="preserve">Donošenje odluke o zakupu i kupoprodaji poslovnih prostora u vlasništvu Općine </w:t>
      </w:r>
      <w:proofErr w:type="spellStart"/>
      <w:r w:rsidRPr="003520FD">
        <w:rPr>
          <w:b/>
        </w:rPr>
        <w:t>Privlaka</w:t>
      </w:r>
      <w:proofErr w:type="spellEnd"/>
      <w:r>
        <w:rPr>
          <w:b/>
        </w:rPr>
        <w:t>.</w:t>
      </w:r>
    </w:p>
    <w:p w:rsidR="003520FD" w:rsidRDefault="003520FD" w:rsidP="003520FD">
      <w:pPr>
        <w:jc w:val="both"/>
        <w:rPr>
          <w:b/>
        </w:rPr>
      </w:pPr>
    </w:p>
    <w:p w:rsidR="003520FD" w:rsidRDefault="003520FD" w:rsidP="003520FD">
      <w:pPr>
        <w:jc w:val="both"/>
      </w:pPr>
      <w:r>
        <w:t xml:space="preserve">Predsjednik vijeća uvodno obrazlaže prijedlog odluke, te je daje Načelniku da kao predlagatelj u cijelosti obrazloži predloženu odluku. Načelnik u nastavku ističe da se ovom odlukom precizira zakup i prodaja poslovnih prostora u vlasništvu Općine </w:t>
      </w:r>
      <w:proofErr w:type="spellStart"/>
      <w:r>
        <w:t>Privlaka</w:t>
      </w:r>
      <w:proofErr w:type="spellEnd"/>
      <w:r>
        <w:t>.</w:t>
      </w:r>
      <w:r w:rsidR="00583F72">
        <w:t xml:space="preserve"> Načelnik u nastavku ističe da je Pročelnica izradila odluku koja se u dijelu zakupa   prvenstveno odnosi na prostor staračkog, da netko tko je zainteresiran uđe u taj prostor. Da bi uopće krenuli u sve to ne možemo bez ovakve odluke.</w:t>
      </w:r>
    </w:p>
    <w:p w:rsidR="00583F72" w:rsidRDefault="00583F72" w:rsidP="003520FD">
      <w:pPr>
        <w:jc w:val="both"/>
      </w:pPr>
    </w:p>
    <w:p w:rsidR="00583F72" w:rsidRDefault="00583F72" w:rsidP="003520FD">
      <w:pPr>
        <w:jc w:val="both"/>
      </w:pPr>
      <w:r>
        <w:t>Predsjednik u nastavku nakon Načelnikovog izlaganje predlaže raspravu po prijedlogu Odluke. Za riječ se javio vijećnik</w:t>
      </w:r>
    </w:p>
    <w:p w:rsidR="00583F72" w:rsidRDefault="00583F72" w:rsidP="003520FD">
      <w:pPr>
        <w:jc w:val="both"/>
      </w:pPr>
    </w:p>
    <w:p w:rsidR="00583F72" w:rsidRDefault="00583F72" w:rsidP="003520FD">
      <w:pPr>
        <w:jc w:val="both"/>
      </w:pPr>
      <w:r>
        <w:t>Luka Grbić: Ova odluka je loše sastavljena</w:t>
      </w:r>
      <w:r w:rsidR="00867E77">
        <w:t xml:space="preserve">, ako </w:t>
      </w:r>
      <w:r>
        <w:t xml:space="preserve"> ima pravnog uporišta</w:t>
      </w:r>
      <w:r w:rsidR="00867E77">
        <w:t xml:space="preserve"> neka mi pravnik odgovor</w:t>
      </w:r>
      <w:r w:rsidR="00041891">
        <w:t>i</w:t>
      </w:r>
      <w:r w:rsidR="00867E77">
        <w:t>.</w:t>
      </w:r>
      <w:r w:rsidR="0016371B">
        <w:t xml:space="preserve"> Mislim da članak 26. nema Zakonske osnove, LS ne može nešto prodati bez javnog natječaja. Jedino država može prodati svoju imovinu bez javnog natječaja ali LS ne! </w:t>
      </w:r>
      <w:r>
        <w:t xml:space="preserve"> </w:t>
      </w:r>
    </w:p>
    <w:p w:rsidR="0016371B" w:rsidRDefault="0016371B" w:rsidP="003520FD">
      <w:pPr>
        <w:jc w:val="both"/>
      </w:pPr>
    </w:p>
    <w:p w:rsidR="0016371B" w:rsidRDefault="0016371B" w:rsidP="003520FD">
      <w:pPr>
        <w:jc w:val="both"/>
      </w:pPr>
      <w:r>
        <w:t>V.d. Pročelnica: Odluku sam radila u skladu sa zakonom. Izradila sam je prvenstveno zbog zakupa.</w:t>
      </w:r>
    </w:p>
    <w:p w:rsidR="0016371B" w:rsidRDefault="0016371B" w:rsidP="003520FD">
      <w:pPr>
        <w:jc w:val="both"/>
      </w:pPr>
    </w:p>
    <w:p w:rsidR="0016371B" w:rsidRDefault="0016371B" w:rsidP="003520FD">
      <w:pPr>
        <w:jc w:val="both"/>
      </w:pPr>
      <w:r>
        <w:t>Luka Grbić: Zakup je uredu ali kupoprodaja nije u sladu sa Zakonom!</w:t>
      </w:r>
    </w:p>
    <w:p w:rsidR="0016371B" w:rsidRDefault="0016371B" w:rsidP="003520FD">
      <w:pPr>
        <w:jc w:val="both"/>
      </w:pPr>
    </w:p>
    <w:p w:rsidR="0016371B" w:rsidRDefault="0016371B" w:rsidP="003520FD">
      <w:pPr>
        <w:jc w:val="both"/>
      </w:pPr>
      <w:r>
        <w:t>Predsjednik vijeća: slažem se s vijećnikom Lukom da je dio ove odluke o zakupu točan, ali ovaj drugi o kupnji treba precizirati. Predlažem da se od</w:t>
      </w:r>
      <w:r w:rsidR="00B06B7E">
        <w:t xml:space="preserve">luka donese u dijelu Zakupa, a </w:t>
      </w:r>
      <w:r>
        <w:t xml:space="preserve"> kupoprodaja da se ostavi za slijedeće vijeće.</w:t>
      </w:r>
    </w:p>
    <w:p w:rsidR="0016371B" w:rsidRDefault="0016371B" w:rsidP="003520FD">
      <w:pPr>
        <w:jc w:val="both"/>
      </w:pPr>
    </w:p>
    <w:p w:rsidR="0016371B" w:rsidRDefault="0016371B" w:rsidP="003520FD">
      <w:pPr>
        <w:jc w:val="both"/>
      </w:pPr>
      <w:r>
        <w:t>Predsjednik predlaže glasanje o istom. Vijećnici općinskog vijeća jednoglasno su glasali o dijelu odluke o Zakupu, te se slijedom toga donosi slijedeća</w:t>
      </w:r>
    </w:p>
    <w:p w:rsidR="0016371B" w:rsidRDefault="0016371B" w:rsidP="003520FD">
      <w:pPr>
        <w:jc w:val="both"/>
      </w:pPr>
    </w:p>
    <w:p w:rsidR="0016371B" w:rsidRPr="0016371B" w:rsidRDefault="0016371B" w:rsidP="003520FD">
      <w:pPr>
        <w:jc w:val="both"/>
        <w:rPr>
          <w:b/>
        </w:rPr>
      </w:pPr>
      <w:r w:rsidRPr="0016371B">
        <w:rPr>
          <w:b/>
        </w:rPr>
        <w:t xml:space="preserve">OD L U K A </w:t>
      </w:r>
    </w:p>
    <w:p w:rsidR="0016371B" w:rsidRDefault="0016371B" w:rsidP="003520FD">
      <w:pPr>
        <w:jc w:val="both"/>
        <w:rPr>
          <w:b/>
        </w:rPr>
      </w:pPr>
      <w:r w:rsidRPr="0016371B">
        <w:rPr>
          <w:b/>
        </w:rPr>
        <w:t xml:space="preserve">O zakupu poslovnih prostora u vlasništvu Općine </w:t>
      </w:r>
      <w:proofErr w:type="spellStart"/>
      <w:r w:rsidRPr="0016371B">
        <w:rPr>
          <w:b/>
        </w:rPr>
        <w:t>Privlaka</w:t>
      </w:r>
      <w:proofErr w:type="spellEnd"/>
      <w:r w:rsidRPr="0016371B">
        <w:rPr>
          <w:b/>
        </w:rPr>
        <w:t>, u tekstu koji se prilaže ovom zapisniku i čini njegov sastavni dio.</w:t>
      </w:r>
    </w:p>
    <w:p w:rsidR="0016371B" w:rsidRDefault="0016371B" w:rsidP="003520FD">
      <w:pPr>
        <w:jc w:val="both"/>
        <w:rPr>
          <w:b/>
        </w:rPr>
      </w:pPr>
    </w:p>
    <w:p w:rsidR="0016371B" w:rsidRDefault="0016371B" w:rsidP="003520FD">
      <w:pPr>
        <w:jc w:val="both"/>
      </w:pPr>
      <w:r>
        <w:t>Ad.4).</w:t>
      </w:r>
    </w:p>
    <w:p w:rsidR="0016371B" w:rsidRDefault="0016371B" w:rsidP="003520FD">
      <w:pPr>
        <w:jc w:val="both"/>
      </w:pPr>
    </w:p>
    <w:p w:rsidR="0016371B" w:rsidRDefault="0016371B" w:rsidP="003520FD">
      <w:pPr>
        <w:jc w:val="both"/>
      </w:pPr>
    </w:p>
    <w:p w:rsidR="0016371B" w:rsidRPr="00933399" w:rsidRDefault="0016371B" w:rsidP="0016371B">
      <w:pPr>
        <w:pStyle w:val="Odlomakpopisa"/>
        <w:numPr>
          <w:ilvl w:val="0"/>
          <w:numId w:val="6"/>
        </w:numPr>
        <w:jc w:val="both"/>
        <w:rPr>
          <w:b/>
        </w:rPr>
      </w:pPr>
      <w:r w:rsidRPr="00933399">
        <w:rPr>
          <w:b/>
        </w:rPr>
        <w:t xml:space="preserve">Donošenje odluke o mjerama za sprečavanje nepropisno </w:t>
      </w:r>
      <w:r w:rsidR="00933399" w:rsidRPr="00933399">
        <w:rPr>
          <w:b/>
        </w:rPr>
        <w:t xml:space="preserve">odbacivanja otpada i mjerama za uklanjanje odbačenog otpada i mjerama za uklanjanje odbačenog otpada na području općine </w:t>
      </w:r>
      <w:proofErr w:type="spellStart"/>
      <w:r w:rsidR="00933399" w:rsidRPr="00933399">
        <w:rPr>
          <w:b/>
        </w:rPr>
        <w:t>Privlaka</w:t>
      </w:r>
      <w:proofErr w:type="spellEnd"/>
      <w:r w:rsidR="00933399" w:rsidRPr="00933399">
        <w:rPr>
          <w:b/>
        </w:rPr>
        <w:t>.</w:t>
      </w:r>
    </w:p>
    <w:p w:rsidR="00933399" w:rsidRPr="00933399" w:rsidRDefault="00933399" w:rsidP="00933399">
      <w:pPr>
        <w:jc w:val="both"/>
        <w:rPr>
          <w:b/>
        </w:rPr>
      </w:pPr>
    </w:p>
    <w:p w:rsidR="00933399" w:rsidRDefault="00201642" w:rsidP="00933399">
      <w:pPr>
        <w:jc w:val="both"/>
      </w:pPr>
      <w:r>
        <w:lastRenderedPageBreak/>
        <w:t>Predsjednik vijeća uvodno obrazlaže prijedlog odluke, te daje riječ Načelniku da kao predlagatelj obrazloži prijedlog Odluke. Načelnik u nastavku ističe da nas zakon obvezuje na donošenje ovakve odluke.</w:t>
      </w:r>
    </w:p>
    <w:p w:rsidR="00201642" w:rsidRDefault="00201642" w:rsidP="00933399">
      <w:pPr>
        <w:jc w:val="both"/>
      </w:pPr>
    </w:p>
    <w:p w:rsidR="00201642" w:rsidRDefault="00201642" w:rsidP="00933399">
      <w:pPr>
        <w:jc w:val="both"/>
      </w:pPr>
      <w:r>
        <w:t>Predsjednik  prijedlog odluke daje na raspravu, t</w:t>
      </w:r>
      <w:r w:rsidR="003C6242">
        <w:t xml:space="preserve">e se nakon kraće rasprave  istu </w:t>
      </w:r>
      <w:r>
        <w:t>daje na glasanje.</w:t>
      </w:r>
    </w:p>
    <w:p w:rsidR="00201642" w:rsidRDefault="00201642" w:rsidP="00933399">
      <w:pPr>
        <w:jc w:val="both"/>
      </w:pPr>
    </w:p>
    <w:p w:rsidR="00201642" w:rsidRDefault="00201642" w:rsidP="00933399">
      <w:pPr>
        <w:jc w:val="both"/>
      </w:pPr>
      <w:r>
        <w:t>Vijećnici općinskog vijeća jednoglasno su glasali „ZA“, te se slijedom toga donosi slijedeća</w:t>
      </w:r>
    </w:p>
    <w:p w:rsidR="00201642" w:rsidRDefault="00201642" w:rsidP="00933399">
      <w:pPr>
        <w:jc w:val="both"/>
      </w:pPr>
    </w:p>
    <w:p w:rsidR="00201642" w:rsidRPr="00201642" w:rsidRDefault="00201642" w:rsidP="00933399">
      <w:pPr>
        <w:jc w:val="both"/>
        <w:rPr>
          <w:b/>
        </w:rPr>
      </w:pPr>
      <w:r w:rsidRPr="00201642">
        <w:rPr>
          <w:b/>
        </w:rPr>
        <w:t>ODLUKA</w:t>
      </w:r>
    </w:p>
    <w:p w:rsidR="00201642" w:rsidRDefault="00201642" w:rsidP="00933399">
      <w:pPr>
        <w:jc w:val="both"/>
        <w:rPr>
          <w:b/>
        </w:rPr>
      </w:pPr>
      <w:r w:rsidRPr="00201642">
        <w:rPr>
          <w:b/>
        </w:rPr>
        <w:t>O mjerama za sprečavanje nepropisno odbacivanja otpada i mjerama za uklanjanje odbačenog otp</w:t>
      </w:r>
      <w:r>
        <w:rPr>
          <w:b/>
        </w:rPr>
        <w:t xml:space="preserve">ada na području općine </w:t>
      </w:r>
      <w:proofErr w:type="spellStart"/>
      <w:r>
        <w:rPr>
          <w:b/>
        </w:rPr>
        <w:t>Privlaka</w:t>
      </w:r>
      <w:proofErr w:type="spellEnd"/>
      <w:r>
        <w:rPr>
          <w:b/>
        </w:rPr>
        <w:t>, u tekstu koji se prilaže ovom zapisniku i čini njegov sastavni dio.</w:t>
      </w:r>
    </w:p>
    <w:p w:rsidR="00201642" w:rsidRDefault="00201642" w:rsidP="00933399">
      <w:pPr>
        <w:jc w:val="both"/>
        <w:rPr>
          <w:b/>
        </w:rPr>
      </w:pPr>
    </w:p>
    <w:p w:rsidR="00201642" w:rsidRDefault="00201642" w:rsidP="00933399">
      <w:pPr>
        <w:jc w:val="both"/>
        <w:rPr>
          <w:b/>
        </w:rPr>
      </w:pPr>
    </w:p>
    <w:p w:rsidR="00201642" w:rsidRDefault="00201642" w:rsidP="00933399">
      <w:pPr>
        <w:jc w:val="both"/>
      </w:pPr>
      <w:r>
        <w:t>Ad.5).</w:t>
      </w:r>
    </w:p>
    <w:p w:rsidR="00201642" w:rsidRDefault="00201642" w:rsidP="00933399">
      <w:pPr>
        <w:jc w:val="both"/>
      </w:pPr>
    </w:p>
    <w:p w:rsidR="00201642" w:rsidRPr="00201642" w:rsidRDefault="00201642" w:rsidP="00201642">
      <w:pPr>
        <w:pStyle w:val="Odlomakpopisa"/>
        <w:numPr>
          <w:ilvl w:val="0"/>
          <w:numId w:val="6"/>
        </w:numPr>
        <w:jc w:val="both"/>
        <w:rPr>
          <w:b/>
        </w:rPr>
      </w:pPr>
      <w:r w:rsidRPr="00201642">
        <w:rPr>
          <w:b/>
        </w:rPr>
        <w:t xml:space="preserve">Donošenje odluke o izradi UPU-a dijela obalnog pojasa u </w:t>
      </w:r>
      <w:proofErr w:type="spellStart"/>
      <w:r w:rsidRPr="00201642">
        <w:rPr>
          <w:b/>
        </w:rPr>
        <w:t>Privlaci</w:t>
      </w:r>
      <w:proofErr w:type="spellEnd"/>
      <w:r w:rsidRPr="00201642">
        <w:rPr>
          <w:b/>
        </w:rPr>
        <w:t>-od obale Jaz do kraja obale Kralja Tomislava;</w:t>
      </w:r>
    </w:p>
    <w:p w:rsidR="00201642" w:rsidRDefault="00201642" w:rsidP="00201642">
      <w:pPr>
        <w:jc w:val="both"/>
        <w:rPr>
          <w:b/>
        </w:rPr>
      </w:pPr>
    </w:p>
    <w:p w:rsidR="00201642" w:rsidRDefault="00201642" w:rsidP="00201642">
      <w:pPr>
        <w:jc w:val="both"/>
        <w:rPr>
          <w:b/>
        </w:rPr>
      </w:pPr>
    </w:p>
    <w:p w:rsidR="00201642" w:rsidRDefault="004834B7" w:rsidP="00201642">
      <w:pPr>
        <w:jc w:val="both"/>
      </w:pPr>
      <w:r>
        <w:t>Predsjednik vijeća uvodno obrazlaže prijedlog odluke, te riječ daje Načelniku da kao predlagatelj u cijelosti obrazloži prijedlog odluke. Načelnik u nastavku ističe da za bilo kakav zahvat u prostoru na obalnom pojasu moramo  donijeti odluku o izradu UPU-a. U tijeku izrade UPU-a vidjet ćemo koja je verzija nabolje za navedeno područje.</w:t>
      </w:r>
    </w:p>
    <w:p w:rsidR="004834B7" w:rsidRDefault="004834B7" w:rsidP="00201642">
      <w:pPr>
        <w:jc w:val="both"/>
      </w:pPr>
    </w:p>
    <w:p w:rsidR="009457E8" w:rsidRDefault="004834B7" w:rsidP="00201642">
      <w:pPr>
        <w:jc w:val="both"/>
      </w:pPr>
      <w:r>
        <w:t>Nakon načelnikovog izlaganja predsjednik predlaže raspravu po prijedlogu odluke</w:t>
      </w:r>
      <w:r w:rsidR="009457E8">
        <w:t>, nakon sve obuhvatne rasprave prisutnih vijećnika predsjednik predlaže da se pristupi glasanju o istom.</w:t>
      </w:r>
    </w:p>
    <w:p w:rsidR="009457E8" w:rsidRDefault="009457E8" w:rsidP="00201642">
      <w:pPr>
        <w:jc w:val="both"/>
      </w:pPr>
      <w:r>
        <w:t>Vijećnici o</w:t>
      </w:r>
      <w:r w:rsidR="003C6242">
        <w:t>pć</w:t>
      </w:r>
      <w:r>
        <w:t xml:space="preserve">inskog vijeća jednoglasno su glasali „ZA“, te se slijedom toga donosi slijedeća </w:t>
      </w:r>
    </w:p>
    <w:p w:rsidR="009457E8" w:rsidRDefault="009457E8" w:rsidP="00201642">
      <w:pPr>
        <w:jc w:val="both"/>
      </w:pPr>
    </w:p>
    <w:p w:rsidR="009457E8" w:rsidRPr="009457E8" w:rsidRDefault="009457E8" w:rsidP="00201642">
      <w:pPr>
        <w:jc w:val="both"/>
        <w:rPr>
          <w:b/>
        </w:rPr>
      </w:pPr>
      <w:r w:rsidRPr="009457E8">
        <w:rPr>
          <w:b/>
        </w:rPr>
        <w:t>O D L U K A</w:t>
      </w:r>
    </w:p>
    <w:p w:rsidR="009457E8" w:rsidRPr="009457E8" w:rsidRDefault="009457E8" w:rsidP="00201642">
      <w:pPr>
        <w:jc w:val="both"/>
        <w:rPr>
          <w:b/>
        </w:rPr>
      </w:pPr>
    </w:p>
    <w:p w:rsidR="009457E8" w:rsidRPr="009457E8" w:rsidRDefault="009457E8" w:rsidP="00201642">
      <w:pPr>
        <w:jc w:val="both"/>
        <w:rPr>
          <w:b/>
        </w:rPr>
      </w:pPr>
      <w:r w:rsidRPr="009457E8">
        <w:rPr>
          <w:b/>
        </w:rPr>
        <w:t xml:space="preserve">O </w:t>
      </w:r>
      <w:proofErr w:type="spellStart"/>
      <w:r w:rsidRPr="009457E8">
        <w:rPr>
          <w:b/>
        </w:rPr>
        <w:t>ozradi</w:t>
      </w:r>
      <w:proofErr w:type="spellEnd"/>
      <w:r w:rsidRPr="009457E8">
        <w:rPr>
          <w:b/>
        </w:rPr>
        <w:t xml:space="preserve"> UPA-a dijela obalnog pojasa u </w:t>
      </w:r>
      <w:proofErr w:type="spellStart"/>
      <w:r w:rsidRPr="009457E8">
        <w:rPr>
          <w:b/>
        </w:rPr>
        <w:t>Privlaci</w:t>
      </w:r>
      <w:proofErr w:type="spellEnd"/>
      <w:r w:rsidRPr="009457E8">
        <w:rPr>
          <w:b/>
        </w:rPr>
        <w:t xml:space="preserve"> od obale Jaz do kraja obale Kralja Tomislava.</w:t>
      </w:r>
    </w:p>
    <w:p w:rsidR="004834B7" w:rsidRPr="009457E8" w:rsidRDefault="009457E8" w:rsidP="00201642">
      <w:pPr>
        <w:jc w:val="both"/>
        <w:rPr>
          <w:b/>
        </w:rPr>
      </w:pPr>
      <w:r w:rsidRPr="009457E8">
        <w:rPr>
          <w:b/>
        </w:rPr>
        <w:t xml:space="preserve"> </w:t>
      </w:r>
    </w:p>
    <w:p w:rsidR="004834B7" w:rsidRPr="009457E8" w:rsidRDefault="004834B7" w:rsidP="00201642">
      <w:pPr>
        <w:jc w:val="both"/>
        <w:rPr>
          <w:b/>
        </w:rPr>
      </w:pPr>
    </w:p>
    <w:p w:rsidR="004834B7" w:rsidRDefault="00260BB5" w:rsidP="00201642">
      <w:pPr>
        <w:jc w:val="both"/>
      </w:pPr>
      <w:r>
        <w:t>Ad 6.)</w:t>
      </w:r>
    </w:p>
    <w:p w:rsidR="00260BB5" w:rsidRDefault="00260BB5" w:rsidP="00201642">
      <w:pPr>
        <w:jc w:val="both"/>
      </w:pPr>
    </w:p>
    <w:p w:rsidR="00260BB5" w:rsidRDefault="00260BB5" w:rsidP="00260BB5">
      <w:pPr>
        <w:pStyle w:val="Odlomakpopisa"/>
        <w:numPr>
          <w:ilvl w:val="0"/>
          <w:numId w:val="6"/>
        </w:numPr>
        <w:jc w:val="both"/>
      </w:pPr>
      <w:r>
        <w:t>Donošenje odluke o koeficijentima za obračun plaće službenika i namještenika</w:t>
      </w:r>
    </w:p>
    <w:p w:rsidR="00237519" w:rsidRDefault="00237519" w:rsidP="00237519">
      <w:pPr>
        <w:jc w:val="both"/>
      </w:pPr>
    </w:p>
    <w:p w:rsidR="00237519" w:rsidRDefault="00237519" w:rsidP="00237519">
      <w:pPr>
        <w:jc w:val="both"/>
      </w:pPr>
      <w:r>
        <w:t xml:space="preserve">Predsjednik vijeća uvodno obrazlaže prijedlog oduke, te riječ daje Načelniku da kao predlagatelj obrazloži odluku u cijelosti. Načelnik ističe da za neke radna mjesta nisu bili predviđeni koeficijenti i to za višeg stručnog suradnika za financije i računovodstvo. </w:t>
      </w:r>
      <w:r w:rsidR="00165FC6">
        <w:t xml:space="preserve">Kako je to mjesto trenutno upražnjeno jer je Katarina </w:t>
      </w:r>
      <w:proofErr w:type="spellStart"/>
      <w:r w:rsidR="00165FC6">
        <w:t>Šango</w:t>
      </w:r>
      <w:proofErr w:type="spellEnd"/>
      <w:r w:rsidR="00165FC6">
        <w:t xml:space="preserve"> raspoređena na radno mjesto višeg stručnog suradnika za proračun,  financije i računovodstvo. </w:t>
      </w:r>
    </w:p>
    <w:p w:rsidR="00165FC6" w:rsidRDefault="00165FC6" w:rsidP="00237519">
      <w:pPr>
        <w:jc w:val="both"/>
      </w:pPr>
    </w:p>
    <w:p w:rsidR="00165FC6" w:rsidRDefault="00165FC6" w:rsidP="00237519">
      <w:pPr>
        <w:jc w:val="both"/>
      </w:pPr>
      <w:r>
        <w:t xml:space="preserve">Predsjednik daje predloženo na raspravu, nakon kraće rasprave predsjednik daje predloženo na glasanje. Vijećnici općinskog vijeća jednoglasno su glasali „ZA“, te se slijedom toga donosi slijedeća </w:t>
      </w:r>
    </w:p>
    <w:p w:rsidR="00165FC6" w:rsidRDefault="00165FC6" w:rsidP="00237519">
      <w:pPr>
        <w:jc w:val="both"/>
      </w:pPr>
    </w:p>
    <w:p w:rsidR="00165FC6" w:rsidRPr="00165FC6" w:rsidRDefault="00165FC6" w:rsidP="00237519">
      <w:pPr>
        <w:jc w:val="both"/>
        <w:rPr>
          <w:b/>
        </w:rPr>
      </w:pPr>
    </w:p>
    <w:p w:rsidR="00165FC6" w:rsidRPr="00165FC6" w:rsidRDefault="00165FC6" w:rsidP="00237519">
      <w:pPr>
        <w:jc w:val="both"/>
        <w:rPr>
          <w:b/>
        </w:rPr>
      </w:pPr>
      <w:r w:rsidRPr="00165FC6">
        <w:rPr>
          <w:b/>
        </w:rPr>
        <w:t>O D L U K A</w:t>
      </w:r>
    </w:p>
    <w:p w:rsidR="00165FC6" w:rsidRPr="00165FC6" w:rsidRDefault="00165FC6" w:rsidP="00237519">
      <w:pPr>
        <w:jc w:val="both"/>
        <w:rPr>
          <w:b/>
        </w:rPr>
      </w:pPr>
      <w:r w:rsidRPr="00165FC6">
        <w:rPr>
          <w:b/>
        </w:rPr>
        <w:t>O koeficijentima za obračun plaće službenika i namještenika, u tekstu k</w:t>
      </w:r>
      <w:r w:rsidR="003C6242">
        <w:rPr>
          <w:b/>
        </w:rPr>
        <w:t>o</w:t>
      </w:r>
      <w:bookmarkStart w:id="0" w:name="_GoBack"/>
      <w:bookmarkEnd w:id="0"/>
      <w:r w:rsidRPr="00165FC6">
        <w:rPr>
          <w:b/>
        </w:rPr>
        <w:t>ji se prilaže ovom zapisniku i čini njegov sastavni dio.</w:t>
      </w:r>
    </w:p>
    <w:p w:rsidR="00165FC6" w:rsidRPr="00165FC6" w:rsidRDefault="00165FC6" w:rsidP="00237519">
      <w:pPr>
        <w:jc w:val="both"/>
        <w:rPr>
          <w:b/>
        </w:rPr>
      </w:pPr>
    </w:p>
    <w:p w:rsidR="00165FC6" w:rsidRDefault="00165FC6" w:rsidP="00237519">
      <w:pPr>
        <w:jc w:val="both"/>
        <w:rPr>
          <w:b/>
        </w:rPr>
      </w:pPr>
    </w:p>
    <w:p w:rsidR="00165FC6" w:rsidRDefault="00165FC6" w:rsidP="00237519">
      <w:pPr>
        <w:jc w:val="both"/>
        <w:rPr>
          <w:b/>
        </w:rPr>
      </w:pPr>
    </w:p>
    <w:p w:rsidR="00165FC6" w:rsidRDefault="00165FC6" w:rsidP="00237519">
      <w:pPr>
        <w:jc w:val="both"/>
        <w:rPr>
          <w:b/>
        </w:rPr>
      </w:pPr>
      <w:r>
        <w:rPr>
          <w:b/>
        </w:rPr>
        <w:t>Ad.7)</w:t>
      </w:r>
    </w:p>
    <w:p w:rsidR="00165FC6" w:rsidRDefault="00165FC6" w:rsidP="00237519">
      <w:pPr>
        <w:jc w:val="both"/>
        <w:rPr>
          <w:b/>
        </w:rPr>
      </w:pPr>
    </w:p>
    <w:p w:rsidR="00165FC6" w:rsidRDefault="00165FC6" w:rsidP="00237519">
      <w:pPr>
        <w:jc w:val="both"/>
        <w:rPr>
          <w:b/>
        </w:rPr>
      </w:pPr>
    </w:p>
    <w:p w:rsidR="00165FC6" w:rsidRDefault="00165FC6" w:rsidP="00165FC6">
      <w:pPr>
        <w:pStyle w:val="Odlomakpopisa"/>
        <w:numPr>
          <w:ilvl w:val="0"/>
          <w:numId w:val="6"/>
        </w:numPr>
        <w:jc w:val="both"/>
        <w:rPr>
          <w:b/>
        </w:rPr>
      </w:pPr>
      <w:r>
        <w:rPr>
          <w:b/>
        </w:rPr>
        <w:t>Po ovom točkom dnevnog reda nisu se donosile odluke.</w:t>
      </w:r>
    </w:p>
    <w:p w:rsidR="00165FC6" w:rsidRPr="00165FC6" w:rsidRDefault="00165FC6" w:rsidP="00165FC6">
      <w:pPr>
        <w:jc w:val="both"/>
      </w:pPr>
    </w:p>
    <w:p w:rsidR="00165FC6" w:rsidRPr="00165FC6" w:rsidRDefault="00165FC6" w:rsidP="00237519">
      <w:pPr>
        <w:jc w:val="both"/>
        <w:rPr>
          <w:b/>
        </w:rPr>
      </w:pPr>
    </w:p>
    <w:p w:rsidR="00260BB5" w:rsidRDefault="00165FC6" w:rsidP="00201642">
      <w:pPr>
        <w:jc w:val="both"/>
        <w:rPr>
          <w:b/>
        </w:rPr>
      </w:pPr>
      <w:r>
        <w:rPr>
          <w:b/>
        </w:rPr>
        <w:t>Vijeće je završilo sa radom u 19,30 sati.</w:t>
      </w:r>
    </w:p>
    <w:p w:rsidR="00165FC6" w:rsidRDefault="00165FC6" w:rsidP="00201642">
      <w:pPr>
        <w:jc w:val="both"/>
        <w:rPr>
          <w:b/>
        </w:rPr>
      </w:pPr>
    </w:p>
    <w:p w:rsidR="00165FC6" w:rsidRDefault="00165FC6" w:rsidP="00201642">
      <w:pPr>
        <w:jc w:val="both"/>
        <w:rPr>
          <w:b/>
        </w:rPr>
      </w:pPr>
    </w:p>
    <w:p w:rsidR="00165FC6" w:rsidRDefault="00165FC6" w:rsidP="00201642">
      <w:pPr>
        <w:jc w:val="both"/>
        <w:rPr>
          <w:b/>
        </w:rPr>
      </w:pPr>
    </w:p>
    <w:p w:rsidR="00165FC6" w:rsidRPr="00165FC6" w:rsidRDefault="00165FC6" w:rsidP="00201642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65FC6">
        <w:t>OPĆINA PRIVLAKA</w:t>
      </w:r>
    </w:p>
    <w:p w:rsidR="00165FC6" w:rsidRPr="00165FC6" w:rsidRDefault="00165FC6" w:rsidP="00201642">
      <w:pPr>
        <w:jc w:val="both"/>
      </w:pPr>
      <w:r w:rsidRPr="00165FC6">
        <w:tab/>
      </w:r>
      <w:r w:rsidRPr="00165FC6">
        <w:tab/>
      </w:r>
      <w:r w:rsidRPr="00165FC6">
        <w:tab/>
      </w:r>
      <w:r w:rsidRPr="00165FC6">
        <w:tab/>
      </w:r>
      <w:r w:rsidRPr="00165FC6">
        <w:tab/>
      </w:r>
      <w:r w:rsidRPr="00165FC6">
        <w:tab/>
      </w:r>
      <w:r w:rsidRPr="00165FC6">
        <w:tab/>
      </w:r>
      <w:r w:rsidRPr="00165FC6">
        <w:tab/>
      </w:r>
      <w:r w:rsidRPr="00165FC6">
        <w:tab/>
        <w:t xml:space="preserve">   Općinsko vijeće</w:t>
      </w:r>
    </w:p>
    <w:p w:rsidR="00165FC6" w:rsidRPr="00165FC6" w:rsidRDefault="00165FC6" w:rsidP="00201642">
      <w:pPr>
        <w:jc w:val="both"/>
      </w:pPr>
      <w:r w:rsidRPr="00165FC6">
        <w:tab/>
      </w:r>
      <w:r w:rsidRPr="00165FC6">
        <w:tab/>
      </w:r>
      <w:r w:rsidRPr="00165FC6">
        <w:tab/>
      </w:r>
      <w:r w:rsidRPr="00165FC6">
        <w:tab/>
      </w:r>
      <w:r w:rsidRPr="00165FC6">
        <w:tab/>
      </w:r>
      <w:r w:rsidRPr="00165FC6">
        <w:tab/>
      </w:r>
      <w:r w:rsidRPr="00165FC6">
        <w:tab/>
      </w:r>
      <w:r w:rsidRPr="00165FC6">
        <w:tab/>
      </w:r>
      <w:r w:rsidRPr="00165FC6">
        <w:tab/>
        <w:t xml:space="preserve"> P r e d s j e d n i k :</w:t>
      </w:r>
    </w:p>
    <w:p w:rsidR="00165FC6" w:rsidRPr="00165FC6" w:rsidRDefault="00165FC6" w:rsidP="00201642">
      <w:pPr>
        <w:jc w:val="both"/>
      </w:pPr>
    </w:p>
    <w:p w:rsidR="00165FC6" w:rsidRPr="00165FC6" w:rsidRDefault="00165FC6" w:rsidP="00201642">
      <w:pPr>
        <w:jc w:val="both"/>
      </w:pPr>
      <w:r w:rsidRPr="00165FC6">
        <w:tab/>
      </w:r>
      <w:r w:rsidRPr="00165FC6">
        <w:tab/>
      </w:r>
      <w:r w:rsidRPr="00165FC6">
        <w:tab/>
      </w:r>
      <w:r w:rsidRPr="00165FC6">
        <w:tab/>
      </w:r>
      <w:r w:rsidRPr="00165FC6">
        <w:tab/>
      </w:r>
      <w:r w:rsidRPr="00165FC6">
        <w:tab/>
      </w:r>
      <w:r w:rsidRPr="00165FC6">
        <w:tab/>
      </w:r>
      <w:r w:rsidRPr="00165FC6">
        <w:tab/>
      </w:r>
      <w:r w:rsidRPr="00165FC6">
        <w:tab/>
      </w:r>
      <w:r>
        <w:t xml:space="preserve">   </w:t>
      </w:r>
      <w:r w:rsidRPr="00165FC6">
        <w:t xml:space="preserve">Nikica </w:t>
      </w:r>
      <w:proofErr w:type="spellStart"/>
      <w:r w:rsidRPr="00165FC6">
        <w:t>Begonja</w:t>
      </w:r>
      <w:proofErr w:type="spellEnd"/>
    </w:p>
    <w:p w:rsidR="00260BB5" w:rsidRDefault="00260BB5" w:rsidP="00201642">
      <w:pPr>
        <w:jc w:val="both"/>
      </w:pPr>
      <w:r w:rsidRPr="00165FC6">
        <w:tab/>
      </w:r>
    </w:p>
    <w:p w:rsidR="00165FC6" w:rsidRDefault="00165FC6" w:rsidP="00201642">
      <w:pPr>
        <w:jc w:val="both"/>
      </w:pPr>
    </w:p>
    <w:p w:rsidR="00165FC6" w:rsidRDefault="00165FC6" w:rsidP="00201642">
      <w:pPr>
        <w:jc w:val="both"/>
      </w:pPr>
      <w:r>
        <w:t>Zapisničar:</w:t>
      </w:r>
    </w:p>
    <w:p w:rsidR="00165FC6" w:rsidRDefault="00165FC6" w:rsidP="00201642">
      <w:pPr>
        <w:jc w:val="both"/>
      </w:pPr>
    </w:p>
    <w:p w:rsidR="00165FC6" w:rsidRPr="00165FC6" w:rsidRDefault="00165FC6" w:rsidP="00201642">
      <w:pPr>
        <w:jc w:val="both"/>
      </w:pPr>
      <w:proofErr w:type="spellStart"/>
      <w:r>
        <w:t>D.Jurac</w:t>
      </w:r>
      <w:proofErr w:type="spellEnd"/>
    </w:p>
    <w:sectPr w:rsidR="00165FC6" w:rsidRPr="00165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7CC"/>
    <w:multiLevelType w:val="hybridMultilevel"/>
    <w:tmpl w:val="FFBEB8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D313A"/>
    <w:multiLevelType w:val="hybridMultilevel"/>
    <w:tmpl w:val="8D00D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53DE4"/>
    <w:multiLevelType w:val="hybridMultilevel"/>
    <w:tmpl w:val="5246CD0E"/>
    <w:lvl w:ilvl="0" w:tplc="91C47F4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7A027BDF"/>
    <w:multiLevelType w:val="hybridMultilevel"/>
    <w:tmpl w:val="2062C3B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7F1890"/>
    <w:multiLevelType w:val="hybridMultilevel"/>
    <w:tmpl w:val="5AC25C5A"/>
    <w:lvl w:ilvl="0" w:tplc="DD42B11E">
      <w:start w:val="2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65"/>
    <w:rsid w:val="00041891"/>
    <w:rsid w:val="000A2D87"/>
    <w:rsid w:val="0016371B"/>
    <w:rsid w:val="00165FC6"/>
    <w:rsid w:val="001A334A"/>
    <w:rsid w:val="00201642"/>
    <w:rsid w:val="00237519"/>
    <w:rsid w:val="0023758D"/>
    <w:rsid w:val="00260BB5"/>
    <w:rsid w:val="003520FD"/>
    <w:rsid w:val="003C6242"/>
    <w:rsid w:val="004834B7"/>
    <w:rsid w:val="00583F72"/>
    <w:rsid w:val="006A7DB3"/>
    <w:rsid w:val="007A7665"/>
    <w:rsid w:val="00867E77"/>
    <w:rsid w:val="00872026"/>
    <w:rsid w:val="00933399"/>
    <w:rsid w:val="009457E8"/>
    <w:rsid w:val="00AF234B"/>
    <w:rsid w:val="00B06B7E"/>
    <w:rsid w:val="00D67F13"/>
    <w:rsid w:val="00F2610E"/>
    <w:rsid w:val="00FD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A7665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7A7665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7A7665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766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766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A7665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7A7665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7A7665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766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766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2018-11-29T13:23:00Z</dcterms:created>
  <dcterms:modified xsi:type="dcterms:W3CDTF">2018-12-07T10:27:00Z</dcterms:modified>
</cp:coreProperties>
</file>