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16" w:rsidRDefault="007A2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8B2" w:rsidRPr="003E5CED" w:rsidRDefault="00325A2C">
      <w:pPr>
        <w:rPr>
          <w:rFonts w:ascii="Times New Roman" w:hAnsi="Times New Roman" w:cs="Times New Roman"/>
          <w:sz w:val="24"/>
          <w:szCs w:val="24"/>
        </w:rPr>
      </w:pPr>
      <w:r w:rsidRPr="003E5CED">
        <w:rPr>
          <w:rFonts w:ascii="Times New Roman" w:hAnsi="Times New Roman" w:cs="Times New Roman"/>
          <w:sz w:val="24"/>
          <w:szCs w:val="24"/>
        </w:rPr>
        <w:t xml:space="preserve">Temeljem čl. 107. Zakona o cestama (NN br. 84/11, 18/13, 22/13, 54/13, 148/13 i 92/14) i Odluke o nerazvrstanim cestama Općine </w:t>
      </w:r>
      <w:proofErr w:type="spellStart"/>
      <w:r w:rsidRPr="003E5CED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3E5CED">
        <w:rPr>
          <w:rFonts w:ascii="Times New Roman" w:hAnsi="Times New Roman" w:cs="Times New Roman"/>
          <w:sz w:val="24"/>
          <w:szCs w:val="24"/>
        </w:rPr>
        <w:t xml:space="preserve"> (Službeni glasnik Zadarske županije, br. 19/15) te odredbe čl. 30. Statua Općine </w:t>
      </w:r>
      <w:proofErr w:type="spellStart"/>
      <w:r w:rsidRPr="003E5CED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3E5CED">
        <w:rPr>
          <w:rFonts w:ascii="Times New Roman" w:hAnsi="Times New Roman" w:cs="Times New Roman"/>
          <w:sz w:val="24"/>
          <w:szCs w:val="24"/>
        </w:rPr>
        <w:t xml:space="preserve">, („Službeni glasnik Zadarske županije“ br. 05/18), Općinsko vijeće Općine </w:t>
      </w:r>
      <w:proofErr w:type="spellStart"/>
      <w:r w:rsidRPr="003E5CED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3E5CED">
        <w:rPr>
          <w:rFonts w:ascii="Times New Roman" w:hAnsi="Times New Roman" w:cs="Times New Roman"/>
          <w:sz w:val="24"/>
          <w:szCs w:val="24"/>
        </w:rPr>
        <w:t xml:space="preserve"> na svojoj 1</w:t>
      </w:r>
      <w:r w:rsidR="007A2216">
        <w:rPr>
          <w:rFonts w:ascii="Times New Roman" w:hAnsi="Times New Roman" w:cs="Times New Roman"/>
          <w:sz w:val="24"/>
          <w:szCs w:val="24"/>
        </w:rPr>
        <w:t>8</w:t>
      </w:r>
      <w:r w:rsidRPr="003E5CED">
        <w:rPr>
          <w:rFonts w:ascii="Times New Roman" w:hAnsi="Times New Roman" w:cs="Times New Roman"/>
          <w:sz w:val="24"/>
          <w:szCs w:val="24"/>
        </w:rPr>
        <w:t xml:space="preserve">. sjednici održanoj dana 22. siječnja 2019. godine donosi slijedeću </w:t>
      </w:r>
    </w:p>
    <w:p w:rsidR="00325A2C" w:rsidRPr="003E5CED" w:rsidRDefault="00325A2C">
      <w:pPr>
        <w:rPr>
          <w:rFonts w:ascii="Times New Roman" w:hAnsi="Times New Roman" w:cs="Times New Roman"/>
          <w:sz w:val="24"/>
          <w:szCs w:val="24"/>
        </w:rPr>
      </w:pPr>
    </w:p>
    <w:p w:rsidR="00325A2C" w:rsidRPr="003E5CED" w:rsidRDefault="00325A2C">
      <w:pPr>
        <w:rPr>
          <w:rFonts w:ascii="Times New Roman" w:hAnsi="Times New Roman" w:cs="Times New Roman"/>
          <w:sz w:val="24"/>
          <w:szCs w:val="24"/>
        </w:rPr>
      </w:pPr>
    </w:p>
    <w:p w:rsidR="00C72CE7" w:rsidRPr="003E5CED" w:rsidRDefault="00C72CE7" w:rsidP="00325A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5A2C" w:rsidRPr="003E5CED" w:rsidRDefault="00325A2C" w:rsidP="00325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CED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325A2C" w:rsidRPr="003E5CED" w:rsidRDefault="003E5CED" w:rsidP="003E5C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25A2C" w:rsidRPr="003E5CED">
        <w:rPr>
          <w:rFonts w:ascii="Times New Roman" w:hAnsi="Times New Roman" w:cs="Times New Roman"/>
          <w:b/>
          <w:sz w:val="24"/>
          <w:szCs w:val="24"/>
        </w:rPr>
        <w:t xml:space="preserve"> statusu ceste</w:t>
      </w:r>
    </w:p>
    <w:p w:rsidR="00C72CE7" w:rsidRPr="003E5CED" w:rsidRDefault="00C72CE7" w:rsidP="00325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A2C" w:rsidRPr="003E5CED" w:rsidRDefault="00325A2C" w:rsidP="00325A2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5CED">
        <w:rPr>
          <w:rFonts w:ascii="Times New Roman" w:hAnsi="Times New Roman" w:cs="Times New Roman"/>
          <w:sz w:val="24"/>
          <w:szCs w:val="24"/>
        </w:rPr>
        <w:t xml:space="preserve">Utvrđuje se da su nekretnine i to dio </w:t>
      </w:r>
      <w:proofErr w:type="spellStart"/>
      <w:r w:rsidRPr="003E5CED">
        <w:rPr>
          <w:rFonts w:ascii="Times New Roman" w:hAnsi="Times New Roman" w:cs="Times New Roman"/>
          <w:sz w:val="24"/>
          <w:szCs w:val="24"/>
        </w:rPr>
        <w:t>kč</w:t>
      </w:r>
      <w:proofErr w:type="spellEnd"/>
      <w:r w:rsidRPr="003E5CED">
        <w:rPr>
          <w:rFonts w:ascii="Times New Roman" w:hAnsi="Times New Roman" w:cs="Times New Roman"/>
          <w:sz w:val="24"/>
          <w:szCs w:val="24"/>
        </w:rPr>
        <w:t xml:space="preserve">. br. 724/1, dio </w:t>
      </w:r>
      <w:proofErr w:type="spellStart"/>
      <w:r w:rsidRPr="003E5CED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Pr="003E5CED">
        <w:rPr>
          <w:rFonts w:ascii="Times New Roman" w:hAnsi="Times New Roman" w:cs="Times New Roman"/>
          <w:sz w:val="24"/>
          <w:szCs w:val="24"/>
        </w:rPr>
        <w:t xml:space="preserve">. br. 703, dio </w:t>
      </w:r>
      <w:proofErr w:type="spellStart"/>
      <w:r w:rsidRPr="003E5CED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Pr="003E5CED">
        <w:rPr>
          <w:rFonts w:ascii="Times New Roman" w:hAnsi="Times New Roman" w:cs="Times New Roman"/>
          <w:sz w:val="24"/>
          <w:szCs w:val="24"/>
        </w:rPr>
        <w:t xml:space="preserve">. br. 725, </w:t>
      </w:r>
      <w:proofErr w:type="spellStart"/>
      <w:r w:rsidRPr="003E5CED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Pr="003E5CED">
        <w:rPr>
          <w:rFonts w:ascii="Times New Roman" w:hAnsi="Times New Roman" w:cs="Times New Roman"/>
          <w:sz w:val="24"/>
          <w:szCs w:val="24"/>
        </w:rPr>
        <w:t xml:space="preserve">. br. 698 i </w:t>
      </w:r>
      <w:proofErr w:type="spellStart"/>
      <w:r w:rsidRPr="003E5CED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Pr="003E5CED">
        <w:rPr>
          <w:rFonts w:ascii="Times New Roman" w:hAnsi="Times New Roman" w:cs="Times New Roman"/>
          <w:sz w:val="24"/>
          <w:szCs w:val="24"/>
        </w:rPr>
        <w:t xml:space="preserve">. br. 692/2 sve k.o. </w:t>
      </w:r>
      <w:proofErr w:type="spellStart"/>
      <w:r w:rsidRPr="003E5CED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3E5CED">
        <w:rPr>
          <w:rFonts w:ascii="Times New Roman" w:hAnsi="Times New Roman" w:cs="Times New Roman"/>
          <w:sz w:val="24"/>
          <w:szCs w:val="24"/>
        </w:rPr>
        <w:t xml:space="preserve"> nerazvrstana cesta – javno dobro u općoj uporabi.</w:t>
      </w:r>
    </w:p>
    <w:p w:rsidR="00325A2C" w:rsidRPr="003E5CED" w:rsidRDefault="00325A2C" w:rsidP="00325A2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5CED">
        <w:rPr>
          <w:rFonts w:ascii="Times New Roman" w:hAnsi="Times New Roman" w:cs="Times New Roman"/>
          <w:sz w:val="24"/>
          <w:szCs w:val="24"/>
        </w:rPr>
        <w:t xml:space="preserve">Stupanjem na snagu ove Odluke prestaje važiti Odluka o statusu ceste </w:t>
      </w:r>
      <w:r w:rsidR="00C72CE7" w:rsidRPr="003E5CED">
        <w:rPr>
          <w:rFonts w:ascii="Times New Roman" w:hAnsi="Times New Roman" w:cs="Times New Roman"/>
          <w:sz w:val="24"/>
          <w:szCs w:val="24"/>
        </w:rPr>
        <w:t>(„Službeni glasnik Zadarske županije“, br. 10/18)</w:t>
      </w:r>
      <w:r w:rsidR="003E5CED" w:rsidRPr="003E5CED">
        <w:rPr>
          <w:rFonts w:ascii="Times New Roman" w:hAnsi="Times New Roman" w:cs="Times New Roman"/>
          <w:sz w:val="24"/>
          <w:szCs w:val="24"/>
        </w:rPr>
        <w:t>.</w:t>
      </w:r>
      <w:r w:rsidR="00C72CE7" w:rsidRPr="003E5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CE7" w:rsidRPr="003E5CED" w:rsidRDefault="00C72CE7" w:rsidP="00325A2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5CED">
        <w:rPr>
          <w:rFonts w:ascii="Times New Roman" w:hAnsi="Times New Roman" w:cs="Times New Roman"/>
          <w:sz w:val="24"/>
          <w:szCs w:val="24"/>
        </w:rPr>
        <w:t>Ova Odluka stupa na snagu danom donošenja, a objaviti će se u „ Službenom glasniku Zadarske županije“.</w:t>
      </w:r>
    </w:p>
    <w:p w:rsidR="00C72CE7" w:rsidRPr="003E5CED" w:rsidRDefault="00C72CE7" w:rsidP="00325A2C">
      <w:pPr>
        <w:rPr>
          <w:rFonts w:ascii="Times New Roman" w:hAnsi="Times New Roman" w:cs="Times New Roman"/>
          <w:sz w:val="24"/>
          <w:szCs w:val="24"/>
        </w:rPr>
      </w:pPr>
    </w:p>
    <w:p w:rsidR="00C72CE7" w:rsidRPr="003E5CED" w:rsidRDefault="00C72CE7" w:rsidP="00C72C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2CE7" w:rsidRPr="003E5CED" w:rsidRDefault="00C72CE7" w:rsidP="00C72CE7">
      <w:pPr>
        <w:jc w:val="right"/>
        <w:rPr>
          <w:rFonts w:ascii="Times New Roman" w:hAnsi="Times New Roman" w:cs="Times New Roman"/>
          <w:sz w:val="24"/>
          <w:szCs w:val="24"/>
        </w:rPr>
      </w:pPr>
      <w:r w:rsidRPr="003E5CED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proofErr w:type="spellStart"/>
      <w:r w:rsidRPr="003E5CED">
        <w:rPr>
          <w:rFonts w:ascii="Times New Roman" w:hAnsi="Times New Roman" w:cs="Times New Roman"/>
          <w:sz w:val="24"/>
          <w:szCs w:val="24"/>
        </w:rPr>
        <w:t>Privlaka</w:t>
      </w:r>
      <w:proofErr w:type="spellEnd"/>
    </w:p>
    <w:p w:rsidR="00C72CE7" w:rsidRPr="003E5CED" w:rsidRDefault="00C72CE7" w:rsidP="00C72CE7">
      <w:pPr>
        <w:jc w:val="center"/>
        <w:rPr>
          <w:rFonts w:ascii="Times New Roman" w:hAnsi="Times New Roman" w:cs="Times New Roman"/>
          <w:sz w:val="24"/>
          <w:szCs w:val="24"/>
        </w:rPr>
      </w:pPr>
      <w:r w:rsidRPr="003E5C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Predsjednik:</w:t>
      </w:r>
    </w:p>
    <w:p w:rsidR="00C72CE7" w:rsidRDefault="00C72CE7" w:rsidP="00C72CE7">
      <w:pPr>
        <w:jc w:val="center"/>
        <w:rPr>
          <w:rFonts w:ascii="Times New Roman" w:hAnsi="Times New Roman" w:cs="Times New Roman"/>
          <w:sz w:val="24"/>
          <w:szCs w:val="24"/>
        </w:rPr>
      </w:pPr>
      <w:r w:rsidRPr="003E5C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Nikica </w:t>
      </w:r>
      <w:proofErr w:type="spellStart"/>
      <w:r w:rsidRPr="003E5CED">
        <w:rPr>
          <w:rFonts w:ascii="Times New Roman" w:hAnsi="Times New Roman" w:cs="Times New Roman"/>
          <w:sz w:val="24"/>
          <w:szCs w:val="24"/>
        </w:rPr>
        <w:t>Begonja</w:t>
      </w:r>
      <w:proofErr w:type="spellEnd"/>
    </w:p>
    <w:p w:rsidR="000D530F" w:rsidRPr="003E5CED" w:rsidRDefault="000D530F" w:rsidP="000D530F">
      <w:pPr>
        <w:rPr>
          <w:rFonts w:ascii="Times New Roman" w:hAnsi="Times New Roman" w:cs="Times New Roman"/>
          <w:sz w:val="24"/>
          <w:szCs w:val="24"/>
        </w:rPr>
      </w:pPr>
    </w:p>
    <w:p w:rsidR="000D530F" w:rsidRPr="003E5CED" w:rsidRDefault="000D530F" w:rsidP="000D530F">
      <w:pPr>
        <w:rPr>
          <w:rFonts w:ascii="Times New Roman" w:hAnsi="Times New Roman" w:cs="Times New Roman"/>
          <w:sz w:val="24"/>
          <w:szCs w:val="24"/>
        </w:rPr>
      </w:pPr>
    </w:p>
    <w:p w:rsidR="000D530F" w:rsidRPr="003E5CED" w:rsidRDefault="000D530F" w:rsidP="000D530F">
      <w:pPr>
        <w:rPr>
          <w:rFonts w:ascii="Times New Roman" w:hAnsi="Times New Roman" w:cs="Times New Roman"/>
          <w:sz w:val="24"/>
          <w:szCs w:val="24"/>
        </w:rPr>
      </w:pPr>
      <w:r w:rsidRPr="003E5CED">
        <w:rPr>
          <w:rFonts w:ascii="Times New Roman" w:hAnsi="Times New Roman" w:cs="Times New Roman"/>
          <w:sz w:val="24"/>
          <w:szCs w:val="24"/>
        </w:rPr>
        <w:t>KLASA:</w:t>
      </w:r>
      <w:r w:rsidR="00325C5D">
        <w:rPr>
          <w:rFonts w:ascii="Times New Roman" w:hAnsi="Times New Roman" w:cs="Times New Roman"/>
          <w:sz w:val="24"/>
          <w:szCs w:val="24"/>
        </w:rPr>
        <w:t>363-01/19-03/01</w:t>
      </w:r>
    </w:p>
    <w:p w:rsidR="000D530F" w:rsidRPr="003E5CED" w:rsidRDefault="000D530F" w:rsidP="000D530F">
      <w:pPr>
        <w:rPr>
          <w:rFonts w:ascii="Times New Roman" w:hAnsi="Times New Roman" w:cs="Times New Roman"/>
          <w:sz w:val="24"/>
          <w:szCs w:val="24"/>
        </w:rPr>
      </w:pPr>
      <w:r w:rsidRPr="003E5CED">
        <w:rPr>
          <w:rFonts w:ascii="Times New Roman" w:hAnsi="Times New Roman" w:cs="Times New Roman"/>
          <w:sz w:val="24"/>
          <w:szCs w:val="24"/>
        </w:rPr>
        <w:t>URBROJ:</w:t>
      </w:r>
      <w:r w:rsidR="00325C5D">
        <w:rPr>
          <w:rFonts w:ascii="Times New Roman" w:hAnsi="Times New Roman" w:cs="Times New Roman"/>
          <w:sz w:val="24"/>
          <w:szCs w:val="24"/>
        </w:rPr>
        <w:t>2198/28-01-19-1</w:t>
      </w:r>
    </w:p>
    <w:p w:rsidR="000D530F" w:rsidRPr="003E5CED" w:rsidRDefault="000D530F" w:rsidP="000D53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5CED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3E5CED">
        <w:rPr>
          <w:rFonts w:ascii="Times New Roman" w:hAnsi="Times New Roman" w:cs="Times New Roman"/>
          <w:sz w:val="24"/>
          <w:szCs w:val="24"/>
        </w:rPr>
        <w:t xml:space="preserve">, </w:t>
      </w:r>
      <w:r w:rsidR="00325C5D">
        <w:rPr>
          <w:rFonts w:ascii="Times New Roman" w:hAnsi="Times New Roman" w:cs="Times New Roman"/>
          <w:sz w:val="24"/>
          <w:szCs w:val="24"/>
        </w:rPr>
        <w:t>22. Siječnja 2019.g.</w:t>
      </w:r>
      <w:bookmarkStart w:id="0" w:name="_GoBack"/>
      <w:bookmarkEnd w:id="0"/>
    </w:p>
    <w:p w:rsidR="000D530F" w:rsidRPr="003E5CED" w:rsidRDefault="000D530F" w:rsidP="000D530F">
      <w:pPr>
        <w:rPr>
          <w:rFonts w:ascii="Times New Roman" w:hAnsi="Times New Roman" w:cs="Times New Roman"/>
          <w:sz w:val="24"/>
          <w:szCs w:val="24"/>
        </w:rPr>
      </w:pPr>
    </w:p>
    <w:sectPr w:rsidR="000D530F" w:rsidRPr="003E5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F9E"/>
    <w:multiLevelType w:val="hybridMultilevel"/>
    <w:tmpl w:val="2E2E18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77CD4"/>
    <w:multiLevelType w:val="hybridMultilevel"/>
    <w:tmpl w:val="6CC898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2C"/>
    <w:rsid w:val="000D530F"/>
    <w:rsid w:val="00325A2C"/>
    <w:rsid w:val="00325C5D"/>
    <w:rsid w:val="003618B2"/>
    <w:rsid w:val="003E5CED"/>
    <w:rsid w:val="007A2216"/>
    <w:rsid w:val="00C7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5A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5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2D6F2-6457-4595-91D6-AD909815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6</cp:revision>
  <cp:lastPrinted>2019-01-24T07:57:00Z</cp:lastPrinted>
  <dcterms:created xsi:type="dcterms:W3CDTF">2019-01-10T08:50:00Z</dcterms:created>
  <dcterms:modified xsi:type="dcterms:W3CDTF">2019-01-24T07:57:00Z</dcterms:modified>
</cp:coreProperties>
</file>