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47" w:rsidRDefault="006A4947" w:rsidP="0045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-PRIJEDLOG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Temeljem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="00722B2E">
        <w:rPr>
          <w:rFonts w:ascii="Times New Roman" w:hAnsi="Times New Roman" w:cs="Times New Roman"/>
          <w:sz w:val="24"/>
          <w:szCs w:val="24"/>
        </w:rPr>
        <w:t>6</w:t>
      </w:r>
      <w:r w:rsidRPr="00CF39A6">
        <w:rPr>
          <w:rFonts w:ascii="Times New Roman" w:hAnsi="Times New Roman" w:cs="Times New Roman"/>
          <w:sz w:val="24"/>
          <w:szCs w:val="24"/>
        </w:rPr>
        <w:t>. Odluke o uvjetima, načinu i postupku gospodarenja nekretnina</w:t>
      </w:r>
      <w:r w:rsidR="00817C39">
        <w:rPr>
          <w:rFonts w:ascii="Times New Roman" w:hAnsi="Times New Roman" w:cs="Times New Roman"/>
          <w:sz w:val="24"/>
          <w:szCs w:val="24"/>
        </w:rPr>
        <w:t>ma</w:t>
      </w:r>
      <w:r w:rsidRPr="00CF39A6">
        <w:rPr>
          <w:rFonts w:ascii="Times New Roman" w:hAnsi="Times New Roman" w:cs="Times New Roman"/>
          <w:sz w:val="24"/>
          <w:szCs w:val="24"/>
        </w:rPr>
        <w:t xml:space="preserve"> u vlasništvu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(„Službeni glasnik Zadarske županije“  broj 19/13)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>,(„Službeni glasnik Zadarske županije“  broj 05/18),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a na prijedlog Načelnika Općine </w:t>
      </w:r>
      <w:proofErr w:type="spellStart"/>
      <w:r w:rsidR="00DA7627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Pr="00CF39A6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na svojoj 2</w:t>
      </w:r>
      <w:r w:rsidR="00817C39">
        <w:rPr>
          <w:rFonts w:ascii="Times New Roman" w:hAnsi="Times New Roman" w:cs="Times New Roman"/>
          <w:sz w:val="24"/>
          <w:szCs w:val="24"/>
        </w:rPr>
        <w:t>2</w:t>
      </w:r>
      <w:r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17C39">
        <w:rPr>
          <w:rFonts w:ascii="Times New Roman" w:hAnsi="Times New Roman" w:cs="Times New Roman"/>
          <w:sz w:val="24"/>
          <w:szCs w:val="24"/>
        </w:rPr>
        <w:t>1. kolovoza</w:t>
      </w:r>
      <w:r w:rsidR="00722B2E">
        <w:rPr>
          <w:rFonts w:ascii="Times New Roman" w:hAnsi="Times New Roman" w:cs="Times New Roman"/>
          <w:sz w:val="24"/>
          <w:szCs w:val="24"/>
        </w:rPr>
        <w:t xml:space="preserve"> </w:t>
      </w:r>
      <w:r w:rsidRPr="00CF39A6">
        <w:rPr>
          <w:rFonts w:ascii="Times New Roman" w:hAnsi="Times New Roman" w:cs="Times New Roman"/>
          <w:sz w:val="24"/>
          <w:szCs w:val="24"/>
        </w:rPr>
        <w:t>2019. godine donosi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A7627" w:rsidRPr="00CF39A6">
        <w:rPr>
          <w:rFonts w:ascii="Times New Roman" w:hAnsi="Times New Roman" w:cs="Times New Roman"/>
          <w:b/>
          <w:bCs/>
          <w:sz w:val="24"/>
          <w:szCs w:val="24"/>
        </w:rPr>
        <w:t>prodaji</w:t>
      </w: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 nekretnin</w:t>
      </w:r>
      <w:r w:rsidR="00C656F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450E80" w:rsidRPr="00CF39A6" w:rsidRDefault="00450E80" w:rsidP="00940222">
      <w:pPr>
        <w:rPr>
          <w:rFonts w:ascii="Times New Roman" w:hAnsi="Times New Roman" w:cs="Times New Roman"/>
          <w:sz w:val="24"/>
          <w:szCs w:val="24"/>
        </w:rPr>
      </w:pPr>
    </w:p>
    <w:p w:rsidR="00450E80" w:rsidRPr="00722B2E" w:rsidRDefault="00DA7627" w:rsidP="0041713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Odobrava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se prodaja </w:t>
      </w:r>
      <w:r w:rsidR="00722B2E">
        <w:rPr>
          <w:rFonts w:ascii="Times New Roman" w:hAnsi="Times New Roman" w:cs="Times New Roman"/>
          <w:sz w:val="24"/>
          <w:szCs w:val="24"/>
        </w:rPr>
        <w:t xml:space="preserve">suvlasničkog </w:t>
      </w:r>
      <w:r w:rsidR="00417134" w:rsidRPr="00417134">
        <w:rPr>
          <w:rFonts w:ascii="Times New Roman" w:hAnsi="Times New Roman" w:cs="Times New Roman"/>
          <w:sz w:val="24"/>
          <w:szCs w:val="24"/>
        </w:rPr>
        <w:t>572/1776</w:t>
      </w:r>
      <w:r w:rsidR="00417134">
        <w:rPr>
          <w:rFonts w:ascii="Times New Roman" w:hAnsi="Times New Roman" w:cs="Times New Roman"/>
          <w:sz w:val="24"/>
          <w:szCs w:val="24"/>
        </w:rPr>
        <w:t xml:space="preserve"> </w:t>
      </w:r>
      <w:r w:rsidR="00722B2E">
        <w:rPr>
          <w:rFonts w:ascii="Times New Roman" w:hAnsi="Times New Roman" w:cs="Times New Roman"/>
          <w:sz w:val="24"/>
          <w:szCs w:val="24"/>
        </w:rPr>
        <w:t xml:space="preserve">dijela </w:t>
      </w:r>
      <w:r w:rsidR="00450E80" w:rsidRPr="00CF39A6">
        <w:rPr>
          <w:rFonts w:ascii="Times New Roman" w:hAnsi="Times New Roman" w:cs="Times New Roman"/>
          <w:sz w:val="24"/>
          <w:szCs w:val="24"/>
        </w:rPr>
        <w:t>nekretnin</w:t>
      </w:r>
      <w:r w:rsidR="00722B2E">
        <w:rPr>
          <w:rFonts w:ascii="Times New Roman" w:hAnsi="Times New Roman" w:cs="Times New Roman"/>
          <w:sz w:val="24"/>
          <w:szCs w:val="24"/>
        </w:rPr>
        <w:t>e</w:t>
      </w:r>
      <w:r w:rsidR="00722B2E" w:rsidRPr="00722B2E">
        <w:rPr>
          <w:rFonts w:ascii="Times New Roman" w:hAnsi="Times New Roman" w:cs="Times New Roman"/>
          <w:sz w:val="24"/>
          <w:szCs w:val="24"/>
        </w:rPr>
        <w:t xml:space="preserve"> oznake </w:t>
      </w:r>
      <w:proofErr w:type="spellStart"/>
      <w:r w:rsidR="00722B2E" w:rsidRPr="00722B2E">
        <w:rPr>
          <w:rFonts w:ascii="Times New Roman" w:hAnsi="Times New Roman" w:cs="Times New Roman"/>
          <w:sz w:val="24"/>
          <w:szCs w:val="24"/>
        </w:rPr>
        <w:t>čest.zem</w:t>
      </w:r>
      <w:proofErr w:type="spellEnd"/>
      <w:r w:rsidR="00722B2E" w:rsidRPr="00722B2E">
        <w:rPr>
          <w:rFonts w:ascii="Times New Roman" w:hAnsi="Times New Roman" w:cs="Times New Roman"/>
          <w:sz w:val="24"/>
          <w:szCs w:val="24"/>
        </w:rPr>
        <w:t xml:space="preserve">.  </w:t>
      </w:r>
      <w:r w:rsidR="00417134">
        <w:rPr>
          <w:rFonts w:ascii="Times New Roman" w:hAnsi="Times New Roman" w:cs="Times New Roman"/>
          <w:sz w:val="24"/>
          <w:szCs w:val="24"/>
        </w:rPr>
        <w:t>3712</w:t>
      </w:r>
      <w:r w:rsidR="00722B2E" w:rsidRPr="00722B2E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417134">
        <w:rPr>
          <w:rFonts w:ascii="Times New Roman" w:hAnsi="Times New Roman" w:cs="Times New Roman"/>
          <w:sz w:val="24"/>
          <w:szCs w:val="24"/>
        </w:rPr>
        <w:t>1776</w:t>
      </w:r>
      <w:r w:rsidR="00722B2E" w:rsidRPr="00722B2E">
        <w:rPr>
          <w:rFonts w:ascii="Times New Roman" w:hAnsi="Times New Roman" w:cs="Times New Roman"/>
          <w:sz w:val="24"/>
          <w:szCs w:val="24"/>
        </w:rPr>
        <w:t xml:space="preserve"> m² , k.o. </w:t>
      </w:r>
      <w:proofErr w:type="spellStart"/>
      <w:r w:rsidR="00722B2E" w:rsidRPr="00722B2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722B2E">
        <w:rPr>
          <w:rFonts w:ascii="Times New Roman" w:hAnsi="Times New Roman" w:cs="Times New Roman"/>
          <w:sz w:val="24"/>
          <w:szCs w:val="24"/>
        </w:rPr>
        <w:t>.</w:t>
      </w:r>
    </w:p>
    <w:p w:rsidR="00450E80" w:rsidRPr="00CF39A6" w:rsidRDefault="00450E80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Ova odluka stupa na snagu u roku od 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osam </w:t>
      </w:r>
      <w:r w:rsidRPr="00CF39A6">
        <w:rPr>
          <w:rFonts w:ascii="Times New Roman" w:hAnsi="Times New Roman" w:cs="Times New Roman"/>
          <w:sz w:val="24"/>
          <w:szCs w:val="24"/>
        </w:rPr>
        <w:t>dana od dana objave u „Službenom glasniku Zadarske županije“.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417134">
        <w:rPr>
          <w:rFonts w:ascii="Times New Roman" w:hAnsi="Times New Roman" w:cs="Times New Roman"/>
          <w:sz w:val="24"/>
          <w:szCs w:val="24"/>
        </w:rPr>
        <w:t xml:space="preserve">1. kolovoza </w:t>
      </w:r>
      <w:r w:rsidR="00DA7627" w:rsidRPr="00CF39A6">
        <w:rPr>
          <w:rFonts w:ascii="Times New Roman" w:hAnsi="Times New Roman" w:cs="Times New Roman"/>
          <w:sz w:val="24"/>
          <w:szCs w:val="24"/>
        </w:rPr>
        <w:t>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  <w:r w:rsidR="006F7B33">
        <w:rPr>
          <w:rFonts w:ascii="Times New Roman" w:hAnsi="Times New Roman" w:cs="Times New Roman"/>
          <w:sz w:val="24"/>
          <w:szCs w:val="24"/>
        </w:rPr>
        <w:t xml:space="preserve"> OPĆINE PRIVLAKA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EF3465" w:rsidRPr="00CF39A6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417134"/>
    <w:rsid w:val="00450E80"/>
    <w:rsid w:val="006A4947"/>
    <w:rsid w:val="006F7B33"/>
    <w:rsid w:val="00722B2E"/>
    <w:rsid w:val="00817C39"/>
    <w:rsid w:val="00940222"/>
    <w:rsid w:val="00B35051"/>
    <w:rsid w:val="00C656F7"/>
    <w:rsid w:val="00CF39A6"/>
    <w:rsid w:val="00DA7627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2019-07-26T07:30:00Z</dcterms:created>
  <dcterms:modified xsi:type="dcterms:W3CDTF">2019-07-26T07:30:00Z</dcterms:modified>
</cp:coreProperties>
</file>