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E90EE6" w:rsidRPr="00E90EE6" w:rsidRDefault="00E90EE6" w:rsidP="00E90EE6">
      <w:pPr>
        <w:suppressAutoHyphens w:val="0"/>
      </w:pPr>
      <w:r w:rsidRPr="00E90EE6">
        <w:t xml:space="preserve">KLASA: </w:t>
      </w:r>
      <w:r w:rsidR="003666E3">
        <w:t>363-02/1</w:t>
      </w:r>
      <w:r w:rsidR="004164DD">
        <w:t>9</w:t>
      </w:r>
      <w:r w:rsidR="003666E3">
        <w:t>-01/03</w:t>
      </w:r>
    </w:p>
    <w:p w:rsidR="00E90EE6" w:rsidRPr="00E90EE6" w:rsidRDefault="00E90EE6" w:rsidP="00E90EE6">
      <w:pPr>
        <w:suppressAutoHyphens w:val="0"/>
      </w:pPr>
      <w:r w:rsidRPr="00E90EE6">
        <w:t>URBROJ: 2198/28-0</w:t>
      </w:r>
      <w:r w:rsidR="003666E3">
        <w:t>2</w:t>
      </w:r>
      <w:r w:rsidRPr="00E90EE6">
        <w:t>-1</w:t>
      </w:r>
      <w:r w:rsidR="004164DD">
        <w:t>9</w:t>
      </w:r>
      <w:r w:rsidRPr="00E90EE6">
        <w:t>-1</w:t>
      </w:r>
    </w:p>
    <w:p w:rsidR="00E90EE6" w:rsidRPr="00E90EE6" w:rsidRDefault="00E90EE6" w:rsidP="00E90EE6">
      <w:pPr>
        <w:suppressAutoHyphens w:val="0"/>
      </w:pPr>
    </w:p>
    <w:p w:rsidR="00E90EE6" w:rsidRPr="00E90EE6" w:rsidRDefault="00E90EE6" w:rsidP="00E90EE6">
      <w:pPr>
        <w:suppressAutoHyphens w:val="0"/>
      </w:pPr>
      <w:r w:rsidRPr="00E90EE6">
        <w:t xml:space="preserve">Privlaka,  </w:t>
      </w:r>
      <w:r w:rsidR="004164DD">
        <w:t>05</w:t>
      </w:r>
      <w:r w:rsidRPr="00E90EE6">
        <w:t xml:space="preserve">. </w:t>
      </w:r>
      <w:r w:rsidR="004164DD">
        <w:t>prosinca</w:t>
      </w:r>
      <w:r w:rsidRPr="00E90EE6">
        <w:t xml:space="preserve"> 201</w:t>
      </w:r>
      <w:r w:rsidR="004164DD">
        <w:t>9</w:t>
      </w:r>
      <w:r w:rsidRPr="00E90EE6">
        <w:t>. godine</w:t>
      </w:r>
    </w:p>
    <w:p w:rsidR="00E90EE6" w:rsidRPr="00E90EE6" w:rsidRDefault="00E90EE6" w:rsidP="00E90EE6">
      <w:pPr>
        <w:suppressAutoHyphens w:val="0"/>
      </w:pPr>
    </w:p>
    <w:p w:rsidR="00E90EE6" w:rsidRDefault="00E90EE6" w:rsidP="00E90EE6">
      <w:pPr>
        <w:suppressAutoHyphens w:val="0"/>
        <w:autoSpaceDN/>
        <w:spacing w:line="317" w:lineRule="exact"/>
        <w:ind w:firstLine="708"/>
        <w:jc w:val="both"/>
      </w:pPr>
      <w:r w:rsidRPr="00E90EE6">
        <w:t xml:space="preserve">Na temelju članka 37. točka 4. Zakona o proračunu (NN broj 87/08, 136 /12 i 15/15 )  i članka 46. Statuta općine Privlaka (Službeni glasnik Zadarske županije broj 05/18) Općinski načelnik Općine Privlaka  dana  </w:t>
      </w:r>
      <w:r w:rsidR="004164DD">
        <w:t>05</w:t>
      </w:r>
      <w:r w:rsidR="004164DD" w:rsidRPr="00E90EE6">
        <w:t xml:space="preserve">. </w:t>
      </w:r>
      <w:r w:rsidR="004164DD">
        <w:t>prosinca</w:t>
      </w:r>
      <w:r w:rsidR="004164DD" w:rsidRPr="00E90EE6">
        <w:t xml:space="preserve"> 201</w:t>
      </w:r>
      <w:r w:rsidR="004164DD">
        <w:t>9</w:t>
      </w:r>
      <w:r w:rsidR="004164DD" w:rsidRPr="00E90EE6">
        <w:t xml:space="preserve">. godine </w:t>
      </w:r>
      <w:r w:rsidRPr="00E90EE6">
        <w:t xml:space="preserve">dostavlja Općinskom vijeću Općine Privlaka    </w:t>
      </w:r>
    </w:p>
    <w:p w:rsidR="00E90EE6" w:rsidRDefault="00E90EE6" w:rsidP="00E90EE6">
      <w:pPr>
        <w:suppressAutoHyphens w:val="0"/>
        <w:autoSpaceDN/>
        <w:spacing w:line="317" w:lineRule="exact"/>
        <w:jc w:val="both"/>
      </w:pPr>
    </w:p>
    <w:p w:rsidR="009C6470" w:rsidRDefault="009C6470" w:rsidP="00E90EE6">
      <w:pPr>
        <w:suppressAutoHyphens w:val="0"/>
        <w:autoSpaceDN/>
        <w:spacing w:line="317" w:lineRule="exact"/>
        <w:jc w:val="both"/>
      </w:pPr>
    </w:p>
    <w:p w:rsidR="00633C7F" w:rsidRPr="00633C7F" w:rsidRDefault="00DF766B" w:rsidP="000F4B4D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PRIJEDLOG PROGRAMA</w:t>
      </w:r>
    </w:p>
    <w:p w:rsidR="00633C7F" w:rsidRPr="00633C7F" w:rsidRDefault="00633C7F" w:rsidP="00DF766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DF766B" w:rsidP="00DF766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gradnje komunalne infrastrukture za 20</w:t>
      </w:r>
      <w:r w:rsidR="00C93E8D">
        <w:rPr>
          <w:rFonts w:cs="Arial"/>
          <w:b/>
          <w:szCs w:val="20"/>
        </w:rPr>
        <w:t>20</w:t>
      </w:r>
      <w:r>
        <w:rPr>
          <w:rFonts w:cs="Arial"/>
          <w:b/>
          <w:szCs w:val="20"/>
        </w:rPr>
        <w:t>. godinu</w:t>
      </w:r>
    </w:p>
    <w:p w:rsidR="00633C7F" w:rsidRDefault="00633C7F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9C6470" w:rsidRPr="00633C7F" w:rsidRDefault="009C6470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1.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  <w:r w:rsidRPr="004856F9">
        <w:rPr>
          <w:lang w:val="sr-Cyrl-CS" w:eastAsia="en-US"/>
        </w:rPr>
        <w:t xml:space="preserve">Ovim </w:t>
      </w:r>
      <w:r w:rsidRPr="004856F9">
        <w:rPr>
          <w:lang w:eastAsia="en-US"/>
        </w:rPr>
        <w:t>P</w:t>
      </w:r>
      <w:r w:rsidRPr="004856F9">
        <w:rPr>
          <w:lang w:val="sr-Cyrl-CS" w:eastAsia="en-US"/>
        </w:rPr>
        <w:t>rogram</w:t>
      </w:r>
      <w:r w:rsidRPr="004856F9">
        <w:rPr>
          <w:lang w:eastAsia="en-US"/>
        </w:rPr>
        <w:t>om</w:t>
      </w:r>
      <w:r w:rsidRPr="004856F9">
        <w:rPr>
          <w:lang w:val="sr-Cyrl-CS" w:eastAsia="en-US"/>
        </w:rPr>
        <w:t xml:space="preserve"> određuje se izgradnja objekata i uređenja komunalne infrastrukture na području Općine Privlaka za 20</w:t>
      </w:r>
      <w:r w:rsidR="00C93E8D">
        <w:rPr>
          <w:lang w:eastAsia="en-US"/>
        </w:rPr>
        <w:t>20</w:t>
      </w:r>
      <w:r w:rsidRPr="004856F9">
        <w:rPr>
          <w:lang w:val="sr-Cyrl-CS" w:eastAsia="en-US"/>
        </w:rPr>
        <w:t>. godinu</w:t>
      </w:r>
      <w:r w:rsidRPr="004856F9">
        <w:rPr>
          <w:lang w:eastAsia="en-US"/>
        </w:rPr>
        <w:t>:</w:t>
      </w:r>
      <w:r w:rsidRPr="004856F9">
        <w:rPr>
          <w:lang w:val="sr-Cyrl-CS" w:eastAsia="en-US"/>
        </w:rPr>
        <w:t xml:space="preserve"> </w:t>
      </w:r>
    </w:p>
    <w:p w:rsidR="00B14457" w:rsidRPr="00B14457" w:rsidRDefault="00B14457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E</w:t>
      </w:r>
      <w:r w:rsidR="00D06EF3" w:rsidRPr="00D06EF3">
        <w:rPr>
          <w:lang w:val="sr-Cyrl-CS" w:eastAsia="en-US"/>
        </w:rPr>
        <w:t xml:space="preserve">lektrifikacija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Odvodnja otpadnih voda i izgradnja vodovodne mreže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r w:rsidR="00D06EF3" w:rsidRPr="00D06EF3">
        <w:rPr>
          <w:lang w:val="sr-Cyrl-CS" w:eastAsia="en-US"/>
        </w:rPr>
        <w:t xml:space="preserve">zrada projektne dokumentacije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</w:t>
      </w:r>
      <w:r w:rsidR="00D06EF3" w:rsidRPr="00D06EF3">
        <w:rPr>
          <w:lang w:val="sr-Cyrl-CS" w:eastAsia="en-US"/>
        </w:rPr>
        <w:t xml:space="preserve">riprema i planiranje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</w:t>
      </w:r>
      <w:r w:rsidR="00D06EF3" w:rsidRPr="00D06EF3">
        <w:rPr>
          <w:lang w:val="sr-Cyrl-CS" w:eastAsia="en-US"/>
        </w:rPr>
        <w:t xml:space="preserve">tkup zemljišta </w:t>
      </w:r>
    </w:p>
    <w:p w:rsidR="00D06EF3" w:rsidRPr="00D06EF3" w:rsidRDefault="00CB70B3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N</w:t>
      </w:r>
      <w:r w:rsidR="00D06EF3" w:rsidRPr="00D06EF3">
        <w:rPr>
          <w:lang w:val="sr-Cyrl-CS" w:eastAsia="en-US"/>
        </w:rPr>
        <w:t xml:space="preserve">abavka opreme za komunalnu infrastrukturu </w:t>
      </w:r>
    </w:p>
    <w:p w:rsidR="00D06EF3" w:rsidRPr="00D06EF3" w:rsidRDefault="00D06EF3" w:rsidP="00D06EF3">
      <w:pPr>
        <w:suppressAutoHyphens w:val="0"/>
        <w:autoSpaceDN/>
        <w:spacing w:before="120"/>
        <w:ind w:firstLine="539"/>
        <w:jc w:val="both"/>
        <w:rPr>
          <w:lang w:eastAsia="en-US"/>
        </w:rPr>
      </w:pPr>
      <w:r w:rsidRPr="00D06EF3">
        <w:rPr>
          <w:lang w:val="sr-Cyrl-CS" w:eastAsia="en-US"/>
        </w:rPr>
        <w:t xml:space="preserve">Programom iz stavka 1. </w:t>
      </w:r>
      <w:r w:rsidR="0038135C">
        <w:rPr>
          <w:lang w:eastAsia="en-US"/>
        </w:rPr>
        <w:t>o</w:t>
      </w:r>
      <w:r w:rsidRPr="00D06EF3">
        <w:rPr>
          <w:lang w:val="sr-Cyrl-CS" w:eastAsia="en-US"/>
        </w:rPr>
        <w:t xml:space="preserve">vog članka utvrđuje se: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a) Iskaz financijskih sredstava potrebnih za ostvarivanje Programa, sa naznakom izvora financiranja;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b) Opis i opseg poslova za gradnju sa procjenom pojedinih troškova, po djelatnostima. </w:t>
      </w:r>
    </w:p>
    <w:p w:rsidR="00D06EF3" w:rsidRPr="00D06EF3" w:rsidRDefault="00D06EF3" w:rsidP="00D06EF3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D06EF3" w:rsidP="00D06EF3">
      <w:pPr>
        <w:suppressAutoHyphens w:val="0"/>
        <w:autoSpaceDN/>
        <w:jc w:val="center"/>
        <w:rPr>
          <w:b/>
          <w:lang w:eastAsia="en-US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2.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0628AD" w:rsidP="004856F9">
      <w:pPr>
        <w:suppressAutoHyphens w:val="0"/>
        <w:autoSpaceDN/>
        <w:ind w:firstLine="540"/>
        <w:jc w:val="both"/>
        <w:rPr>
          <w:lang w:eastAsia="en-US"/>
        </w:rPr>
      </w:pPr>
      <w:r>
        <w:rPr>
          <w:lang w:eastAsia="en-US"/>
        </w:rPr>
        <w:t>Za ostvarivanje ovog programa predviđaju se sljedeća sredstva</w:t>
      </w:r>
      <w:r w:rsidR="004856F9" w:rsidRPr="004856F9">
        <w:rPr>
          <w:lang w:val="sr-Cyrl-CS" w:eastAsia="en-US"/>
        </w:rPr>
        <w:t xml:space="preserve">: </w:t>
      </w:r>
    </w:p>
    <w:p w:rsidR="004856F9" w:rsidRPr="009C6470" w:rsidRDefault="004856F9" w:rsidP="004856F9">
      <w:pPr>
        <w:tabs>
          <w:tab w:val="left" w:pos="567"/>
          <w:tab w:val="left" w:pos="1701"/>
          <w:tab w:val="right" w:pos="7938"/>
        </w:tabs>
        <w:suppressAutoHyphens w:val="0"/>
        <w:autoSpaceDN/>
        <w:rPr>
          <w:lang w:eastAsia="en-US"/>
        </w:rPr>
      </w:pPr>
      <w:r w:rsidRPr="004856F9">
        <w:rPr>
          <w:lang w:eastAsia="en-US"/>
        </w:rPr>
        <w:tab/>
      </w:r>
    </w:p>
    <w:p w:rsidR="004856F9" w:rsidRPr="009C6470" w:rsidRDefault="00516F6A" w:rsidP="004856F9">
      <w:pPr>
        <w:suppressAutoHyphens w:val="0"/>
        <w:autoSpaceDN/>
        <w:rPr>
          <w:lang w:eastAsia="en-US"/>
        </w:rPr>
      </w:pPr>
      <w:r w:rsidRPr="009C6470">
        <w:rPr>
          <w:lang w:eastAsia="en-US"/>
        </w:rPr>
        <w:tab/>
        <w:t>Prihod od porez na promet nekretnina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F0B00">
        <w:rPr>
          <w:lang w:eastAsia="en-US"/>
        </w:rPr>
        <w:t xml:space="preserve">   639</w:t>
      </w:r>
      <w:r w:rsidRPr="009C6470">
        <w:rPr>
          <w:lang w:eastAsia="en-US"/>
        </w:rPr>
        <w:t>.000,00 kn</w:t>
      </w:r>
    </w:p>
    <w:p w:rsidR="00516F6A" w:rsidRPr="009C6470" w:rsidRDefault="00516F6A" w:rsidP="004856F9">
      <w:pPr>
        <w:suppressAutoHyphens w:val="0"/>
        <w:autoSpaceDN/>
        <w:rPr>
          <w:lang w:eastAsia="en-US"/>
        </w:rPr>
      </w:pPr>
      <w:r w:rsidRPr="009C6470">
        <w:rPr>
          <w:lang w:eastAsia="en-US"/>
        </w:rPr>
        <w:tab/>
        <w:t>Prihodi od komunalnog doprinos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  <w:t>1.</w:t>
      </w:r>
      <w:r w:rsidR="001E6630">
        <w:rPr>
          <w:lang w:eastAsia="en-US"/>
        </w:rPr>
        <w:t>030</w:t>
      </w:r>
      <w:r w:rsidRPr="009C6470">
        <w:rPr>
          <w:lang w:eastAsia="en-US"/>
        </w:rPr>
        <w:t>.000,00 kn</w:t>
      </w:r>
    </w:p>
    <w:p w:rsidR="00F1636D" w:rsidRDefault="00344F4A" w:rsidP="0025460D">
      <w:pPr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>Prihod od prodaje mater. imovine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</w:t>
      </w:r>
      <w:r w:rsidR="00516F6A" w:rsidRPr="009C6470">
        <w:rPr>
          <w:lang w:eastAsia="en-US"/>
        </w:rPr>
        <w:t xml:space="preserve"> </w:t>
      </w:r>
      <w:r>
        <w:rPr>
          <w:lang w:eastAsia="en-US"/>
        </w:rPr>
        <w:t>300.000</w:t>
      </w:r>
      <w:r w:rsidR="00516F6A" w:rsidRPr="009C6470">
        <w:rPr>
          <w:lang w:eastAsia="en-US"/>
        </w:rPr>
        <w:t>,00 kn</w:t>
      </w:r>
    </w:p>
    <w:p w:rsidR="00F1636D" w:rsidRDefault="00344F4A" w:rsidP="0025460D">
      <w:pPr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>Kapitalne pomoći od institucija i tijela EU                                                     300</w:t>
      </w:r>
      <w:r w:rsidR="00F1636D">
        <w:rPr>
          <w:lang w:eastAsia="en-US"/>
        </w:rPr>
        <w:t>.000,00 kn</w:t>
      </w:r>
    </w:p>
    <w:p w:rsidR="001E6630" w:rsidRDefault="001E6630" w:rsidP="001E6630">
      <w:pPr>
        <w:tabs>
          <w:tab w:val="left" w:pos="8177"/>
        </w:tabs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>Kapitalne pomoći iz proračuna                                                                         70.000,00 kn</w:t>
      </w:r>
    </w:p>
    <w:p w:rsidR="00CB70B3" w:rsidRPr="009C6470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Višak prihoda poslovanja iz prethodne godine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344F4A">
        <w:rPr>
          <w:lang w:eastAsia="en-US"/>
        </w:rPr>
        <w:t>3.500.000</w:t>
      </w:r>
      <w:r w:rsidR="0025460D" w:rsidRPr="009C6470">
        <w:rPr>
          <w:lang w:eastAsia="en-US"/>
        </w:rPr>
        <w:t>,00 kn</w:t>
      </w:r>
      <w:r w:rsidR="0025460D" w:rsidRPr="009C6470">
        <w:rPr>
          <w:lang w:eastAsia="en-US"/>
        </w:rPr>
        <w:tab/>
        <w:t xml:space="preserve">UKUPNO POTREBNA SREDSTVA:                         </w:t>
      </w:r>
      <w:r w:rsidR="00705745">
        <w:rPr>
          <w:lang w:eastAsia="en-US"/>
        </w:rPr>
        <w:t xml:space="preserve">                             </w:t>
      </w:r>
      <w:r w:rsidR="00344F4A">
        <w:rPr>
          <w:lang w:eastAsia="en-US"/>
        </w:rPr>
        <w:t xml:space="preserve">  5.839.000,00</w:t>
      </w:r>
      <w:r w:rsidR="0025460D" w:rsidRPr="009C6470">
        <w:rPr>
          <w:lang w:eastAsia="en-US"/>
        </w:rPr>
        <w:t xml:space="preserve"> kn</w:t>
      </w:r>
    </w:p>
    <w:p w:rsidR="004856F9" w:rsidRPr="009C6470" w:rsidRDefault="00516F6A" w:rsidP="00B14457">
      <w:pPr>
        <w:suppressAutoHyphens w:val="0"/>
        <w:autoSpaceDN/>
        <w:ind w:firstLine="708"/>
        <w:rPr>
          <w:b/>
          <w:lang w:eastAsia="en-US"/>
        </w:rPr>
      </w:pPr>
      <w:r w:rsidRPr="009C6470">
        <w:rPr>
          <w:lang w:eastAsia="en-US"/>
        </w:rPr>
        <w:tab/>
      </w:r>
    </w:p>
    <w:p w:rsidR="00B14457" w:rsidRDefault="00B14457" w:rsidP="00B14457">
      <w:pPr>
        <w:suppressAutoHyphens w:val="0"/>
        <w:autoSpaceDN/>
        <w:ind w:firstLine="708"/>
        <w:rPr>
          <w:b/>
          <w:lang w:eastAsia="en-US"/>
        </w:rPr>
      </w:pPr>
    </w:p>
    <w:p w:rsidR="001F0B00" w:rsidRDefault="001F0B00" w:rsidP="00B14457">
      <w:pPr>
        <w:suppressAutoHyphens w:val="0"/>
        <w:autoSpaceDN/>
        <w:ind w:firstLine="708"/>
        <w:rPr>
          <w:b/>
          <w:lang w:eastAsia="en-US"/>
        </w:rPr>
      </w:pPr>
    </w:p>
    <w:p w:rsidR="009C6470" w:rsidRPr="00B14457" w:rsidRDefault="009C6470" w:rsidP="00B14457">
      <w:pPr>
        <w:suppressAutoHyphens w:val="0"/>
        <w:autoSpaceDN/>
        <w:ind w:firstLine="708"/>
        <w:rPr>
          <w:b/>
          <w:lang w:eastAsia="en-US"/>
        </w:rPr>
      </w:pPr>
    </w:p>
    <w:p w:rsid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Pr="004856F9">
        <w:rPr>
          <w:b/>
          <w:lang w:eastAsia="en-US"/>
        </w:rPr>
        <w:t>3</w:t>
      </w:r>
      <w:r w:rsidRPr="004856F9">
        <w:rPr>
          <w:b/>
          <w:lang w:val="sr-Cyrl-CS" w:eastAsia="en-US"/>
        </w:rPr>
        <w:t>.</w:t>
      </w:r>
    </w:p>
    <w:p w:rsidR="00A832BA" w:rsidRPr="00A832BA" w:rsidRDefault="00A832BA" w:rsidP="004856F9">
      <w:pPr>
        <w:suppressAutoHyphens w:val="0"/>
        <w:autoSpaceDN/>
        <w:jc w:val="center"/>
        <w:rPr>
          <w:b/>
          <w:lang w:eastAsia="en-US"/>
        </w:rPr>
      </w:pPr>
    </w:p>
    <w:p w:rsidR="004856F9" w:rsidRDefault="00A832BA" w:rsidP="004856F9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ab/>
        <w:t>Izgradnja komunalne infrastrukture u 20</w:t>
      </w:r>
      <w:r w:rsidR="00C93E8D">
        <w:rPr>
          <w:lang w:eastAsia="en-US"/>
        </w:rPr>
        <w:t>20</w:t>
      </w:r>
      <w:r>
        <w:rPr>
          <w:lang w:eastAsia="en-US"/>
        </w:rPr>
        <w:t>. godini iz članka 1. Ove odluke odnosi se na:</w:t>
      </w:r>
    </w:p>
    <w:p w:rsidR="00A832BA" w:rsidRDefault="00A832BA" w:rsidP="004856F9">
      <w:pPr>
        <w:suppressAutoHyphens w:val="0"/>
        <w:autoSpaceDN/>
        <w:jc w:val="both"/>
        <w:rPr>
          <w:lang w:eastAsia="en-US"/>
        </w:rPr>
      </w:pPr>
    </w:p>
    <w:p w:rsidR="009C6470" w:rsidRDefault="009C6470" w:rsidP="00D0242C">
      <w:pPr>
        <w:suppressAutoHyphens w:val="0"/>
        <w:autoSpaceDN/>
        <w:rPr>
          <w:lang w:eastAsia="en-US"/>
        </w:rPr>
      </w:pPr>
    </w:p>
    <w:p w:rsidR="00A12792" w:rsidRDefault="00C93E8D" w:rsidP="00D0242C">
      <w:pPr>
        <w:suppressAutoHyphens w:val="0"/>
        <w:autoSpaceDN/>
        <w:rPr>
          <w:lang w:eastAsia="en-US"/>
        </w:rPr>
      </w:pPr>
      <w:r>
        <w:rPr>
          <w:lang w:eastAsia="en-US"/>
        </w:rPr>
        <w:t>I</w:t>
      </w:r>
      <w:r w:rsidR="00D0242C">
        <w:rPr>
          <w:lang w:eastAsia="en-US"/>
        </w:rPr>
        <w:t>. ELEKTRIFIKACIJA</w:t>
      </w:r>
    </w:p>
    <w:p w:rsidR="00D0242C" w:rsidRDefault="00D0242C" w:rsidP="00D0242C">
      <w:pPr>
        <w:suppressAutoHyphens w:val="0"/>
        <w:autoSpaceDN/>
        <w:rPr>
          <w:lang w:eastAsia="en-US"/>
        </w:rPr>
      </w:pPr>
    </w:p>
    <w:p w:rsidR="00D0242C" w:rsidRDefault="00D0242C" w:rsidP="00D0242C">
      <w:pPr>
        <w:suppressAutoHyphens w:val="0"/>
        <w:autoSpaceDN/>
        <w:rPr>
          <w:lang w:eastAsia="en-US"/>
        </w:rPr>
      </w:pPr>
      <w:r>
        <w:rPr>
          <w:lang w:eastAsia="en-US"/>
        </w:rPr>
        <w:tab/>
        <w:t>Javna rasvjeta:</w:t>
      </w:r>
    </w:p>
    <w:p w:rsidR="00BF28B1" w:rsidRDefault="00BF28B1" w:rsidP="00D0242C">
      <w:pPr>
        <w:suppressAutoHyphens w:val="0"/>
        <w:autoSpaceDN/>
        <w:rPr>
          <w:lang w:eastAsia="en-US"/>
        </w:rPr>
      </w:pPr>
    </w:p>
    <w:p w:rsidR="00F40248" w:rsidRDefault="000F4B4D" w:rsidP="00BF28B1">
      <w:pPr>
        <w:pStyle w:val="Odlomakpopisa"/>
        <w:numPr>
          <w:ilvl w:val="0"/>
          <w:numId w:val="22"/>
        </w:numPr>
        <w:suppressAutoHyphens w:val="0"/>
        <w:autoSpaceDN/>
        <w:rPr>
          <w:color w:val="000000" w:themeColor="text1"/>
          <w:lang w:eastAsia="en-US"/>
        </w:rPr>
      </w:pPr>
      <w:r w:rsidRPr="000F4B4D">
        <w:rPr>
          <w:color w:val="000000" w:themeColor="text1"/>
          <w:lang w:eastAsia="en-US"/>
        </w:rPr>
        <w:t xml:space="preserve">Ulica Matije Gupca </w:t>
      </w:r>
      <w:r>
        <w:rPr>
          <w:color w:val="000000" w:themeColor="text1"/>
          <w:lang w:eastAsia="en-US"/>
        </w:rPr>
        <w:t>–</w:t>
      </w:r>
      <w:r w:rsidRPr="000F4B4D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>TS Žegar 2</w:t>
      </w:r>
    </w:p>
    <w:p w:rsidR="00225653" w:rsidRPr="000F4B4D" w:rsidRDefault="00225653" w:rsidP="00225653">
      <w:pPr>
        <w:suppressAutoHyphens w:val="0"/>
        <w:autoSpaceDN/>
        <w:rPr>
          <w:b/>
          <w:color w:val="000000" w:themeColor="text1"/>
          <w:lang w:eastAsia="en-US"/>
        </w:rPr>
      </w:pPr>
    </w:p>
    <w:p w:rsidR="00225653" w:rsidRPr="00225653" w:rsidRDefault="00DA6CF2" w:rsidP="00225653">
      <w:pPr>
        <w:suppressAutoHyphens w:val="0"/>
        <w:autoSpaceDN/>
        <w:ind w:left="4248" w:firstLine="708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225653" w:rsidRPr="00225653">
        <w:rPr>
          <w:b/>
          <w:lang w:eastAsia="en-US"/>
        </w:rPr>
        <w:t xml:space="preserve">Ukupno potrebna sredstva: </w:t>
      </w:r>
      <w:r w:rsidR="005E626F">
        <w:rPr>
          <w:b/>
          <w:lang w:eastAsia="en-US"/>
        </w:rPr>
        <w:t>50</w:t>
      </w:r>
      <w:r w:rsidR="006937B3">
        <w:rPr>
          <w:b/>
          <w:lang w:eastAsia="en-US"/>
        </w:rPr>
        <w:t>.000,00</w:t>
      </w:r>
      <w:r>
        <w:rPr>
          <w:b/>
          <w:lang w:eastAsia="en-US"/>
        </w:rPr>
        <w:t xml:space="preserve"> kn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9C6470" w:rsidRDefault="009C6470" w:rsidP="00D0242C">
      <w:pPr>
        <w:suppressAutoHyphens w:val="0"/>
        <w:autoSpaceDN/>
      </w:pPr>
    </w:p>
    <w:p w:rsidR="00225653" w:rsidRDefault="00C93E8D" w:rsidP="00D0242C">
      <w:pPr>
        <w:suppressAutoHyphens w:val="0"/>
        <w:autoSpaceDN/>
      </w:pPr>
      <w:r>
        <w:t>II</w:t>
      </w:r>
      <w:r w:rsidR="00307C02" w:rsidRPr="00307C02">
        <w:t>. ODVODNJA OTPADNIH VODA I IZGRADNJA VODOVODNE MREŽE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307C02" w:rsidRPr="00307C02" w:rsidRDefault="00A12792" w:rsidP="00307C02">
      <w:pPr>
        <w:pStyle w:val="Odlomakpopisa"/>
        <w:numPr>
          <w:ilvl w:val="0"/>
          <w:numId w:val="24"/>
        </w:numPr>
        <w:suppressAutoHyphens w:val="0"/>
        <w:autoSpaceDN/>
        <w:rPr>
          <w:b/>
          <w:lang w:eastAsia="en-US"/>
        </w:rPr>
      </w:pPr>
      <w:r>
        <w:rPr>
          <w:lang w:eastAsia="en-US"/>
        </w:rPr>
        <w:t>Izgradnja dijela mreže sustava odvodnje otpadnih voda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</w:p>
    <w:p w:rsidR="00A12792" w:rsidRPr="00307C02" w:rsidRDefault="00A12792" w:rsidP="00307C02">
      <w:pPr>
        <w:pStyle w:val="Odlomakpopisa"/>
        <w:suppressAutoHyphens w:val="0"/>
        <w:autoSpaceDN/>
        <w:ind w:left="4608" w:firstLine="348"/>
        <w:rPr>
          <w:b/>
          <w:lang w:eastAsia="en-US"/>
        </w:rPr>
      </w:pPr>
      <w:r w:rsidRPr="00307C02">
        <w:rPr>
          <w:b/>
          <w:lang w:eastAsia="en-US"/>
        </w:rPr>
        <w:t>Ukupno</w:t>
      </w:r>
      <w:r w:rsidR="00307C02" w:rsidRPr="00307C02">
        <w:rPr>
          <w:b/>
          <w:lang w:eastAsia="en-US"/>
        </w:rPr>
        <w:t xml:space="preserve"> potrebna sredstva: </w:t>
      </w:r>
      <w:r w:rsidRPr="00307C02">
        <w:rPr>
          <w:b/>
          <w:lang w:eastAsia="en-US"/>
        </w:rPr>
        <w:t>3.500.000,00</w:t>
      </w:r>
      <w:r w:rsidR="005E52F0" w:rsidRPr="00307C02">
        <w:rPr>
          <w:b/>
          <w:lang w:eastAsia="en-US"/>
        </w:rPr>
        <w:t xml:space="preserve"> kn</w:t>
      </w:r>
    </w:p>
    <w:p w:rsidR="00A12792" w:rsidRDefault="00A12792" w:rsidP="00A12792">
      <w:pPr>
        <w:pStyle w:val="Odlomakpopisa"/>
        <w:suppressAutoHyphens w:val="0"/>
        <w:autoSpaceDN/>
        <w:rPr>
          <w:b/>
          <w:lang w:eastAsia="en-US"/>
        </w:rPr>
      </w:pPr>
    </w:p>
    <w:p w:rsidR="009C6470" w:rsidRDefault="009C6470" w:rsidP="00307C02">
      <w:pPr>
        <w:suppressAutoHyphens w:val="0"/>
        <w:autoSpaceDN/>
        <w:jc w:val="both"/>
        <w:rPr>
          <w:lang w:eastAsia="en-US"/>
        </w:rPr>
      </w:pPr>
    </w:p>
    <w:p w:rsidR="00307C02" w:rsidRDefault="002C2FE9" w:rsidP="00307C02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III</w:t>
      </w:r>
      <w:r w:rsidR="00307C02">
        <w:rPr>
          <w:lang w:eastAsia="en-US"/>
        </w:rPr>
        <w:t>. IZRADA PROJEKTNE DOKUMENTACIJA</w:t>
      </w:r>
    </w:p>
    <w:p w:rsidR="00307C02" w:rsidRDefault="00307C02" w:rsidP="00307C02">
      <w:pPr>
        <w:suppressAutoHyphens w:val="0"/>
        <w:autoSpaceDN/>
        <w:jc w:val="both"/>
        <w:rPr>
          <w:lang w:eastAsia="en-US"/>
        </w:rPr>
      </w:pPr>
    </w:p>
    <w:p w:rsidR="00C93E8D" w:rsidRDefault="00C93E8D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 prostornog uređenja                                                             100.000,00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Izrada projekata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93E8D">
        <w:rPr>
          <w:lang w:eastAsia="en-US"/>
        </w:rPr>
        <w:t>1</w:t>
      </w:r>
      <w:r>
        <w:rPr>
          <w:lang w:eastAsia="en-US"/>
        </w:rPr>
        <w:t>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Izmjera građ. objekata od strane Geod. Zavoda Rijeka       </w:t>
      </w:r>
      <w:r>
        <w:rPr>
          <w:lang w:eastAsia="en-US"/>
        </w:rPr>
        <w:tab/>
      </w:r>
      <w:r>
        <w:rPr>
          <w:lang w:eastAsia="en-US"/>
        </w:rPr>
        <w:tab/>
      </w:r>
      <w:r w:rsidR="00C93E8D">
        <w:rPr>
          <w:lang w:eastAsia="en-US"/>
        </w:rPr>
        <w:t xml:space="preserve">  50</w:t>
      </w:r>
      <w:r>
        <w:rPr>
          <w:lang w:eastAsia="en-US"/>
        </w:rPr>
        <w:t>.000,00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rekonstrukcije</w:t>
      </w:r>
      <w:r w:rsidRPr="00C81684">
        <w:rPr>
          <w:lang w:eastAsia="en-US"/>
        </w:rPr>
        <w:t xml:space="preserve"> NC na Put kandelica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122.500,00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SRC Sabunike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93E8D">
        <w:rPr>
          <w:lang w:eastAsia="en-US"/>
        </w:rPr>
        <w:t xml:space="preserve">  70</w:t>
      </w:r>
      <w:r>
        <w:rPr>
          <w:lang w:eastAsia="en-US"/>
        </w:rPr>
        <w:t>.000,00 kn</w:t>
      </w:r>
    </w:p>
    <w:p w:rsidR="00CB70B3" w:rsidRDefault="00C93E8D" w:rsidP="00CB70B3">
      <w:pPr>
        <w:pStyle w:val="Odlomakpopisa"/>
        <w:numPr>
          <w:ilvl w:val="0"/>
          <w:numId w:val="24"/>
        </w:numPr>
        <w:tabs>
          <w:tab w:val="left" w:pos="9072"/>
          <w:tab w:val="left" w:pos="9214"/>
          <w:tab w:val="left" w:pos="9356"/>
        </w:tabs>
        <w:suppressAutoHyphens w:val="0"/>
        <w:autoSpaceDN/>
        <w:rPr>
          <w:lang w:eastAsia="en-US"/>
        </w:rPr>
      </w:pPr>
      <w:r>
        <w:rPr>
          <w:lang w:eastAsia="en-US"/>
        </w:rPr>
        <w:t>Idejni</w:t>
      </w:r>
      <w:r w:rsidR="00CB70B3">
        <w:rPr>
          <w:lang w:eastAsia="en-US"/>
        </w:rPr>
        <w:t xml:space="preserve"> projekt parkirališta Sabunike                                                       </w:t>
      </w:r>
      <w:r>
        <w:rPr>
          <w:lang w:eastAsia="en-US"/>
        </w:rPr>
        <w:t xml:space="preserve">  </w:t>
      </w:r>
      <w:r w:rsidR="00CB70B3">
        <w:rPr>
          <w:lang w:eastAsia="en-US"/>
        </w:rPr>
        <w:t xml:space="preserve"> </w:t>
      </w:r>
      <w:r>
        <w:rPr>
          <w:lang w:eastAsia="en-US"/>
        </w:rPr>
        <w:t>1</w:t>
      </w:r>
      <w:r w:rsidR="00CB70B3">
        <w:rPr>
          <w:lang w:eastAsia="en-US"/>
        </w:rPr>
        <w:t>0.000,00 kn</w:t>
      </w:r>
    </w:p>
    <w:p w:rsidR="00C81684" w:rsidRDefault="00C93E8D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Projekt uređenja ulice Put gornjih Begonjića</w:t>
      </w:r>
      <w:r>
        <w:rPr>
          <w:lang w:eastAsia="en-US"/>
        </w:rPr>
        <w:tab/>
      </w:r>
      <w:r>
        <w:rPr>
          <w:lang w:eastAsia="en-US"/>
        </w:rPr>
        <w:tab/>
        <w:t xml:space="preserve">             </w:t>
      </w:r>
      <w:r>
        <w:rPr>
          <w:lang w:eastAsia="en-US"/>
        </w:rPr>
        <w:tab/>
        <w:t xml:space="preserve">   </w:t>
      </w:r>
      <w:r w:rsidR="00C81684">
        <w:rPr>
          <w:lang w:eastAsia="en-US"/>
        </w:rPr>
        <w:t>5</w:t>
      </w:r>
      <w:r>
        <w:rPr>
          <w:lang w:eastAsia="en-US"/>
        </w:rPr>
        <w:t>0</w:t>
      </w:r>
      <w:r w:rsidR="00C81684">
        <w:rPr>
          <w:lang w:eastAsia="en-US"/>
        </w:rPr>
        <w:t>.000,00 kn</w:t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Glavni projekt lučice Loznica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C2FE9">
        <w:rPr>
          <w:lang w:eastAsia="en-US"/>
        </w:rPr>
        <w:t xml:space="preserve"> 150</w:t>
      </w:r>
      <w:r>
        <w:rPr>
          <w:lang w:eastAsia="en-US"/>
        </w:rPr>
        <w:t>.000,00 kn</w:t>
      </w:r>
    </w:p>
    <w:p w:rsidR="00C81684" w:rsidRDefault="002C2FE9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Glavni projekt sanacije potpornog zida u Centru                                  50.000,00 kn</w:t>
      </w:r>
    </w:p>
    <w:p w:rsidR="002C2FE9" w:rsidRDefault="002C2FE9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unaprjeđenje proizvodnje grožđa i vina                                     37.500,00 kn</w:t>
      </w:r>
    </w:p>
    <w:p w:rsidR="002C2FE9" w:rsidRDefault="002C2FE9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regulacije prometa                                                                    200.000,00 kn</w:t>
      </w:r>
    </w:p>
    <w:p w:rsidR="002C2FE9" w:rsidRDefault="002C2FE9" w:rsidP="002C2FE9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Idejni projekt Plaža Batalaža                                                                  20.000,00 kn </w:t>
      </w:r>
    </w:p>
    <w:p w:rsidR="00C81684" w:rsidRDefault="00C81684" w:rsidP="00C81684">
      <w:pPr>
        <w:suppressAutoHyphens w:val="0"/>
        <w:autoSpaceDN/>
        <w:jc w:val="both"/>
        <w:rPr>
          <w:b/>
          <w:lang w:eastAsia="en-US"/>
        </w:rPr>
      </w:pPr>
    </w:p>
    <w:p w:rsidR="00C81684" w:rsidRPr="00C81684" w:rsidRDefault="00B337CB" w:rsidP="002C2FE9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</w:t>
      </w:r>
      <w:r w:rsidR="002C2FE9">
        <w:rPr>
          <w:b/>
          <w:lang w:eastAsia="en-US"/>
        </w:rPr>
        <w:t xml:space="preserve">    </w:t>
      </w:r>
      <w:r>
        <w:rPr>
          <w:b/>
          <w:lang w:eastAsia="en-US"/>
        </w:rPr>
        <w:t xml:space="preserve"> </w:t>
      </w:r>
      <w:r w:rsidR="00C81684" w:rsidRPr="00C81684">
        <w:rPr>
          <w:b/>
          <w:lang w:eastAsia="en-US"/>
        </w:rPr>
        <w:t xml:space="preserve">Ukupno potrebna sredstva: </w:t>
      </w:r>
      <w:r w:rsidR="002C2FE9">
        <w:rPr>
          <w:b/>
          <w:lang w:eastAsia="en-US"/>
        </w:rPr>
        <w:t>960.000</w:t>
      </w:r>
      <w:r w:rsidR="00C81684" w:rsidRPr="00C81684">
        <w:rPr>
          <w:b/>
          <w:lang w:eastAsia="en-US"/>
        </w:rPr>
        <w:t>,00 kn</w:t>
      </w:r>
    </w:p>
    <w:p w:rsidR="00C81684" w:rsidRDefault="00C81684">
      <w:pPr>
        <w:suppressAutoHyphens w:val="0"/>
        <w:autoSpaceDN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5E52F0" w:rsidRPr="00C81684" w:rsidRDefault="005E52F0" w:rsidP="00C81684">
      <w:pPr>
        <w:pStyle w:val="Odlomakpopisa"/>
        <w:suppressAutoHyphens w:val="0"/>
        <w:autoSpaceDN/>
        <w:ind w:left="1068"/>
        <w:jc w:val="both"/>
        <w:rPr>
          <w:lang w:eastAsia="en-US"/>
        </w:rPr>
      </w:pPr>
      <w:r w:rsidRPr="00C81684">
        <w:rPr>
          <w:lang w:eastAsia="en-US"/>
        </w:rPr>
        <w:lastRenderedPageBreak/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="00B072CA" w:rsidRPr="00C81684">
        <w:rPr>
          <w:lang w:eastAsia="en-US"/>
        </w:rPr>
        <w:t xml:space="preserve">    </w:t>
      </w:r>
    </w:p>
    <w:p w:rsidR="00B337CB" w:rsidRDefault="002C2FE9" w:rsidP="00B337CB">
      <w:pPr>
        <w:suppressAutoHyphens w:val="0"/>
        <w:autoSpaceDN/>
        <w:rPr>
          <w:lang w:eastAsia="en-US"/>
        </w:rPr>
      </w:pPr>
      <w:r>
        <w:rPr>
          <w:lang w:eastAsia="en-US"/>
        </w:rPr>
        <w:t>I</w:t>
      </w:r>
      <w:r w:rsidR="00B337CB">
        <w:rPr>
          <w:lang w:eastAsia="en-US"/>
        </w:rPr>
        <w:t>V. PRIPREMA I PLANIRANJE</w:t>
      </w:r>
    </w:p>
    <w:p w:rsidR="00B337CB" w:rsidRDefault="00B337CB" w:rsidP="00B337CB">
      <w:pPr>
        <w:suppressAutoHyphens w:val="0"/>
        <w:autoSpaceDN/>
        <w:rPr>
          <w:lang w:eastAsia="en-US"/>
        </w:rPr>
      </w:pP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 w:rsidRPr="00226199">
        <w:rPr>
          <w:lang w:eastAsia="en-US"/>
        </w:rPr>
        <w:t>Geodetsko katastarske usluge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</w:t>
      </w:r>
      <w:r w:rsidR="002C2FE9">
        <w:rPr>
          <w:lang w:eastAsia="en-US"/>
        </w:rPr>
        <w:t>8</w:t>
      </w:r>
      <w:r w:rsidR="00B337CB">
        <w:rPr>
          <w:lang w:eastAsia="en-US"/>
        </w:rPr>
        <w:t>0</w:t>
      </w:r>
      <w:r>
        <w:rPr>
          <w:lang w:eastAsia="en-US"/>
        </w:rPr>
        <w:t>.000,00 kn</w:t>
      </w: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 pripreme, planiranja i razvoja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4</w:t>
      </w:r>
      <w:r w:rsidR="002C2FE9">
        <w:rPr>
          <w:lang w:eastAsia="en-US"/>
        </w:rPr>
        <w:t>0</w:t>
      </w:r>
      <w:r>
        <w:rPr>
          <w:lang w:eastAsia="en-US"/>
        </w:rPr>
        <w:t>.000,00 kn</w:t>
      </w:r>
    </w:p>
    <w:p w:rsidR="00B337CB" w:rsidRDefault="00B337CB" w:rsidP="00B337CB">
      <w:pPr>
        <w:suppressAutoHyphens w:val="0"/>
        <w:autoSpaceDN/>
        <w:rPr>
          <w:b/>
          <w:lang w:eastAsia="en-US"/>
        </w:rPr>
      </w:pPr>
    </w:p>
    <w:p w:rsidR="00226199" w:rsidRPr="00B337CB" w:rsidRDefault="00B337CB" w:rsidP="00B337CB">
      <w:pPr>
        <w:tabs>
          <w:tab w:val="left" w:pos="9214"/>
        </w:tabs>
        <w:suppressAutoHyphens w:val="0"/>
        <w:autoSpaceDN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</w:t>
      </w:r>
      <w:r w:rsidR="002C2FE9">
        <w:rPr>
          <w:b/>
          <w:lang w:eastAsia="en-US"/>
        </w:rPr>
        <w:t xml:space="preserve">                               </w:t>
      </w:r>
      <w:r>
        <w:rPr>
          <w:b/>
          <w:lang w:eastAsia="en-US"/>
        </w:rPr>
        <w:t xml:space="preserve">Ukupno potrebna sredstva: </w:t>
      </w:r>
      <w:r w:rsidR="002C2FE9">
        <w:rPr>
          <w:b/>
          <w:lang w:eastAsia="en-US"/>
        </w:rPr>
        <w:t>120</w:t>
      </w:r>
      <w:r>
        <w:rPr>
          <w:b/>
          <w:lang w:eastAsia="en-US"/>
        </w:rPr>
        <w:t>.000,00 kn</w:t>
      </w:r>
    </w:p>
    <w:p w:rsidR="009C6470" w:rsidRDefault="009C6470" w:rsidP="00046857">
      <w:pPr>
        <w:suppressAutoHyphens w:val="0"/>
        <w:autoSpaceDN/>
        <w:jc w:val="both"/>
        <w:rPr>
          <w:lang w:eastAsia="en-US"/>
        </w:rPr>
      </w:pPr>
    </w:p>
    <w:p w:rsidR="00046857" w:rsidRDefault="002C2FE9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</w:t>
      </w:r>
      <w:r w:rsidR="00046857" w:rsidRPr="00046857">
        <w:rPr>
          <w:lang w:eastAsia="en-US"/>
        </w:rPr>
        <w:t>. OTKUP ZEMLJIŠTA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D50F07" w:rsidRDefault="00D50F07" w:rsidP="00046857">
      <w:pPr>
        <w:pStyle w:val="Odlomakpopisa"/>
        <w:numPr>
          <w:ilvl w:val="0"/>
          <w:numId w:val="27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Otkup </w:t>
      </w:r>
      <w:r w:rsidR="00046857">
        <w:rPr>
          <w:lang w:eastAsia="en-US"/>
        </w:rPr>
        <w:t>građevinskog zemljišta</w:t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>
        <w:rPr>
          <w:lang w:eastAsia="en-US"/>
        </w:rPr>
        <w:t>300.000,00 kn</w:t>
      </w:r>
    </w:p>
    <w:p w:rsidR="00046857" w:rsidRDefault="00046857" w:rsidP="00046857">
      <w:pPr>
        <w:pStyle w:val="Odlomakpopisa"/>
        <w:suppressAutoHyphens w:val="0"/>
        <w:autoSpaceDN/>
        <w:jc w:val="both"/>
        <w:rPr>
          <w:lang w:eastAsia="en-US"/>
        </w:rPr>
      </w:pPr>
    </w:p>
    <w:p w:rsidR="004856F9" w:rsidRDefault="00046857" w:rsidP="00B072CA">
      <w:pPr>
        <w:pStyle w:val="Odlomakpopisa"/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</w:t>
      </w:r>
      <w:r>
        <w:rPr>
          <w:b/>
          <w:lang w:eastAsia="en-US"/>
        </w:rPr>
        <w:t>Ukupno potrebna sredstva: 300.000,00 kn</w:t>
      </w:r>
    </w:p>
    <w:p w:rsidR="00B072CA" w:rsidRPr="00046857" w:rsidRDefault="00B072CA" w:rsidP="00B072CA">
      <w:pPr>
        <w:pStyle w:val="Odlomakpopisa"/>
        <w:suppressAutoHyphens w:val="0"/>
        <w:autoSpaceDN/>
        <w:jc w:val="both"/>
        <w:rPr>
          <w:lang w:eastAsia="en-US"/>
        </w:rPr>
      </w:pPr>
    </w:p>
    <w:p w:rsidR="009C6470" w:rsidRDefault="009C6470" w:rsidP="00046857">
      <w:pPr>
        <w:suppressAutoHyphens w:val="0"/>
        <w:autoSpaceDN/>
        <w:jc w:val="both"/>
        <w:rPr>
          <w:lang w:eastAsia="en-US"/>
        </w:rPr>
      </w:pPr>
    </w:p>
    <w:p w:rsidR="00B072CA" w:rsidRDefault="00F228AF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VI</w:t>
      </w:r>
      <w:r w:rsidR="00046857" w:rsidRPr="00046857">
        <w:rPr>
          <w:lang w:eastAsia="en-US"/>
        </w:rPr>
        <w:t>. GRADNJA OBJEKATA KOMUNALNE INFRASTRUKTURE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B072CA" w:rsidRDefault="00046857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Reciklažno dvorište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FB73E6">
        <w:rPr>
          <w:lang w:eastAsia="en-US"/>
        </w:rPr>
        <w:t xml:space="preserve"> 250</w:t>
      </w:r>
      <w:r w:rsidR="00B072CA">
        <w:rPr>
          <w:lang w:eastAsia="en-US"/>
        </w:rPr>
        <w:t>.000,00 kn</w:t>
      </w:r>
    </w:p>
    <w:p w:rsidR="00B072CA" w:rsidRDefault="00B072CA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Sportsk</w:t>
      </w:r>
      <w:r w:rsidR="00046857">
        <w:rPr>
          <w:lang w:eastAsia="en-US"/>
        </w:rPr>
        <w:t xml:space="preserve">i centar </w:t>
      </w:r>
      <w:r w:rsidR="00FB73E6">
        <w:rPr>
          <w:lang w:eastAsia="en-US"/>
        </w:rPr>
        <w:t>Šumica Sabunike</w:t>
      </w:r>
      <w:r w:rsidR="00F228AF">
        <w:rPr>
          <w:lang w:eastAsia="en-US"/>
        </w:rPr>
        <w:t xml:space="preserve"> </w:t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  <w:t xml:space="preserve"> </w:t>
      </w:r>
      <w:r w:rsidR="002C2FE9">
        <w:rPr>
          <w:lang w:eastAsia="en-US"/>
        </w:rPr>
        <w:t>4</w:t>
      </w:r>
      <w:r>
        <w:rPr>
          <w:lang w:eastAsia="en-US"/>
        </w:rPr>
        <w:t>00.000,00 kn</w:t>
      </w:r>
    </w:p>
    <w:p w:rsidR="002C2C92" w:rsidRDefault="00F228AF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>Spomenik „Sabunjar“                                                                                259.000,00 kn</w:t>
      </w:r>
    </w:p>
    <w:p w:rsidR="00FB73E6" w:rsidRDefault="00FB73E6" w:rsidP="00046857">
      <w:pPr>
        <w:pStyle w:val="Odlomakpopisa"/>
        <w:tabs>
          <w:tab w:val="left" w:pos="9356"/>
        </w:tabs>
        <w:suppressAutoHyphens w:val="0"/>
        <w:autoSpaceDN/>
        <w:ind w:left="4260" w:firstLine="696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046857" w:rsidRPr="00FB73E6" w:rsidRDefault="00FB73E6" w:rsidP="00FB73E6">
      <w:pPr>
        <w:tabs>
          <w:tab w:val="left" w:pos="9356"/>
        </w:tabs>
        <w:suppressAutoHyphens w:val="0"/>
        <w:autoSpaceDN/>
        <w:jc w:val="both"/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                           </w:t>
      </w:r>
      <w:r w:rsidR="00F228AF">
        <w:rPr>
          <w:b/>
          <w:color w:val="FF0000"/>
          <w:lang w:eastAsia="en-US"/>
        </w:rPr>
        <w:t xml:space="preserve">  </w:t>
      </w:r>
      <w:r>
        <w:rPr>
          <w:b/>
          <w:color w:val="FF0000"/>
          <w:lang w:eastAsia="en-US"/>
        </w:rPr>
        <w:t xml:space="preserve">  </w:t>
      </w:r>
      <w:r w:rsidR="00046857" w:rsidRPr="00FB73E6">
        <w:rPr>
          <w:b/>
          <w:lang w:eastAsia="en-US"/>
        </w:rPr>
        <w:t xml:space="preserve">Ukupno potrebna sredstva: </w:t>
      </w:r>
      <w:r w:rsidR="00F228AF">
        <w:rPr>
          <w:b/>
          <w:lang w:eastAsia="en-US"/>
        </w:rPr>
        <w:t>909</w:t>
      </w:r>
      <w:r w:rsidRPr="00FB73E6">
        <w:rPr>
          <w:b/>
          <w:lang w:eastAsia="en-US"/>
        </w:rPr>
        <w:t>.000,00</w:t>
      </w:r>
      <w:r w:rsidR="00046857" w:rsidRPr="00FB73E6">
        <w:rPr>
          <w:b/>
          <w:lang w:eastAsia="en-US"/>
        </w:rPr>
        <w:t>kn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B14457">
      <w:pPr>
        <w:suppressAutoHyphens w:val="0"/>
        <w:autoSpaceDN/>
        <w:jc w:val="both"/>
        <w:rPr>
          <w:lang w:eastAsia="en-US"/>
        </w:rPr>
      </w:pPr>
    </w:p>
    <w:p w:rsidR="00B14457" w:rsidRPr="004856F9" w:rsidRDefault="00B14457" w:rsidP="00B14457">
      <w:pPr>
        <w:suppressAutoHyphens w:val="0"/>
        <w:autoSpaceDN/>
        <w:jc w:val="both"/>
        <w:rPr>
          <w:lang w:eastAsia="en-US"/>
        </w:rPr>
      </w:pP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4856F9" w:rsidRPr="000D31D8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="000D31D8">
        <w:rPr>
          <w:b/>
          <w:lang w:eastAsia="en-US"/>
        </w:rPr>
        <w:t>4.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4856F9" w:rsidRDefault="000D31D8" w:rsidP="004856F9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>Ovaj program primjenjivat će se od 01. siječnja 20</w:t>
      </w:r>
      <w:r w:rsidR="009B6214">
        <w:rPr>
          <w:lang w:eastAsia="en-US"/>
        </w:rPr>
        <w:t>20</w:t>
      </w:r>
      <w:r w:rsidRPr="000D31D8">
        <w:rPr>
          <w:lang w:val="sr-Cyrl-CS" w:eastAsia="en-US"/>
        </w:rPr>
        <w:t>. godine, a objavit</w:t>
      </w:r>
      <w:r w:rsidR="009C6470">
        <w:rPr>
          <w:lang w:eastAsia="en-US"/>
        </w:rPr>
        <w:t xml:space="preserve"> </w:t>
      </w:r>
      <w:r w:rsidR="00855486">
        <w:rPr>
          <w:lang w:val="sr-Cyrl-CS" w:eastAsia="en-US"/>
        </w:rPr>
        <w:t xml:space="preserve"> će </w:t>
      </w:r>
      <w:r w:rsidR="00855486"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77059D" w:rsidRPr="0077059D" w:rsidRDefault="0077059D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77059D" w:rsidRPr="0077059D" w:rsidRDefault="0077059D" w:rsidP="0077059D">
      <w:pPr>
        <w:suppressAutoHyphens w:val="0"/>
        <w:autoSpaceDN/>
        <w:ind w:left="3540" w:firstLine="708"/>
        <w:jc w:val="center"/>
        <w:rPr>
          <w:lang w:eastAsia="en-US"/>
        </w:rPr>
      </w:pPr>
      <w:r w:rsidRPr="0077059D">
        <w:rPr>
          <w:lang w:eastAsia="en-US"/>
        </w:rPr>
        <w:t>OPĆINSKI NAČELNIK OPĆINE PRIVLAKA</w:t>
      </w:r>
    </w:p>
    <w:p w:rsidR="0077059D" w:rsidRPr="0077059D" w:rsidRDefault="0077059D" w:rsidP="0077059D">
      <w:pPr>
        <w:suppressAutoHyphens w:val="0"/>
        <w:autoSpaceDN/>
        <w:ind w:left="2832" w:firstLine="708"/>
        <w:jc w:val="center"/>
        <w:rPr>
          <w:b/>
          <w:lang w:eastAsia="en-US"/>
        </w:rPr>
      </w:pPr>
      <w:r w:rsidRPr="0077059D">
        <w:rPr>
          <w:lang w:eastAsia="en-US"/>
        </w:rPr>
        <w:t>Gašpar Begonja, dipl. ing.</w:t>
      </w: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3B618E" w:rsidRDefault="003B618E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Pr="00116920" w:rsidRDefault="00D62C36" w:rsidP="00D62C36">
      <w:pPr>
        <w:suppressAutoHyphens w:val="0"/>
        <w:autoSpaceDN/>
        <w:spacing w:line="0" w:lineRule="atLeast"/>
        <w:rPr>
          <w:i/>
          <w:u w:val="single"/>
        </w:rPr>
      </w:pPr>
      <w:r w:rsidRPr="00116920">
        <w:rPr>
          <w:i/>
          <w:u w:val="single"/>
        </w:rPr>
        <w:t>OBRAZLOŽENJE:</w:t>
      </w:r>
    </w:p>
    <w:p w:rsidR="00D62C36" w:rsidRDefault="00D62C36" w:rsidP="00D62C36">
      <w:pPr>
        <w:suppressAutoHyphens w:val="0"/>
        <w:autoSpaceDN/>
        <w:spacing w:line="0" w:lineRule="atLeast"/>
      </w:pPr>
    </w:p>
    <w:p w:rsidR="00D62C36" w:rsidRDefault="00D62C36" w:rsidP="00D62C36">
      <w:pPr>
        <w:suppressAutoHyphens w:val="0"/>
        <w:autoSpaceDN/>
        <w:spacing w:line="0" w:lineRule="atLeast"/>
      </w:pPr>
      <w:r>
        <w:t xml:space="preserve">Na temelju članka </w:t>
      </w:r>
      <w:r w:rsidRPr="00D62C36">
        <w:t>64. Zakona o komunalnom gospodarstvu („Narodne novine“ br. 68/18) i članka 30. Statuta Općine Privlaka</w:t>
      </w:r>
      <w:r>
        <w:t xml:space="preserve"> donosi se Program izgradnje komunalne infrastrukture.  </w:t>
      </w:r>
    </w:p>
    <w:p w:rsidR="00D62C36" w:rsidRDefault="00D62C36" w:rsidP="00D62C36">
      <w:pPr>
        <w:suppressAutoHyphens w:val="0"/>
        <w:autoSpaceDN/>
        <w:spacing w:line="0" w:lineRule="atLeast"/>
      </w:pPr>
    </w:p>
    <w:p w:rsidR="00116920" w:rsidRDefault="00D62C36" w:rsidP="00B14457">
      <w:pPr>
        <w:suppressAutoHyphens w:val="0"/>
        <w:autoSpaceDN/>
        <w:spacing w:line="0" w:lineRule="atLeast"/>
        <w:jc w:val="both"/>
      </w:pPr>
      <w:r>
        <w:t xml:space="preserve">Vrijednost sredstava za </w:t>
      </w:r>
      <w:r w:rsidR="00B14457">
        <w:t>iz</w:t>
      </w:r>
      <w:r>
        <w:t xml:space="preserve">gradnju objekata i uređaja komunalne infrastrukture obuhvaća troškove izrade projektne dokumentacije i troškove izgradnje/rekonstrukcije za planirane investicije projekte. Planirani troškovi osim samih troškova izrade dokumentacije, izvođenja radova i nabavke opreme, sadrže i razne prateće troškove kao što su troškove stručnog nadzora i ostale troškove za poslove propisane regulativom vezane uz gradnju. </w:t>
      </w:r>
    </w:p>
    <w:p w:rsidR="00116920" w:rsidRDefault="00116920" w:rsidP="00B14457">
      <w:pPr>
        <w:suppressAutoHyphens w:val="0"/>
        <w:autoSpaceDN/>
        <w:spacing w:line="0" w:lineRule="atLeast"/>
        <w:jc w:val="both"/>
      </w:pPr>
    </w:p>
    <w:p w:rsidR="00D62C36" w:rsidRPr="00FC3231" w:rsidRDefault="00D62C36" w:rsidP="00B14457">
      <w:pPr>
        <w:suppressAutoHyphens w:val="0"/>
        <w:autoSpaceDN/>
        <w:spacing w:line="0" w:lineRule="atLeast"/>
        <w:jc w:val="both"/>
      </w:pPr>
      <w:r>
        <w:t xml:space="preserve">Ukupna sredstva za realizaciju Programa planirana su u iznosu od </w:t>
      </w:r>
      <w:r w:rsidR="00A344E1">
        <w:t>14</w:t>
      </w:r>
      <w:r w:rsidR="00DA6CF2">
        <w:t>.717.500</w:t>
      </w:r>
      <w:r w:rsidR="00B14457">
        <w:t>,00</w:t>
      </w:r>
      <w:r>
        <w:t xml:space="preserve"> kuna, a planirani izvori sredstava su </w:t>
      </w:r>
      <w:r w:rsidR="00B14457">
        <w:t>prihod od porez na promet nekretnina, prihodi od komunalnog doprinosa, prihodi komunalne naknade,</w:t>
      </w:r>
      <w:r w:rsidR="00B14457">
        <w:tab/>
        <w:t>primitak od kredita, te višak prihoda poslovanja iz prethodne godine.</w:t>
      </w:r>
    </w:p>
    <w:sectPr w:rsidR="00D62C36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BCB26F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0A2E"/>
    <w:multiLevelType w:val="hybridMultilevel"/>
    <w:tmpl w:val="4F7E2E44"/>
    <w:lvl w:ilvl="0" w:tplc="8146EA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5D71D0"/>
    <w:multiLevelType w:val="hybridMultilevel"/>
    <w:tmpl w:val="95D82A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A885735"/>
    <w:multiLevelType w:val="hybridMultilevel"/>
    <w:tmpl w:val="B6B6D2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E5F58DC"/>
    <w:multiLevelType w:val="hybridMultilevel"/>
    <w:tmpl w:val="5D6EB0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4A5701"/>
    <w:multiLevelType w:val="hybridMultilevel"/>
    <w:tmpl w:val="3176C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944E63"/>
    <w:multiLevelType w:val="hybridMultilevel"/>
    <w:tmpl w:val="D8EA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76436"/>
    <w:multiLevelType w:val="hybridMultilevel"/>
    <w:tmpl w:val="5540F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01E41"/>
    <w:multiLevelType w:val="hybridMultilevel"/>
    <w:tmpl w:val="A8CAD9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512CDF"/>
    <w:multiLevelType w:val="hybridMultilevel"/>
    <w:tmpl w:val="2FDC9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27"/>
  </w:num>
  <w:num w:numId="19">
    <w:abstractNumId w:val="23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17"/>
  </w:num>
  <w:num w:numId="25">
    <w:abstractNumId w:val="25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46857"/>
    <w:rsid w:val="000628AD"/>
    <w:rsid w:val="000842EB"/>
    <w:rsid w:val="000D31D8"/>
    <w:rsid w:val="000F4B4D"/>
    <w:rsid w:val="00116920"/>
    <w:rsid w:val="001A6595"/>
    <w:rsid w:val="001D1F83"/>
    <w:rsid w:val="001E6630"/>
    <w:rsid w:val="001F0B00"/>
    <w:rsid w:val="00225653"/>
    <w:rsid w:val="00226199"/>
    <w:rsid w:val="0025460D"/>
    <w:rsid w:val="002C2C92"/>
    <w:rsid w:val="002C2FE9"/>
    <w:rsid w:val="00304D68"/>
    <w:rsid w:val="00307C02"/>
    <w:rsid w:val="00344F4A"/>
    <w:rsid w:val="00360492"/>
    <w:rsid w:val="003666E3"/>
    <w:rsid w:val="0038135C"/>
    <w:rsid w:val="003A5389"/>
    <w:rsid w:val="003B618E"/>
    <w:rsid w:val="003F4382"/>
    <w:rsid w:val="004164DD"/>
    <w:rsid w:val="004856F9"/>
    <w:rsid w:val="00491C25"/>
    <w:rsid w:val="004E7BC3"/>
    <w:rsid w:val="00516F6A"/>
    <w:rsid w:val="005277D0"/>
    <w:rsid w:val="0056752E"/>
    <w:rsid w:val="005E52F0"/>
    <w:rsid w:val="005E626F"/>
    <w:rsid w:val="00604097"/>
    <w:rsid w:val="006110F0"/>
    <w:rsid w:val="00633C7F"/>
    <w:rsid w:val="006444A7"/>
    <w:rsid w:val="006824CB"/>
    <w:rsid w:val="006937B3"/>
    <w:rsid w:val="006B3F5D"/>
    <w:rsid w:val="0070475E"/>
    <w:rsid w:val="00705745"/>
    <w:rsid w:val="0073128E"/>
    <w:rsid w:val="00757949"/>
    <w:rsid w:val="0077059D"/>
    <w:rsid w:val="00855486"/>
    <w:rsid w:val="00856C18"/>
    <w:rsid w:val="008A1453"/>
    <w:rsid w:val="008A59DE"/>
    <w:rsid w:val="008B5915"/>
    <w:rsid w:val="008E14CE"/>
    <w:rsid w:val="008F5124"/>
    <w:rsid w:val="009278DB"/>
    <w:rsid w:val="009B6214"/>
    <w:rsid w:val="009C6470"/>
    <w:rsid w:val="009D4B03"/>
    <w:rsid w:val="00A12792"/>
    <w:rsid w:val="00A132C7"/>
    <w:rsid w:val="00A344E1"/>
    <w:rsid w:val="00A832BA"/>
    <w:rsid w:val="00AA657C"/>
    <w:rsid w:val="00AB19BC"/>
    <w:rsid w:val="00B05BEB"/>
    <w:rsid w:val="00B072CA"/>
    <w:rsid w:val="00B14457"/>
    <w:rsid w:val="00B337CB"/>
    <w:rsid w:val="00B740C3"/>
    <w:rsid w:val="00BF28B1"/>
    <w:rsid w:val="00C81684"/>
    <w:rsid w:val="00C93E8D"/>
    <w:rsid w:val="00CB70B3"/>
    <w:rsid w:val="00CE46D7"/>
    <w:rsid w:val="00D0242C"/>
    <w:rsid w:val="00D06EF3"/>
    <w:rsid w:val="00D322CB"/>
    <w:rsid w:val="00D50F07"/>
    <w:rsid w:val="00D62C36"/>
    <w:rsid w:val="00DA6CF2"/>
    <w:rsid w:val="00DB4A2A"/>
    <w:rsid w:val="00DE7136"/>
    <w:rsid w:val="00DF766B"/>
    <w:rsid w:val="00E03670"/>
    <w:rsid w:val="00E1083A"/>
    <w:rsid w:val="00E4616F"/>
    <w:rsid w:val="00E90EE6"/>
    <w:rsid w:val="00EC42B3"/>
    <w:rsid w:val="00F1636D"/>
    <w:rsid w:val="00F228AF"/>
    <w:rsid w:val="00F40248"/>
    <w:rsid w:val="00FB73E6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2018-10-16T06:22:00Z</cp:lastPrinted>
  <dcterms:created xsi:type="dcterms:W3CDTF">2019-12-05T08:49:00Z</dcterms:created>
  <dcterms:modified xsi:type="dcterms:W3CDTF">2019-12-05T08:49:00Z</dcterms:modified>
</cp:coreProperties>
</file>