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59" w:rsidRPr="00A37E59" w:rsidRDefault="00A37E59" w:rsidP="00A37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A37E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A37E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76B415BF" wp14:editId="75B347B4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59" w:rsidRPr="00A37E59" w:rsidRDefault="00A37E59" w:rsidP="00A37E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A37E59" w:rsidRPr="00A37E59" w:rsidRDefault="00A37E59" w:rsidP="00A37E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ZADARSKA ŽUPANIJA</w:t>
      </w:r>
    </w:p>
    <w:p w:rsidR="00A37E59" w:rsidRPr="00A37E59" w:rsidRDefault="00A37E59" w:rsidP="00A37E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79D2C63D" wp14:editId="260C0A1F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E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A37E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PRIVLAKA</w:t>
      </w:r>
    </w:p>
    <w:p w:rsidR="00A37E59" w:rsidRPr="00A37E59" w:rsidRDefault="00A37E59" w:rsidP="00A3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sz w:val="18"/>
          <w:szCs w:val="18"/>
          <w:lang w:eastAsia="hr-HR"/>
        </w:rPr>
        <w:t>Ivana Pavla II    46, 23233 PRIVLAKA</w:t>
      </w:r>
    </w:p>
    <w:p w:rsidR="00A37E59" w:rsidRPr="00A37E59" w:rsidRDefault="00A37E59" w:rsidP="00A3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7E59" w:rsidRPr="00A37E59" w:rsidRDefault="00A37E59" w:rsidP="00A37E5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690848">
        <w:rPr>
          <w:rFonts w:ascii="Times New Roman" w:eastAsia="Times New Roman" w:hAnsi="Times New Roman" w:cs="Times New Roman"/>
          <w:sz w:val="24"/>
          <w:szCs w:val="24"/>
          <w:lang w:eastAsia="hr-HR"/>
        </w:rPr>
        <w:t>405-01/19-01/0</w:t>
      </w:r>
      <w:r w:rsidR="00AE1B5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A37E59" w:rsidRPr="00A37E59" w:rsidRDefault="00A37E59" w:rsidP="00A37E5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7E5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2198/28-02-19-</w:t>
      </w:r>
      <w:r w:rsidR="00AE1B5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A37E59" w:rsidRPr="00A37E59" w:rsidRDefault="00A37E59" w:rsidP="00A37E5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7E59" w:rsidRPr="00A37E59" w:rsidRDefault="00A37E59" w:rsidP="00A37E5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69084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 listopada </w:t>
      </w:r>
      <w:r w:rsidRPr="00035285">
        <w:rPr>
          <w:rFonts w:ascii="Times New Roman" w:hAnsi="Times New Roman" w:cs="Times New Roman"/>
          <w:sz w:val="24"/>
          <w:szCs w:val="24"/>
        </w:rPr>
        <w:t>2019. godine</w:t>
      </w:r>
    </w:p>
    <w:p w:rsidR="00A37E59" w:rsidRDefault="00A37E59">
      <w:pPr>
        <w:rPr>
          <w:rFonts w:ascii="Times New Roman" w:hAnsi="Times New Roman" w:cs="Times New Roman"/>
          <w:sz w:val="24"/>
          <w:szCs w:val="24"/>
        </w:rPr>
      </w:pPr>
    </w:p>
    <w:p w:rsidR="004D61D7" w:rsidRDefault="004D61D7">
      <w:pPr>
        <w:rPr>
          <w:rFonts w:ascii="Times New Roman" w:hAnsi="Times New Roman" w:cs="Times New Roman"/>
          <w:sz w:val="24"/>
          <w:szCs w:val="24"/>
        </w:rPr>
      </w:pPr>
      <w:r w:rsidRPr="004D61D7">
        <w:rPr>
          <w:rFonts w:ascii="Times New Roman" w:hAnsi="Times New Roman" w:cs="Times New Roman"/>
          <w:sz w:val="24"/>
          <w:szCs w:val="24"/>
        </w:rPr>
        <w:t>Na temelju članka 46. Statuta Općine Privlaka („Službeni glasnik Zadarske županije“ broj 05/18), a u vezi sa člankom 34. Zakona o fiskalnoj odgovornosti (Narodne novine, broj 111/18.) i člankom 7. Uredbe o sastavljanju i predaji Izjave o fiskalnoj odgovornosti (Narodne novine, broj 95/19) Općinski načelnik dana 9. listopada 2019.g. donosi</w:t>
      </w:r>
    </w:p>
    <w:p w:rsidR="004D61D7" w:rsidRPr="00035285" w:rsidRDefault="004D61D7">
      <w:pPr>
        <w:rPr>
          <w:rFonts w:ascii="Times New Roman" w:hAnsi="Times New Roman" w:cs="Times New Roman"/>
          <w:sz w:val="24"/>
          <w:szCs w:val="24"/>
        </w:rPr>
      </w:pPr>
    </w:p>
    <w:p w:rsidR="00586AC3" w:rsidRDefault="00586AC3">
      <w:pPr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 </w:t>
      </w:r>
      <w:r w:rsidRPr="00035285">
        <w:rPr>
          <w:rFonts w:ascii="Times New Roman" w:hAnsi="Times New Roman" w:cs="Times New Roman"/>
          <w:b/>
          <w:sz w:val="24"/>
          <w:szCs w:val="24"/>
        </w:rPr>
        <w:t xml:space="preserve">                             PROCEDURU </w:t>
      </w:r>
      <w:r w:rsidR="00035285">
        <w:rPr>
          <w:rFonts w:ascii="Times New Roman" w:hAnsi="Times New Roman" w:cs="Times New Roman"/>
          <w:b/>
          <w:sz w:val="24"/>
          <w:szCs w:val="24"/>
        </w:rPr>
        <w:t>BLAGAJNIČKOG POSLOVANJA</w:t>
      </w:r>
    </w:p>
    <w:p w:rsidR="00A37E59" w:rsidRPr="00035285" w:rsidRDefault="00A37E59">
      <w:pPr>
        <w:rPr>
          <w:rFonts w:ascii="Times New Roman" w:hAnsi="Times New Roman" w:cs="Times New Roman"/>
          <w:b/>
          <w:sz w:val="24"/>
          <w:szCs w:val="24"/>
        </w:rPr>
      </w:pPr>
    </w:p>
    <w:p w:rsidR="00586AC3" w:rsidRPr="00035285" w:rsidRDefault="00586AC3" w:rsidP="00586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86AC3" w:rsidRDefault="00586AC3" w:rsidP="00AE6E25">
      <w:pPr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Procedurom o blagajničkom poslovanju uređuje se blagajničko poslovanje Općine </w:t>
      </w:r>
      <w:r w:rsidR="00035285">
        <w:rPr>
          <w:rFonts w:ascii="Times New Roman" w:hAnsi="Times New Roman" w:cs="Times New Roman"/>
          <w:sz w:val="24"/>
          <w:szCs w:val="24"/>
        </w:rPr>
        <w:t>Privlaka</w:t>
      </w:r>
      <w:r w:rsidRPr="00035285">
        <w:rPr>
          <w:rFonts w:ascii="Times New Roman" w:hAnsi="Times New Roman" w:cs="Times New Roman"/>
          <w:sz w:val="24"/>
          <w:szCs w:val="24"/>
        </w:rPr>
        <w:t>, poslovne knjige i dokumentacija u blagajničkom poslovanju, kontrola blagajničkog poslovanja, plaćanj</w:t>
      </w:r>
      <w:r w:rsidR="00035285">
        <w:rPr>
          <w:rFonts w:ascii="Times New Roman" w:hAnsi="Times New Roman" w:cs="Times New Roman"/>
          <w:sz w:val="24"/>
          <w:szCs w:val="24"/>
        </w:rPr>
        <w:t>a</w:t>
      </w:r>
      <w:r w:rsidRPr="00035285">
        <w:rPr>
          <w:rFonts w:ascii="Times New Roman" w:hAnsi="Times New Roman" w:cs="Times New Roman"/>
          <w:sz w:val="24"/>
          <w:szCs w:val="24"/>
        </w:rPr>
        <w:t xml:space="preserve"> gotovim novcem, kao i druga pitanja u svezi blagajničkog poslovanja. </w:t>
      </w:r>
    </w:p>
    <w:p w:rsidR="00A37E59" w:rsidRPr="00035285" w:rsidRDefault="00A37E59" w:rsidP="00AE6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AC3" w:rsidRPr="00035285" w:rsidRDefault="00586AC3" w:rsidP="00586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Gotovin</w:t>
      </w:r>
      <w:r w:rsidR="00035285">
        <w:rPr>
          <w:rFonts w:ascii="Times New Roman" w:hAnsi="Times New Roman" w:cs="Times New Roman"/>
          <w:sz w:val="24"/>
          <w:szCs w:val="24"/>
        </w:rPr>
        <w:t xml:space="preserve">u </w:t>
      </w:r>
      <w:r w:rsidRPr="00035285">
        <w:rPr>
          <w:rFonts w:ascii="Times New Roman" w:hAnsi="Times New Roman" w:cs="Times New Roman"/>
          <w:sz w:val="24"/>
          <w:szCs w:val="24"/>
        </w:rPr>
        <w:t xml:space="preserve">Općine </w:t>
      </w:r>
      <w:r w:rsidR="00035285">
        <w:rPr>
          <w:rFonts w:ascii="Times New Roman" w:hAnsi="Times New Roman" w:cs="Times New Roman"/>
          <w:sz w:val="24"/>
          <w:szCs w:val="24"/>
        </w:rPr>
        <w:t>Privlaka čine:</w:t>
      </w: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035285">
        <w:rPr>
          <w:rFonts w:ascii="Times New Roman" w:hAnsi="Times New Roman" w:cs="Times New Roman"/>
          <w:sz w:val="24"/>
          <w:szCs w:val="24"/>
        </w:rPr>
        <w:t xml:space="preserve"> N</w:t>
      </w:r>
      <w:r w:rsidRPr="00035285">
        <w:rPr>
          <w:rFonts w:ascii="Times New Roman" w:hAnsi="Times New Roman" w:cs="Times New Roman"/>
          <w:sz w:val="24"/>
          <w:szCs w:val="24"/>
        </w:rPr>
        <w:t>ovčana sredstva naplaćena od fizičkih i pravnih osoba</w:t>
      </w: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035285">
        <w:rPr>
          <w:rFonts w:ascii="Times New Roman" w:hAnsi="Times New Roman" w:cs="Times New Roman"/>
          <w:sz w:val="24"/>
          <w:szCs w:val="24"/>
        </w:rPr>
        <w:t xml:space="preserve"> N</w:t>
      </w:r>
      <w:r w:rsidRPr="00035285">
        <w:rPr>
          <w:rFonts w:ascii="Times New Roman" w:hAnsi="Times New Roman" w:cs="Times New Roman"/>
          <w:sz w:val="24"/>
          <w:szCs w:val="24"/>
        </w:rPr>
        <w:t xml:space="preserve">ovčana sredstva podignuta s transakcijskog računa Općine </w:t>
      </w:r>
      <w:r w:rsidR="00035285">
        <w:rPr>
          <w:rFonts w:ascii="Times New Roman" w:hAnsi="Times New Roman" w:cs="Times New Roman"/>
          <w:sz w:val="24"/>
          <w:szCs w:val="24"/>
        </w:rPr>
        <w:t>Privlaka</w:t>
      </w: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035285">
        <w:rPr>
          <w:rFonts w:ascii="Times New Roman" w:hAnsi="Times New Roman" w:cs="Times New Roman"/>
          <w:sz w:val="24"/>
          <w:szCs w:val="24"/>
        </w:rPr>
        <w:t xml:space="preserve"> N</w:t>
      </w:r>
      <w:r w:rsidRPr="00035285">
        <w:rPr>
          <w:rFonts w:ascii="Times New Roman" w:hAnsi="Times New Roman" w:cs="Times New Roman"/>
          <w:sz w:val="24"/>
          <w:szCs w:val="24"/>
        </w:rPr>
        <w:t xml:space="preserve">ovčana sredstva koja se nalaze u blagajni Općine </w:t>
      </w:r>
      <w:r w:rsidR="00035285">
        <w:rPr>
          <w:rFonts w:ascii="Times New Roman" w:hAnsi="Times New Roman" w:cs="Times New Roman"/>
          <w:sz w:val="24"/>
          <w:szCs w:val="24"/>
        </w:rPr>
        <w:t>Privlaka.</w:t>
      </w:r>
    </w:p>
    <w:p w:rsidR="00586AC3" w:rsidRPr="00035285" w:rsidRDefault="00586AC3" w:rsidP="00586AC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86AC3" w:rsidRPr="00035285" w:rsidRDefault="00586AC3" w:rsidP="00586AC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F42E61" w:rsidRPr="00035285" w:rsidRDefault="00F42E61" w:rsidP="00F42E6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42E61" w:rsidRDefault="00F42E61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U Općini </w:t>
      </w:r>
      <w:r w:rsidR="00035285">
        <w:rPr>
          <w:rFonts w:ascii="Times New Roman" w:hAnsi="Times New Roman" w:cs="Times New Roman"/>
          <w:sz w:val="24"/>
          <w:szCs w:val="24"/>
        </w:rPr>
        <w:t>Privlaka</w:t>
      </w:r>
      <w:r w:rsidRPr="00035285">
        <w:rPr>
          <w:rFonts w:ascii="Times New Roman" w:hAnsi="Times New Roman" w:cs="Times New Roman"/>
          <w:sz w:val="24"/>
          <w:szCs w:val="24"/>
        </w:rPr>
        <w:t xml:space="preserve"> se vodi glavna blagajna te se sav promet gotovinskih novčanih sredstava evidentira u glavnoj blagajni.</w:t>
      </w:r>
    </w:p>
    <w:p w:rsidR="00035285" w:rsidRDefault="00035285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Knjiga (dnevnik) blagajni je pomoćna knjiga i služi kao pomoćna evidencija za potrebe nadzora i praćenja poslovanja. </w:t>
      </w:r>
    </w:p>
    <w:p w:rsidR="00035285" w:rsidRDefault="00035285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Blagajničko poslovanje evidentira se preko uplatnica, isplatnica i dnevnika blagajničkog poslovanja (blagajničkog izvještaja).</w:t>
      </w:r>
    </w:p>
    <w:p w:rsidR="004D61D7" w:rsidRDefault="004D61D7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D61D7" w:rsidRDefault="004D61D7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D61D7" w:rsidRPr="00035285" w:rsidRDefault="004D61D7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42E61" w:rsidRPr="00035285" w:rsidRDefault="00F42E61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42E61" w:rsidRPr="00035285" w:rsidRDefault="00F42E61" w:rsidP="00F42E6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:rsidR="00F42E61" w:rsidRPr="00035285" w:rsidRDefault="00F42E61" w:rsidP="00F42E6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61" w:rsidRPr="00035285" w:rsidRDefault="00F42E61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Blagajničke poslove vezane uz glavnu blagajnu obavlja </w:t>
      </w:r>
      <w:r w:rsidR="00D91E79">
        <w:rPr>
          <w:rFonts w:ascii="Times New Roman" w:hAnsi="Times New Roman" w:cs="Times New Roman"/>
          <w:sz w:val="24"/>
          <w:szCs w:val="24"/>
        </w:rPr>
        <w:t xml:space="preserve">Viši stručni suradnik za financije i računovodstvo te je dužan </w:t>
      </w:r>
      <w:r w:rsidRPr="00035285">
        <w:rPr>
          <w:rFonts w:ascii="Times New Roman" w:hAnsi="Times New Roman" w:cs="Times New Roman"/>
          <w:sz w:val="24"/>
          <w:szCs w:val="24"/>
        </w:rPr>
        <w:t>voditi evidenciju blagajničkog poslovanja (uplatnice, isplatnice, dnevnik blagajničkog poslovanja i popratne priloge ( račune</w:t>
      </w:r>
      <w:r w:rsidR="005B5848" w:rsidRPr="00035285">
        <w:rPr>
          <w:rFonts w:ascii="Times New Roman" w:hAnsi="Times New Roman" w:cs="Times New Roman"/>
          <w:sz w:val="24"/>
          <w:szCs w:val="24"/>
        </w:rPr>
        <w:t>, naloge, potvrde i</w:t>
      </w:r>
      <w:r w:rsidR="00D91E79">
        <w:rPr>
          <w:rFonts w:ascii="Times New Roman" w:hAnsi="Times New Roman" w:cs="Times New Roman"/>
          <w:sz w:val="24"/>
          <w:szCs w:val="24"/>
        </w:rPr>
        <w:t xml:space="preserve"> </w:t>
      </w:r>
      <w:r w:rsidR="005B5848" w:rsidRPr="00035285">
        <w:rPr>
          <w:rFonts w:ascii="Times New Roman" w:hAnsi="Times New Roman" w:cs="Times New Roman"/>
          <w:sz w:val="24"/>
          <w:szCs w:val="24"/>
        </w:rPr>
        <w:t>dr.).</w:t>
      </w:r>
    </w:p>
    <w:p w:rsidR="005B5848" w:rsidRPr="00035285" w:rsidRDefault="005B5848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Blagajničko poslovanje se vodi ručno.</w:t>
      </w:r>
    </w:p>
    <w:p w:rsidR="005B5848" w:rsidRPr="00035285" w:rsidRDefault="005B5848" w:rsidP="00F42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5848" w:rsidRPr="00035285" w:rsidRDefault="005B5848" w:rsidP="006E31E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5B5848" w:rsidRPr="00035285" w:rsidRDefault="005B5848" w:rsidP="005B584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E31E5" w:rsidRDefault="005B5848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Gotovinska novčana sredstva drže se u kasi blagajne kojom rukuje </w:t>
      </w:r>
      <w:r w:rsidR="00D91E79">
        <w:rPr>
          <w:rFonts w:ascii="Times New Roman" w:hAnsi="Times New Roman" w:cs="Times New Roman"/>
          <w:sz w:val="24"/>
          <w:szCs w:val="24"/>
        </w:rPr>
        <w:t>Viši stručni suradnik za financije i računovodstvo</w:t>
      </w:r>
      <w:r w:rsidRPr="00035285">
        <w:rPr>
          <w:rFonts w:ascii="Times New Roman" w:hAnsi="Times New Roman" w:cs="Times New Roman"/>
          <w:sz w:val="24"/>
          <w:szCs w:val="24"/>
        </w:rPr>
        <w:t xml:space="preserve"> koji je odgovoran za </w:t>
      </w:r>
      <w:r w:rsidR="006E31E5">
        <w:rPr>
          <w:rFonts w:ascii="Times New Roman" w:hAnsi="Times New Roman" w:cs="Times New Roman"/>
          <w:sz w:val="24"/>
          <w:szCs w:val="24"/>
        </w:rPr>
        <w:t>uplate</w:t>
      </w:r>
      <w:r w:rsidRPr="00035285">
        <w:rPr>
          <w:rFonts w:ascii="Times New Roman" w:hAnsi="Times New Roman" w:cs="Times New Roman"/>
          <w:sz w:val="24"/>
          <w:szCs w:val="24"/>
        </w:rPr>
        <w:t xml:space="preserve">, isplate i stanje gotovine u blagajni. </w:t>
      </w:r>
    </w:p>
    <w:p w:rsidR="006E31E5" w:rsidRDefault="006E31E5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Viši stručni suradnik za financije i računovodstvo </w:t>
      </w:r>
      <w:r w:rsidRPr="006E31E5">
        <w:rPr>
          <w:rFonts w:ascii="Times New Roman" w:hAnsi="Times New Roman" w:cs="Times New Roman"/>
          <w:sz w:val="24"/>
          <w:szCs w:val="24"/>
        </w:rPr>
        <w:t>kontrolira zaprimljenu dokumentaciju koja mora biti potpisana i ovjerena, fizičkim brojanjem potvrđuje točnost uplaćene gotovine, ispisuje uplatnicu na ime i svrhu uplate prema priloženoj dokumentaciji s potpisom uplatitelja, ispisuje isplatnicu na ime i svrhu isplate po priloženom računu i obavlja isplatu gotovine s potpisom primatelja odnosno osobe kojoj je isplaćena gotovina.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E25" w:rsidRPr="00035285" w:rsidRDefault="00AE6E25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 xml:space="preserve">Kontrolu blagajničkog poslovanja obavlja </w:t>
      </w:r>
      <w:r w:rsidR="006E31E5">
        <w:rPr>
          <w:rFonts w:ascii="Times New Roman" w:hAnsi="Times New Roman" w:cs="Times New Roman"/>
          <w:sz w:val="24"/>
          <w:szCs w:val="24"/>
        </w:rPr>
        <w:t>Viši stručni suradnik za proračun, financije i računovodstvo</w:t>
      </w:r>
      <w:r w:rsidRPr="00035285">
        <w:rPr>
          <w:rFonts w:ascii="Times New Roman" w:hAnsi="Times New Roman" w:cs="Times New Roman"/>
          <w:sz w:val="24"/>
          <w:szCs w:val="24"/>
        </w:rPr>
        <w:t>.</w:t>
      </w:r>
    </w:p>
    <w:p w:rsidR="00430C2D" w:rsidRPr="00035285" w:rsidRDefault="00430C2D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30C2D" w:rsidRPr="00035285" w:rsidRDefault="00430C2D" w:rsidP="00430C2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430C2D" w:rsidRPr="00035285" w:rsidRDefault="00430C2D" w:rsidP="00430C2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C2D" w:rsidRPr="00035285" w:rsidRDefault="00430C2D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U glavn</w:t>
      </w:r>
      <w:r w:rsidR="00EF4575">
        <w:rPr>
          <w:rFonts w:ascii="Times New Roman" w:hAnsi="Times New Roman" w:cs="Times New Roman"/>
          <w:sz w:val="24"/>
          <w:szCs w:val="24"/>
        </w:rPr>
        <w:t>u</w:t>
      </w:r>
      <w:r w:rsidRPr="00035285">
        <w:rPr>
          <w:rFonts w:ascii="Times New Roman" w:hAnsi="Times New Roman" w:cs="Times New Roman"/>
          <w:sz w:val="24"/>
          <w:szCs w:val="24"/>
        </w:rPr>
        <w:t xml:space="preserve"> blagajn</w:t>
      </w:r>
      <w:r w:rsidR="00EF4575">
        <w:rPr>
          <w:rFonts w:ascii="Times New Roman" w:hAnsi="Times New Roman" w:cs="Times New Roman"/>
          <w:sz w:val="24"/>
          <w:szCs w:val="24"/>
        </w:rPr>
        <w:t>u</w:t>
      </w:r>
      <w:r w:rsidRPr="00035285">
        <w:rPr>
          <w:rFonts w:ascii="Times New Roman" w:hAnsi="Times New Roman" w:cs="Times New Roman"/>
          <w:sz w:val="24"/>
          <w:szCs w:val="24"/>
        </w:rPr>
        <w:t xml:space="preserve"> evidentiraju se sljedeće </w:t>
      </w:r>
      <w:r w:rsidR="00EF4575">
        <w:rPr>
          <w:rFonts w:ascii="Times New Roman" w:hAnsi="Times New Roman" w:cs="Times New Roman"/>
          <w:sz w:val="24"/>
          <w:szCs w:val="24"/>
        </w:rPr>
        <w:t>uplate</w:t>
      </w:r>
      <w:r w:rsidRPr="00035285">
        <w:rPr>
          <w:rFonts w:ascii="Times New Roman" w:hAnsi="Times New Roman" w:cs="Times New Roman"/>
          <w:sz w:val="24"/>
          <w:szCs w:val="24"/>
        </w:rPr>
        <w:t>:</w:t>
      </w:r>
    </w:p>
    <w:p w:rsidR="00DE258E" w:rsidRDefault="00DE258E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EF4575">
        <w:rPr>
          <w:rFonts w:ascii="Times New Roman" w:hAnsi="Times New Roman" w:cs="Times New Roman"/>
          <w:sz w:val="24"/>
          <w:szCs w:val="24"/>
        </w:rPr>
        <w:t xml:space="preserve"> P</w:t>
      </w:r>
      <w:r w:rsidRPr="00035285">
        <w:rPr>
          <w:rFonts w:ascii="Times New Roman" w:hAnsi="Times New Roman" w:cs="Times New Roman"/>
          <w:sz w:val="24"/>
          <w:szCs w:val="24"/>
        </w:rPr>
        <w:t>odignuta g</w:t>
      </w:r>
      <w:r w:rsidR="00EF4575">
        <w:rPr>
          <w:rFonts w:ascii="Times New Roman" w:hAnsi="Times New Roman" w:cs="Times New Roman"/>
          <w:sz w:val="24"/>
          <w:szCs w:val="24"/>
        </w:rPr>
        <w:t>otovina s transakcijskog računa</w:t>
      </w:r>
    </w:p>
    <w:p w:rsidR="00EF4575" w:rsidRPr="00035285" w:rsidRDefault="00EF4575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Ostale uplate u gotovini nastale kao rezultat redovnog poslovanja</w:t>
      </w:r>
    </w:p>
    <w:p w:rsidR="00DE258E" w:rsidRPr="00035285" w:rsidRDefault="00DE258E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B1BA6" w:rsidRPr="00035285" w:rsidRDefault="00EF4575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glavne blagajne evidentiraju</w:t>
      </w:r>
      <w:r w:rsidR="00FB1BA6" w:rsidRPr="00035285">
        <w:rPr>
          <w:rFonts w:ascii="Times New Roman" w:hAnsi="Times New Roman" w:cs="Times New Roman"/>
          <w:sz w:val="24"/>
          <w:szCs w:val="24"/>
        </w:rPr>
        <w:t xml:space="preserve"> se slijedeće isplate:</w:t>
      </w:r>
    </w:p>
    <w:p w:rsidR="00FB1BA6" w:rsidRDefault="00FB1BA6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6D5B5A">
        <w:rPr>
          <w:rFonts w:ascii="Times New Roman" w:hAnsi="Times New Roman" w:cs="Times New Roman"/>
          <w:sz w:val="24"/>
          <w:szCs w:val="24"/>
        </w:rPr>
        <w:t xml:space="preserve"> Za </w:t>
      </w:r>
      <w:r w:rsidRPr="00035285">
        <w:rPr>
          <w:rFonts w:ascii="Times New Roman" w:hAnsi="Times New Roman" w:cs="Times New Roman"/>
          <w:sz w:val="24"/>
          <w:szCs w:val="24"/>
        </w:rPr>
        <w:t xml:space="preserve">plaćanje nabavljenih </w:t>
      </w:r>
      <w:r w:rsidR="006D5B5A">
        <w:rPr>
          <w:rFonts w:ascii="Times New Roman" w:hAnsi="Times New Roman" w:cs="Times New Roman"/>
          <w:sz w:val="24"/>
          <w:szCs w:val="24"/>
        </w:rPr>
        <w:t>roba i usluga</w:t>
      </w:r>
    </w:p>
    <w:p w:rsidR="006D5B5A" w:rsidRPr="00035285" w:rsidRDefault="006D5B5A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Akontacija za službeni put u iznimnim slučajevima</w:t>
      </w:r>
    </w:p>
    <w:p w:rsidR="00FB1BA6" w:rsidRPr="00035285" w:rsidRDefault="00FB1BA6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6D5B5A">
        <w:rPr>
          <w:rFonts w:ascii="Times New Roman" w:hAnsi="Times New Roman" w:cs="Times New Roman"/>
          <w:sz w:val="24"/>
          <w:szCs w:val="24"/>
        </w:rPr>
        <w:t xml:space="preserve"> D</w:t>
      </w:r>
      <w:r w:rsidRPr="00035285">
        <w:rPr>
          <w:rFonts w:ascii="Times New Roman" w:hAnsi="Times New Roman" w:cs="Times New Roman"/>
          <w:sz w:val="24"/>
          <w:szCs w:val="24"/>
        </w:rPr>
        <w:t>nevnice i troškovi službenih putovanja,</w:t>
      </w:r>
    </w:p>
    <w:p w:rsidR="00FB1BA6" w:rsidRPr="00035285" w:rsidRDefault="00FB1BA6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-</w:t>
      </w:r>
      <w:r w:rsidR="006D5B5A">
        <w:rPr>
          <w:rFonts w:ascii="Times New Roman" w:hAnsi="Times New Roman" w:cs="Times New Roman"/>
          <w:sz w:val="24"/>
          <w:szCs w:val="24"/>
        </w:rPr>
        <w:t xml:space="preserve"> O</w:t>
      </w:r>
      <w:r w:rsidRPr="00035285">
        <w:rPr>
          <w:rFonts w:ascii="Times New Roman" w:hAnsi="Times New Roman" w:cs="Times New Roman"/>
          <w:sz w:val="24"/>
          <w:szCs w:val="24"/>
        </w:rPr>
        <w:t>stale isplate koje su nastale kao rezultat redovnog poslovanja.</w:t>
      </w:r>
    </w:p>
    <w:p w:rsidR="00FB1BA6" w:rsidRPr="00035285" w:rsidRDefault="00FB1BA6" w:rsidP="00430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E258E" w:rsidRPr="00035285" w:rsidRDefault="00DE258E" w:rsidP="00DE25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FB1BA6" w:rsidRPr="00035285" w:rsidRDefault="00FB1BA6" w:rsidP="00DE25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DD6" w:rsidRDefault="001D2DD6" w:rsidP="00AE4D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2DD6">
        <w:rPr>
          <w:rFonts w:ascii="Times New Roman" w:hAnsi="Times New Roman" w:cs="Times New Roman"/>
          <w:sz w:val="24"/>
          <w:szCs w:val="24"/>
        </w:rPr>
        <w:t>Isplate i uplate koje se evidentiraju u kunskoj i deviznoj blagajni mogu se obavljati samo na temelju vjerodostojnih knjigovodstvenih isprava kojima se odobrava ili nalaže uplata, odnosno isplata (račun, nalog ili drugi relevantni dokument).</w:t>
      </w:r>
    </w:p>
    <w:p w:rsidR="001D2DD6" w:rsidRDefault="001D2DD6" w:rsidP="00AE4D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D2DD6">
        <w:rPr>
          <w:rFonts w:ascii="Times New Roman" w:hAnsi="Times New Roman" w:cs="Times New Roman"/>
          <w:sz w:val="24"/>
          <w:szCs w:val="24"/>
        </w:rPr>
        <w:t>Isplate akontacija i drugih isplata koje ne prati knjigovodstvena isprava može se obavljati i u slučaju kada tu isplatu, svojim potpisom na samom nalogu za isplatu odobri odgovorna osoba institucije ili druga ovlaštena osoba.</w:t>
      </w:r>
    </w:p>
    <w:p w:rsidR="001D2DD6" w:rsidRDefault="001D2DD6" w:rsidP="00AE4DA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E4DAD" w:rsidRPr="00035285" w:rsidRDefault="00AE4DAD" w:rsidP="00AE4DA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AE4DAD" w:rsidRPr="00035285" w:rsidRDefault="00AE4DAD" w:rsidP="00AE4DA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DAD" w:rsidRPr="00035285" w:rsidRDefault="00AE4DAD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Svaki dokument u vezi s gotovinskom isplatom i uplatom mora biti numeriran i popunjen tako da isključuje mogućnost naknadnog dopisivanja.</w:t>
      </w:r>
    </w:p>
    <w:p w:rsidR="00AE4DAD" w:rsidRPr="00035285" w:rsidRDefault="001D2DD6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2DD6">
        <w:rPr>
          <w:rFonts w:ascii="Times New Roman" w:hAnsi="Times New Roman" w:cs="Times New Roman"/>
          <w:sz w:val="24"/>
          <w:szCs w:val="24"/>
        </w:rPr>
        <w:t>Dokumenti (blagajnička uplatnica/isplatnica) se ispostavljaju u tri primjerka, izvornik s dokumentacijom temeljem koje je izvršena uplata/isplata gotovog novca prilaže se u</w:t>
      </w:r>
      <w:r w:rsidR="003E09CD">
        <w:rPr>
          <w:rFonts w:ascii="Times New Roman" w:hAnsi="Times New Roman" w:cs="Times New Roman"/>
          <w:sz w:val="24"/>
          <w:szCs w:val="24"/>
        </w:rPr>
        <w:t xml:space="preserve">z blagajnički izvještaj, </w:t>
      </w:r>
      <w:r w:rsidRPr="001D2DD6">
        <w:rPr>
          <w:rFonts w:ascii="Times New Roman" w:hAnsi="Times New Roman" w:cs="Times New Roman"/>
          <w:sz w:val="24"/>
          <w:szCs w:val="24"/>
        </w:rPr>
        <w:t>jedna kopija predaje se uplatitelju/primatelju, a treći primjerak ostaje za potrebe blagajne.</w:t>
      </w:r>
    </w:p>
    <w:p w:rsidR="004D61D7" w:rsidRDefault="004D61D7" w:rsidP="00AE4DA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D7" w:rsidRDefault="004D61D7" w:rsidP="00AE4DA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DAD" w:rsidRPr="00035285" w:rsidRDefault="00AE4DAD" w:rsidP="00AE4DA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lastRenderedPageBreak/>
        <w:t>Članak 9.</w:t>
      </w:r>
    </w:p>
    <w:p w:rsidR="004D61D7" w:rsidRDefault="004D61D7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09CD" w:rsidRPr="003E09CD" w:rsidRDefault="003E09CD" w:rsidP="003E09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Glavna blagajna </w:t>
      </w:r>
      <w:r w:rsidRPr="003E09CD">
        <w:rPr>
          <w:rFonts w:ascii="Times New Roman" w:hAnsi="Times New Roman" w:cs="Times New Roman"/>
          <w:sz w:val="24"/>
          <w:szCs w:val="24"/>
        </w:rPr>
        <w:t>se vod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09CD">
        <w:rPr>
          <w:rFonts w:ascii="Times New Roman" w:hAnsi="Times New Roman" w:cs="Times New Roman"/>
          <w:sz w:val="24"/>
          <w:szCs w:val="24"/>
        </w:rPr>
        <w:t xml:space="preserve"> i zaključuju svakodnevno, ako ima promjen</w:t>
      </w:r>
      <w:r>
        <w:rPr>
          <w:rFonts w:ascii="Times New Roman" w:hAnsi="Times New Roman" w:cs="Times New Roman"/>
          <w:sz w:val="24"/>
          <w:szCs w:val="24"/>
        </w:rPr>
        <w:t xml:space="preserve">a (uplata i isplata) tog dana. </w:t>
      </w:r>
      <w:r w:rsidRPr="003E09CD">
        <w:rPr>
          <w:rFonts w:ascii="Times New Roman" w:hAnsi="Times New Roman" w:cs="Times New Roman"/>
          <w:sz w:val="24"/>
          <w:szCs w:val="24"/>
        </w:rPr>
        <w:t>Utvrđivanje stvarnog stanja blagajne obavlja se na kraju svakog radnog dana. Viši stručni suradnik za financije i računovodstvo vodi blagajnički izvještaj (dnevnik) u koji unosi i podatke o utvrđenom stvarnom stanju i iskazuje eventualni višak ili manjak.</w:t>
      </w:r>
    </w:p>
    <w:p w:rsidR="003E09CD" w:rsidRPr="003E09CD" w:rsidRDefault="003E09CD" w:rsidP="003E09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E09CD">
        <w:rPr>
          <w:rFonts w:ascii="Times New Roman" w:hAnsi="Times New Roman" w:cs="Times New Roman"/>
          <w:sz w:val="24"/>
          <w:szCs w:val="24"/>
        </w:rPr>
        <w:t>Ako je utvrđen manjak ili višak dužan je o istome neodgodivo obavijestiti neposredno nadređenog koji je dužan postupiti u skladu sa zakonom</w:t>
      </w:r>
    </w:p>
    <w:p w:rsidR="001234DE" w:rsidRDefault="003E09CD" w:rsidP="003E09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E09CD">
        <w:rPr>
          <w:rFonts w:ascii="Times New Roman" w:hAnsi="Times New Roman" w:cs="Times New Roman"/>
          <w:sz w:val="24"/>
          <w:szCs w:val="24"/>
        </w:rPr>
        <w:t>Računovodstveno evidentiranje se obavlja istovremeno s kreiranjem uplatnica/isplatnica.</w:t>
      </w:r>
    </w:p>
    <w:p w:rsidR="003E09CD" w:rsidRPr="00035285" w:rsidRDefault="003E09CD" w:rsidP="003E09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34DE" w:rsidRPr="00035285" w:rsidRDefault="00EE455E" w:rsidP="001234D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10</w:t>
      </w:r>
      <w:r w:rsidR="001234DE" w:rsidRPr="00035285">
        <w:rPr>
          <w:rFonts w:ascii="Times New Roman" w:hAnsi="Times New Roman" w:cs="Times New Roman"/>
          <w:b/>
          <w:sz w:val="24"/>
          <w:szCs w:val="24"/>
        </w:rPr>
        <w:t>.</w:t>
      </w:r>
    </w:p>
    <w:p w:rsidR="001234DE" w:rsidRPr="00035285" w:rsidRDefault="001234DE" w:rsidP="001234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234DE" w:rsidRPr="00035285" w:rsidRDefault="001234DE" w:rsidP="00EE45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Maksimalni iznos novca (blagajnički maksimum) iznosi 1</w:t>
      </w:r>
      <w:r w:rsidR="003E09CD">
        <w:rPr>
          <w:rFonts w:ascii="Times New Roman" w:hAnsi="Times New Roman" w:cs="Times New Roman"/>
          <w:sz w:val="24"/>
          <w:szCs w:val="24"/>
        </w:rPr>
        <w:t>0</w:t>
      </w:r>
      <w:r w:rsidRPr="00035285">
        <w:rPr>
          <w:rFonts w:ascii="Times New Roman" w:hAnsi="Times New Roman" w:cs="Times New Roman"/>
          <w:sz w:val="24"/>
          <w:szCs w:val="24"/>
        </w:rPr>
        <w:t>.000,00 kuna što je određeno Odluko</w:t>
      </w:r>
      <w:r w:rsidR="00F967BB">
        <w:rPr>
          <w:rFonts w:ascii="Times New Roman" w:hAnsi="Times New Roman" w:cs="Times New Roman"/>
          <w:sz w:val="24"/>
          <w:szCs w:val="24"/>
        </w:rPr>
        <w:t>m o visini blagajničkog maksimuma, KLASA: 405-01/19-01/01, URBROJ: 2198/28-02-19-1 od 05. veljače 2019. godine.</w:t>
      </w:r>
    </w:p>
    <w:p w:rsidR="00EE455E" w:rsidRDefault="003E09CD" w:rsidP="001234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E09CD">
        <w:rPr>
          <w:rFonts w:ascii="Times New Roman" w:hAnsi="Times New Roman" w:cs="Times New Roman"/>
          <w:sz w:val="24"/>
          <w:szCs w:val="24"/>
        </w:rPr>
        <w:t>U svim slučajevima u kojima je to propisano i moguće, preporučuje se bezgotovinsko poslovanje.</w:t>
      </w:r>
    </w:p>
    <w:p w:rsidR="00A37E59" w:rsidRPr="00035285" w:rsidRDefault="00A37E59" w:rsidP="001234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455E" w:rsidRPr="00035285" w:rsidRDefault="00750850" w:rsidP="00EE455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85">
        <w:rPr>
          <w:rFonts w:ascii="Times New Roman" w:hAnsi="Times New Roman" w:cs="Times New Roman"/>
          <w:b/>
          <w:sz w:val="24"/>
          <w:szCs w:val="24"/>
        </w:rPr>
        <w:t>Članak 11</w:t>
      </w:r>
      <w:r w:rsidR="00EE455E" w:rsidRPr="00035285">
        <w:rPr>
          <w:rFonts w:ascii="Times New Roman" w:hAnsi="Times New Roman" w:cs="Times New Roman"/>
          <w:b/>
          <w:sz w:val="24"/>
          <w:szCs w:val="24"/>
        </w:rPr>
        <w:t>.</w:t>
      </w:r>
    </w:p>
    <w:p w:rsidR="00EE455E" w:rsidRPr="00035285" w:rsidRDefault="00EE455E" w:rsidP="00EE455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B3A21" w:rsidRPr="00035285" w:rsidRDefault="00EE455E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285">
        <w:rPr>
          <w:rFonts w:ascii="Times New Roman" w:hAnsi="Times New Roman" w:cs="Times New Roman"/>
          <w:sz w:val="24"/>
          <w:szCs w:val="24"/>
        </w:rPr>
        <w:t>Ova Procedura stupa na snagu s danom donošenja i bit će objavljena na oglasnoj ploči Općine i na web stranici Općine (</w:t>
      </w:r>
      <w:hyperlink r:id="rId9" w:history="1">
        <w:r w:rsidR="00F967BB" w:rsidRPr="00655D63">
          <w:rPr>
            <w:rStyle w:val="Hiperveza"/>
            <w:rFonts w:ascii="Times New Roman" w:hAnsi="Times New Roman" w:cs="Times New Roman"/>
            <w:sz w:val="24"/>
            <w:szCs w:val="24"/>
          </w:rPr>
          <w:t>www.privlaka.hr</w:t>
        </w:r>
      </w:hyperlink>
      <w:r w:rsidRPr="00035285">
        <w:rPr>
          <w:rFonts w:ascii="Times New Roman" w:hAnsi="Times New Roman" w:cs="Times New Roman"/>
          <w:sz w:val="24"/>
          <w:szCs w:val="24"/>
        </w:rPr>
        <w:t>)</w:t>
      </w:r>
      <w:r w:rsidR="00CB3A21" w:rsidRPr="00035285">
        <w:rPr>
          <w:rFonts w:ascii="Times New Roman" w:hAnsi="Times New Roman" w:cs="Times New Roman"/>
          <w:sz w:val="24"/>
          <w:szCs w:val="24"/>
        </w:rPr>
        <w:t>.</w:t>
      </w:r>
    </w:p>
    <w:p w:rsidR="00CB3A21" w:rsidRPr="00035285" w:rsidRDefault="00CB3A21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B3A21" w:rsidRPr="00035285" w:rsidRDefault="00CB3A21" w:rsidP="00AE4D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7E59" w:rsidRPr="00A37E59" w:rsidRDefault="00A37E59" w:rsidP="00A37E59">
      <w:pPr>
        <w:overflowPunct w:val="0"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B3A21" w:rsidRPr="0003528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B3A21" w:rsidRPr="000352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E59" w:rsidRPr="00A37E59" w:rsidRDefault="00A37E59" w:rsidP="00A37E59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OPĆINSKI NAČELNIK OPĆINE PRIVLAKA</w:t>
      </w:r>
    </w:p>
    <w:p w:rsidR="00A37E59" w:rsidRPr="00A37E59" w:rsidRDefault="00A37E59" w:rsidP="00A37E59">
      <w:pPr>
        <w:suppressAutoHyphens/>
        <w:overflowPunct w:val="0"/>
        <w:autoSpaceDE w:val="0"/>
        <w:autoSpaceDN w:val="0"/>
        <w:spacing w:after="0" w:line="240" w:lineRule="auto"/>
        <w:ind w:left="2124" w:firstLine="708"/>
        <w:jc w:val="both"/>
        <w:rPr>
          <w:rFonts w:ascii="Calibri" w:eastAsia="Calibri" w:hAnsi="Calibri" w:cs="Times New Roman"/>
          <w:lang w:eastAsia="hr-HR"/>
        </w:rPr>
      </w:pP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</w:t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A37E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>Gašpar  Begonja, dipl. ing.</w:t>
      </w:r>
    </w:p>
    <w:p w:rsidR="00A37E59" w:rsidRPr="00A37E59" w:rsidRDefault="00A37E59" w:rsidP="00A37E5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3A21" w:rsidRPr="00035285" w:rsidRDefault="00CB3A21" w:rsidP="00A37E5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2160" w:rsidRPr="00035285" w:rsidRDefault="00D52160" w:rsidP="00D521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58E" w:rsidRPr="00035285" w:rsidRDefault="00DE258E" w:rsidP="00DE258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58E" w:rsidRPr="00035285" w:rsidRDefault="00DE258E" w:rsidP="00DE25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5848" w:rsidRPr="00035285" w:rsidRDefault="005B5848" w:rsidP="00AE6E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B5848" w:rsidRPr="00035285" w:rsidRDefault="005B5848" w:rsidP="005B584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86AC3" w:rsidRPr="00035285" w:rsidRDefault="00586AC3" w:rsidP="00586AC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6AC3" w:rsidRPr="00035285" w:rsidRDefault="00586AC3" w:rsidP="00586A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586AC3" w:rsidRPr="0003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EDB"/>
    <w:multiLevelType w:val="hybridMultilevel"/>
    <w:tmpl w:val="F5D806CE"/>
    <w:lvl w:ilvl="0" w:tplc="89FC1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2783D"/>
    <w:multiLevelType w:val="hybridMultilevel"/>
    <w:tmpl w:val="7412608A"/>
    <w:lvl w:ilvl="0" w:tplc="E168CE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66"/>
    <w:rsid w:val="00035285"/>
    <w:rsid w:val="001234DE"/>
    <w:rsid w:val="001D2DD6"/>
    <w:rsid w:val="003E09CD"/>
    <w:rsid w:val="00430C2D"/>
    <w:rsid w:val="004D61D7"/>
    <w:rsid w:val="00500EF5"/>
    <w:rsid w:val="00586AC3"/>
    <w:rsid w:val="005B5848"/>
    <w:rsid w:val="005F7AC8"/>
    <w:rsid w:val="00690848"/>
    <w:rsid w:val="006D5B5A"/>
    <w:rsid w:val="006E31E5"/>
    <w:rsid w:val="00750850"/>
    <w:rsid w:val="00790766"/>
    <w:rsid w:val="00955823"/>
    <w:rsid w:val="00A37E59"/>
    <w:rsid w:val="00A542B8"/>
    <w:rsid w:val="00AE1B56"/>
    <w:rsid w:val="00AE4DAD"/>
    <w:rsid w:val="00AE6E25"/>
    <w:rsid w:val="00BE57C6"/>
    <w:rsid w:val="00C63FC3"/>
    <w:rsid w:val="00CB3A21"/>
    <w:rsid w:val="00D52160"/>
    <w:rsid w:val="00D91E79"/>
    <w:rsid w:val="00DC4526"/>
    <w:rsid w:val="00DE258E"/>
    <w:rsid w:val="00EE455E"/>
    <w:rsid w:val="00EF4575"/>
    <w:rsid w:val="00F42E61"/>
    <w:rsid w:val="00F622F1"/>
    <w:rsid w:val="00F967BB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6AC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E455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8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6AC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E455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ivla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DA1D-4D78-48AE-B56A-EDFB8803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2019-09-11T06:22:00Z</cp:lastPrinted>
  <dcterms:created xsi:type="dcterms:W3CDTF">2019-12-02T12:39:00Z</dcterms:created>
  <dcterms:modified xsi:type="dcterms:W3CDTF">2019-12-02T12:39:00Z</dcterms:modified>
</cp:coreProperties>
</file>