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6F" w:rsidRDefault="003E706F" w:rsidP="003E706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3E706F" w:rsidRPr="006A13FD" w:rsidRDefault="003E706F" w:rsidP="003E70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13FD">
        <w:rPr>
          <w:rFonts w:ascii="Times New Roman" w:hAnsi="Times New Roman"/>
          <w:sz w:val="24"/>
          <w:szCs w:val="24"/>
        </w:rPr>
        <w:t>Temeljem odredb</w:t>
      </w:r>
      <w:r>
        <w:rPr>
          <w:rFonts w:ascii="Times New Roman" w:hAnsi="Times New Roman"/>
          <w:sz w:val="24"/>
          <w:szCs w:val="24"/>
        </w:rPr>
        <w:t>i</w:t>
      </w:r>
      <w:r w:rsidRPr="006A13FD">
        <w:rPr>
          <w:rFonts w:ascii="Times New Roman" w:hAnsi="Times New Roman"/>
          <w:sz w:val="24"/>
          <w:szCs w:val="24"/>
        </w:rPr>
        <w:t xml:space="preserve"> članka </w:t>
      </w:r>
      <w:r>
        <w:rPr>
          <w:rFonts w:ascii="Times New Roman" w:hAnsi="Times New Roman"/>
          <w:sz w:val="24"/>
          <w:szCs w:val="24"/>
        </w:rPr>
        <w:t xml:space="preserve">30. Statuta Općine </w:t>
      </w: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 w:rsidRPr="006A13FD">
        <w:rPr>
          <w:rFonts w:ascii="Times New Roman" w:hAnsi="Times New Roman"/>
          <w:sz w:val="24"/>
          <w:szCs w:val="24"/>
        </w:rPr>
        <w:t xml:space="preserve"> (“</w:t>
      </w:r>
      <w:r>
        <w:rPr>
          <w:rFonts w:ascii="Times New Roman" w:hAnsi="Times New Roman"/>
          <w:sz w:val="24"/>
          <w:szCs w:val="24"/>
        </w:rPr>
        <w:t>Službeni glasnik Zadarske županije</w:t>
      </w:r>
      <w:r w:rsidRPr="006A13FD">
        <w:rPr>
          <w:rFonts w:ascii="Times New Roman" w:hAnsi="Times New Roman"/>
          <w:sz w:val="24"/>
          <w:szCs w:val="24"/>
        </w:rPr>
        <w:t>” br</w:t>
      </w:r>
      <w:r>
        <w:rPr>
          <w:rFonts w:ascii="Times New Roman" w:hAnsi="Times New Roman"/>
          <w:sz w:val="24"/>
          <w:szCs w:val="24"/>
        </w:rPr>
        <w:t>oj</w:t>
      </w:r>
      <w:r w:rsidRPr="006A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05/18</w:t>
      </w:r>
      <w:r w:rsidRPr="006A13FD">
        <w:rPr>
          <w:rFonts w:ascii="Times New Roman" w:hAnsi="Times New Roman"/>
          <w:sz w:val="24"/>
          <w:szCs w:val="24"/>
        </w:rPr>
        <w:t xml:space="preserve">) Općinsko vijeće Općine </w:t>
      </w:r>
      <w:proofErr w:type="spellStart"/>
      <w:r w:rsidRPr="006A13FD">
        <w:rPr>
          <w:rFonts w:ascii="Times New Roman" w:hAnsi="Times New Roman"/>
          <w:sz w:val="24"/>
          <w:szCs w:val="24"/>
        </w:rPr>
        <w:t>Privlaka</w:t>
      </w:r>
      <w:proofErr w:type="spellEnd"/>
      <w:r w:rsidRPr="006A13FD">
        <w:rPr>
          <w:rFonts w:ascii="Times New Roman" w:hAnsi="Times New Roman"/>
          <w:sz w:val="24"/>
          <w:szCs w:val="24"/>
        </w:rPr>
        <w:t xml:space="preserve"> na svojoj </w:t>
      </w:r>
      <w:r>
        <w:rPr>
          <w:rFonts w:ascii="Times New Roman" w:hAnsi="Times New Roman"/>
          <w:sz w:val="24"/>
          <w:szCs w:val="24"/>
        </w:rPr>
        <w:t>28.</w:t>
      </w:r>
      <w:r w:rsidRPr="006A13FD">
        <w:rPr>
          <w:rFonts w:ascii="Times New Roman" w:hAnsi="Times New Roman"/>
          <w:sz w:val="24"/>
          <w:szCs w:val="24"/>
        </w:rPr>
        <w:t xml:space="preserve"> sjednici održanoj dana </w:t>
      </w:r>
      <w:r>
        <w:rPr>
          <w:rFonts w:ascii="Times New Roman" w:hAnsi="Times New Roman"/>
          <w:sz w:val="24"/>
          <w:szCs w:val="24"/>
        </w:rPr>
        <w:t>1</w:t>
      </w:r>
      <w:r w:rsidR="001031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travnja</w:t>
      </w:r>
      <w:r w:rsidRPr="006A13FD">
        <w:rPr>
          <w:rFonts w:ascii="Times New Roman" w:hAnsi="Times New Roman"/>
          <w:sz w:val="24"/>
          <w:szCs w:val="24"/>
        </w:rPr>
        <w:t xml:space="preserve"> 2020. godine don</w:t>
      </w:r>
      <w:r>
        <w:rPr>
          <w:rFonts w:ascii="Times New Roman" w:hAnsi="Times New Roman"/>
          <w:sz w:val="24"/>
          <w:szCs w:val="24"/>
        </w:rPr>
        <w:t>ijelo je</w:t>
      </w:r>
    </w:p>
    <w:p w:rsidR="003E706F" w:rsidRPr="006A13FD" w:rsidRDefault="003E706F" w:rsidP="003E706F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ODLUKU 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oslobađanju plaćanja naknade za korištenje javne površine Općine </w:t>
      </w:r>
      <w:proofErr w:type="spellStart"/>
      <w:r>
        <w:rPr>
          <w:rFonts w:ascii="Times New Roman" w:hAnsi="Times New Roman"/>
          <w:b/>
          <w:sz w:val="24"/>
          <w:szCs w:val="24"/>
        </w:rPr>
        <w:t>Privlaka</w:t>
      </w:r>
      <w:proofErr w:type="spellEnd"/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Pr="006A13FD" w:rsidRDefault="003E706F" w:rsidP="006E43E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utvrđuju se oslobođenje obveze plaćanja </w:t>
      </w:r>
      <w:r w:rsidRPr="003E706F">
        <w:rPr>
          <w:rFonts w:ascii="Times New Roman" w:hAnsi="Times New Roman"/>
          <w:sz w:val="24"/>
          <w:szCs w:val="24"/>
        </w:rPr>
        <w:t xml:space="preserve">naknade za korištenje javne površine Općine </w:t>
      </w:r>
      <w:proofErr w:type="spellStart"/>
      <w:r w:rsidRPr="003E706F">
        <w:rPr>
          <w:rFonts w:ascii="Times New Roman" w:hAnsi="Times New Roman"/>
          <w:sz w:val="24"/>
          <w:szCs w:val="24"/>
        </w:rPr>
        <w:t>Privlaka</w:t>
      </w:r>
      <w:proofErr w:type="spellEnd"/>
      <w:r w:rsidR="003327BE">
        <w:rPr>
          <w:rFonts w:ascii="Times New Roman" w:hAnsi="Times New Roman"/>
          <w:sz w:val="24"/>
          <w:szCs w:val="24"/>
        </w:rPr>
        <w:t xml:space="preserve"> </w:t>
      </w:r>
      <w:r w:rsidR="00FF5256">
        <w:rPr>
          <w:rFonts w:ascii="Times New Roman" w:hAnsi="Times New Roman"/>
          <w:sz w:val="24"/>
          <w:szCs w:val="24"/>
        </w:rPr>
        <w:t>za korisnike</w:t>
      </w:r>
      <w:r w:rsidR="003327BE">
        <w:rPr>
          <w:rFonts w:ascii="Times New Roman" w:hAnsi="Times New Roman"/>
          <w:sz w:val="24"/>
          <w:szCs w:val="24"/>
        </w:rPr>
        <w:t xml:space="preserve"> javnih površina koji imaju zaključen ugovor o privremenom korištenju javne površine na godišnjoj razini</w:t>
      </w:r>
      <w:r w:rsidRPr="003E7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uslijed nastupanja posebnih okolnosti koje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 nastalu povodom proglašenja epidemije bolesti COVID-19.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3E706F" w:rsidP="006E43E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utvrđenja iz članka 1. ove Odluke, a radi ublažavanja negativnih gospodarskih posljedica uzrokovanih epidemijom oslobađaju se obveze plaćanja </w:t>
      </w:r>
      <w:r w:rsidR="001D5023" w:rsidRPr="001D5023">
        <w:rPr>
          <w:rFonts w:ascii="Times New Roman" w:hAnsi="Times New Roman"/>
          <w:sz w:val="24"/>
          <w:szCs w:val="24"/>
        </w:rPr>
        <w:t xml:space="preserve">naknade za korištenje javne površine Općine </w:t>
      </w:r>
      <w:proofErr w:type="spellStart"/>
      <w:r w:rsidR="001D5023" w:rsidRPr="001D5023">
        <w:rPr>
          <w:rFonts w:ascii="Times New Roman" w:hAnsi="Times New Roman"/>
          <w:sz w:val="24"/>
          <w:szCs w:val="24"/>
        </w:rPr>
        <w:t>Privlaka</w:t>
      </w:r>
      <w:proofErr w:type="spellEnd"/>
      <w:r w:rsidR="005679BF">
        <w:rPr>
          <w:rFonts w:ascii="Times New Roman" w:hAnsi="Times New Roman"/>
          <w:sz w:val="24"/>
          <w:szCs w:val="24"/>
        </w:rPr>
        <w:t xml:space="preserve"> </w:t>
      </w:r>
      <w:r w:rsidR="003327BE">
        <w:rPr>
          <w:rFonts w:ascii="Times New Roman" w:hAnsi="Times New Roman"/>
          <w:sz w:val="24"/>
          <w:szCs w:val="24"/>
        </w:rPr>
        <w:t>korisnici javnih površina iz članka 1. Odluke koji obavljaju ugostiteljsku ili uslužnu</w:t>
      </w:r>
      <w:r w:rsidR="000E01BB">
        <w:rPr>
          <w:rFonts w:ascii="Times New Roman" w:hAnsi="Times New Roman"/>
          <w:sz w:val="24"/>
          <w:szCs w:val="24"/>
        </w:rPr>
        <w:t xml:space="preserve"> djelatnost</w:t>
      </w:r>
      <w:r w:rsidR="001D5023" w:rsidRPr="001D5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počevši od druge polovine mjeseca ožujka pa do ukidanja mjer</w:t>
      </w:r>
      <w:r w:rsidR="001D5023">
        <w:rPr>
          <w:rFonts w:ascii="Times New Roman" w:hAnsi="Times New Roman"/>
          <w:sz w:val="24"/>
          <w:szCs w:val="24"/>
        </w:rPr>
        <w:t>a</w:t>
      </w:r>
      <w:r w:rsidR="003327BE">
        <w:rPr>
          <w:rFonts w:ascii="Times New Roman" w:hAnsi="Times New Roman"/>
          <w:sz w:val="24"/>
          <w:szCs w:val="24"/>
        </w:rPr>
        <w:t xml:space="preserve"> i to oni korisnici </w:t>
      </w:r>
      <w:r>
        <w:rPr>
          <w:rFonts w:ascii="Times New Roman" w:hAnsi="Times New Roman"/>
          <w:sz w:val="24"/>
          <w:szCs w:val="24"/>
        </w:rPr>
        <w:t>kojima je</w:t>
      </w:r>
      <w:r w:rsidRPr="006E0724">
        <w:rPr>
          <w:rFonts w:ascii="Times New Roman" w:hAnsi="Times New Roman"/>
          <w:sz w:val="24"/>
          <w:szCs w:val="24"/>
        </w:rPr>
        <w:t xml:space="preserve"> naložena obustava rada</w:t>
      </w:r>
      <w:r>
        <w:rPr>
          <w:rFonts w:ascii="Times New Roman" w:hAnsi="Times New Roman"/>
          <w:sz w:val="24"/>
          <w:szCs w:val="24"/>
        </w:rPr>
        <w:t xml:space="preserve"> Odlukom Stožera civilne zaštite Zadarske županije o potrebi ograničavanja rada i mjerama ponašanja na području Zadarske županije od 17. ožujka 2020.g. KLASA: 810-01/17-01/05, URBROJ: 2198/1-01-20-128.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podmirene obveze za mjesec ožujak neće se vršiti povrat sredstava, već će se izvršiti prijeboj s budućim davanjima za razdoblje nakon ukidanja mjera. 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provedbu ove Odluke zadužuje se Jedinstveni upravni odjel Općine </w:t>
      </w: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donošenja, a objaviti će se u Službenom glasniku Zadarske županije.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Pr="006A13FD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A13FD">
        <w:rPr>
          <w:rFonts w:ascii="Times New Roman" w:hAnsi="Times New Roman"/>
          <w:sz w:val="24"/>
          <w:szCs w:val="24"/>
        </w:rPr>
        <w:t xml:space="preserve">KLASA: </w:t>
      </w:r>
      <w:r w:rsidR="00C00D56">
        <w:rPr>
          <w:rFonts w:ascii="Times New Roman" w:hAnsi="Times New Roman"/>
          <w:sz w:val="24"/>
          <w:szCs w:val="24"/>
        </w:rPr>
        <w:t>372-01/20-01/02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A13FD">
        <w:rPr>
          <w:rFonts w:ascii="Times New Roman" w:hAnsi="Times New Roman"/>
          <w:sz w:val="24"/>
          <w:szCs w:val="24"/>
        </w:rPr>
        <w:t>URBROJ:</w:t>
      </w:r>
      <w:r w:rsidR="00C00D56">
        <w:rPr>
          <w:rFonts w:ascii="Times New Roman" w:hAnsi="Times New Roman"/>
          <w:sz w:val="24"/>
          <w:szCs w:val="24"/>
        </w:rPr>
        <w:t>2198/28-01-20-1</w:t>
      </w:r>
    </w:p>
    <w:p w:rsidR="00C00D56" w:rsidRPr="006A13FD" w:rsidRDefault="00C00D56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>
        <w:rPr>
          <w:rFonts w:ascii="Times New Roman" w:hAnsi="Times New Roman"/>
          <w:sz w:val="24"/>
          <w:szCs w:val="24"/>
        </w:rPr>
        <w:t>, 16. 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ravnja 2020.g.</w:t>
      </w:r>
    </w:p>
    <w:p w:rsidR="003E706F" w:rsidRPr="006A13FD" w:rsidRDefault="003E706F" w:rsidP="003E706F">
      <w:pPr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6A13FD">
        <w:rPr>
          <w:rFonts w:ascii="Times New Roman" w:hAnsi="Times New Roman"/>
          <w:b/>
          <w:sz w:val="24"/>
          <w:szCs w:val="24"/>
        </w:rPr>
        <w:tab/>
      </w:r>
      <w:r w:rsidRPr="006A13FD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</w:p>
    <w:p w:rsidR="003E706F" w:rsidRPr="001E4682" w:rsidRDefault="003E706F" w:rsidP="003E706F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682">
        <w:rPr>
          <w:rFonts w:ascii="Times New Roman" w:hAnsi="Times New Roman"/>
          <w:sz w:val="24"/>
          <w:szCs w:val="24"/>
        </w:rPr>
        <w:t xml:space="preserve">OPĆINSKO VIJEĆE </w:t>
      </w:r>
    </w:p>
    <w:p w:rsidR="003E706F" w:rsidRPr="001E4682" w:rsidRDefault="003E706F" w:rsidP="003E706F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682">
        <w:rPr>
          <w:rFonts w:ascii="Times New Roman" w:hAnsi="Times New Roman"/>
          <w:sz w:val="24"/>
          <w:szCs w:val="24"/>
        </w:rPr>
        <w:t xml:space="preserve">   </w:t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  <w:t xml:space="preserve">Predsjednik </w:t>
      </w:r>
    </w:p>
    <w:p w:rsidR="003E706F" w:rsidRPr="001E4682" w:rsidRDefault="003E706F" w:rsidP="003E706F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  <w:t xml:space="preserve">     </w:t>
      </w:r>
      <w:r w:rsidRPr="001E4682">
        <w:rPr>
          <w:rFonts w:ascii="Times New Roman" w:hAnsi="Times New Roman"/>
          <w:sz w:val="24"/>
          <w:szCs w:val="24"/>
        </w:rPr>
        <w:tab/>
        <w:t xml:space="preserve">Nikica </w:t>
      </w:r>
      <w:proofErr w:type="spellStart"/>
      <w:r w:rsidRPr="001E4682">
        <w:rPr>
          <w:rFonts w:ascii="Times New Roman" w:hAnsi="Times New Roman"/>
          <w:sz w:val="24"/>
          <w:szCs w:val="24"/>
        </w:rPr>
        <w:t>Begonja</w:t>
      </w:r>
      <w:proofErr w:type="spellEnd"/>
    </w:p>
    <w:p w:rsidR="00B44CF4" w:rsidRDefault="00B44CF4"/>
    <w:sectPr w:rsidR="00B44CF4" w:rsidSect="0020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F"/>
    <w:rsid w:val="000E01BB"/>
    <w:rsid w:val="0010318D"/>
    <w:rsid w:val="001D5023"/>
    <w:rsid w:val="003327BE"/>
    <w:rsid w:val="003E706F"/>
    <w:rsid w:val="005679BF"/>
    <w:rsid w:val="006E43EE"/>
    <w:rsid w:val="00867AD9"/>
    <w:rsid w:val="00B44CF4"/>
    <w:rsid w:val="00C00D56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6F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6F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2020-04-08T11:55:00Z</cp:lastPrinted>
  <dcterms:created xsi:type="dcterms:W3CDTF">2020-04-08T11:55:00Z</dcterms:created>
  <dcterms:modified xsi:type="dcterms:W3CDTF">2020-04-21T11:17:00Z</dcterms:modified>
</cp:coreProperties>
</file>