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9" w:rsidRDefault="004D6F49" w:rsidP="004D6F49">
      <w:pPr>
        <w:pStyle w:val="Bodytext2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Temeljem članka 44. Statuta Općine Privlaka </w:t>
      </w:r>
      <w:r>
        <w:rPr>
          <w:rStyle w:val="Bodytext2"/>
          <w:rFonts w:ascii="Times New Roman" w:hAnsi="Times New Roman" w:cs="Times New Roman"/>
          <w:iCs/>
          <w:color w:val="000000"/>
          <w:sz w:val="24"/>
          <w:szCs w:val="24"/>
        </w:rPr>
        <w:t xml:space="preserve">(„Sl. glasnik Zadarske županije, broj: 14/09, 14/11 i 10/13), 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Načelnik Općine Privlaka,</w:t>
      </w: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 dana </w:t>
      </w:r>
      <w:r w:rsidR="0095684B"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>19.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rujna 201</w:t>
      </w:r>
      <w:r w:rsidR="0095684B"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7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 godine, </w:t>
      </w:r>
      <w:r>
        <w:rPr>
          <w:rStyle w:val="Bodytext210pt1"/>
          <w:rFonts w:ascii="Times New Roman" w:hAnsi="Times New Roman" w:cs="Times New Roman"/>
          <w:b w:val="0"/>
          <w:iCs/>
          <w:color w:val="000000"/>
          <w:spacing w:val="0"/>
          <w:sz w:val="24"/>
          <w:szCs w:val="24"/>
        </w:rPr>
        <w:t>donosi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rPr>
          <w:rStyle w:val="BodytextSpacing2pt"/>
          <w:rFonts w:ascii="Times New Roman" w:hAnsi="Times New Roman" w:cs="Times New Roman"/>
          <w:color w:val="000000"/>
        </w:rPr>
      </w:pP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rPr>
          <w:rStyle w:val="BodytextSpacing2pt"/>
          <w:rFonts w:ascii="Times New Roman" w:hAnsi="Times New Roman" w:cs="Times New Roman"/>
          <w:color w:val="000000"/>
          <w:sz w:val="24"/>
          <w:szCs w:val="24"/>
        </w:rPr>
      </w:pP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rStyle w:val="BodytextSpacing2pt"/>
          <w:rFonts w:ascii="Times New Roman" w:hAnsi="Times New Roman" w:cs="Times New Roman"/>
          <w:b/>
          <w:color w:val="000000"/>
          <w:sz w:val="28"/>
          <w:szCs w:val="28"/>
        </w:rPr>
        <w:t>ODLUKU</w:t>
      </w:r>
    </w:p>
    <w:p w:rsidR="004D6F49" w:rsidRDefault="004D6F49" w:rsidP="004D6F49">
      <w:pPr>
        <w:pStyle w:val="Bodytext3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o sufinanciranju nabave školskih udžbenika obiteljima s dvoje i više školske djece</w:t>
      </w:r>
    </w:p>
    <w:p w:rsidR="004D6F49" w:rsidRDefault="004D6F49" w:rsidP="004D6F49">
      <w:pPr>
        <w:pStyle w:val="Bodytext40"/>
        <w:shd w:val="clear" w:color="auto" w:fill="auto"/>
        <w:spacing w:before="48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Članak.1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Ovom Odlukom utvrđuju se uvjeti, kriteriji, visina novčane pomoći i način ostvarivanja prava na sufinanciranje nabave školskih udžbenika učenicima osnovnih i srednjih škola Općine Privlaka u školskoj godini 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2.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Pravo na sufinanciranje nabave školskih udžbenika ostvaruju obitelji s područja Općine Privlaka koje u školskoj godini 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 imaju dvoje ili više djece učenika osnovnih ili srednjih škola.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Članak </w:t>
      </w:r>
      <w:r>
        <w:rPr>
          <w:rStyle w:val="Bodytext410pt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sufinancirati nabavu školskih udžbenika na način kako slijedi: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dvoje školske djece sufinancirati će se nabavka jednog (skupljeg) kompleta udžbenika,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troje školske djece sufinancirati će se nabavka dva (skuplja) kompleta udžbenika, te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četvero i više školske djece sufinancirati će se nabavka za svako dijete.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sz w:val="20"/>
          <w:szCs w:val="20"/>
        </w:rPr>
      </w:pP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Iznosi sufinanciranja cijene kompleta školskih udžbenika</w:t>
      </w:r>
      <w:r>
        <w:rPr>
          <w:rStyle w:val="Bodytext3"/>
          <w:rFonts w:ascii="Times New Roman" w:hAnsi="Times New Roman" w:cs="Times New Roman"/>
          <w:b w:val="0"/>
          <w:bCs w:val="0"/>
          <w:sz w:val="24"/>
          <w:szCs w:val="24"/>
        </w:rPr>
        <w:t xml:space="preserve"> su slijedeći</w:t>
      </w:r>
      <w:r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4D6F49" w:rsidRDefault="004D6F49" w:rsidP="004D6F49">
      <w:pPr>
        <w:pStyle w:val="Bodytext0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I. - IV. razreda osnovnih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 xml:space="preserve">500,00 kn </w:t>
      </w:r>
    </w:p>
    <w:p w:rsidR="004D6F49" w:rsidRDefault="004D6F49" w:rsidP="004D6F49">
      <w:pPr>
        <w:pStyle w:val="Bodytext0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V. - VIII. razreda osnovnih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1.000,00 kn</w:t>
      </w:r>
    </w:p>
    <w:p w:rsidR="004D6F49" w:rsidRDefault="004D6F49" w:rsidP="004D6F49">
      <w:pPr>
        <w:pStyle w:val="Bodytext0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srednjih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1.500,00 kn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Članak </w:t>
      </w:r>
      <w:r>
        <w:rPr>
          <w:rStyle w:val="Bodytext410pt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Za ostvarivanje prava iz članka 3. ove Odluke podnositelj zahtjeva dužan je podnijeti ispunjen zahtjev za sufinanciranje nabave školskih udžbenika za školsku 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.god. i priložiti: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dokaz o prebivalištu na području Općine Privlaka za roditelja ili skrbnika (presliku osobne iskaznice, odnosno uvjerenje o prebivalištu),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potvrde osnovne ili srednje škole o redovnom upisu u školsku godinu 201</w:t>
      </w:r>
      <w:r w:rsidR="009568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./201</w:t>
      </w:r>
      <w:r w:rsidR="009568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za  sve učenike iz obitelji,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preslike rodnih listova djece,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>- presliku tekućeg računa podnositelja zahtjeva.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 xml:space="preserve"> Zahtjevi za sufinanciranje bez sve priložene dokumentacije (dokaza) neće biti razmatrani.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5.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Zahtjev za sufinanciranje nabave školskih udžbenika podnosi se Jedinstvenom upravnom odjelu Općine Privlaka zaključno do 15. listopada 201</w:t>
      </w:r>
      <w:r w:rsidR="0095684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 godine.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Članak</w:t>
      </w:r>
      <w:r>
        <w:rPr>
          <w:rStyle w:val="Bodytext410pt3"/>
          <w:rFonts w:ascii="Times New Roman" w:hAnsi="Times New Roman" w:cs="Times New Roman"/>
          <w:b/>
          <w:bCs/>
          <w:iCs/>
          <w:noProof w:val="0"/>
          <w:color w:val="000000"/>
          <w:sz w:val="24"/>
          <w:szCs w:val="24"/>
        </w:rPr>
        <w:t xml:space="preserve"> </w:t>
      </w:r>
      <w:r>
        <w:rPr>
          <w:rStyle w:val="Bodytext410pt2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>
        <w:rPr>
          <w:rStyle w:val="Bodytext410pt3"/>
          <w:rFonts w:ascii="Times New Roman" w:hAnsi="Times New Roman" w:cs="Times New Roman"/>
          <w:b/>
          <w:bCs/>
          <w:iCs/>
          <w:noProof w:val="0"/>
          <w:color w:val="000000"/>
          <w:sz w:val="24"/>
          <w:szCs w:val="24"/>
        </w:rPr>
        <w:t>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Korisnik prava na sufinanciranje nabave školskih udžbenika dužan je Općini Privlaka naknaditi štetu i izvršiti povrat uplaćenih sredstava ukoliko navedeno pravo ostvari na temelju neistinitih i netočnih podataka.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7.</w:t>
      </w:r>
    </w:p>
    <w:p w:rsidR="004D6F49" w:rsidRDefault="004D6F49" w:rsidP="004D6F49">
      <w:pPr>
        <w:pStyle w:val="Bodytext5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Ova Odluka stupa na snagu danom donošenja, a objavit će se u </w:t>
      </w:r>
      <w:r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„Službenom Glasniku Zadarske županije“</w:t>
      </w:r>
      <w:r>
        <w:rPr>
          <w:rStyle w:val="Bodytext5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K</w:t>
      </w:r>
      <w:r w:rsidR="0095684B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LASA</w:t>
      </w: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: 602-01/1</w:t>
      </w:r>
      <w:r w:rsidR="0095684B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-01/02</w:t>
      </w:r>
    </w:p>
    <w:p w:rsidR="004D6F49" w:rsidRDefault="0095684B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URBROJ</w:t>
      </w:r>
      <w:r w:rsidR="004D6F49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: 2198/28-02-1</w:t>
      </w: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 w:rsidR="004D6F49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-1</w:t>
      </w: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Privlaka, </w:t>
      </w:r>
      <w:r w:rsidR="0095684B"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. rujna 201</w:t>
      </w:r>
      <w:r w:rsidR="0095684B"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. godine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</w:rPr>
      </w:pP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OPĆINSKI NAČELNIK </w:t>
      </w:r>
    </w:p>
    <w:p w:rsidR="004D6F49" w:rsidRDefault="0095684B" w:rsidP="004D6F49">
      <w:pPr>
        <w:pStyle w:val="Bodytext0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Gašpar </w:t>
      </w:r>
      <w:r w:rsidR="004D6F49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Begonja, dipl.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ing</w:t>
      </w:r>
      <w:r w:rsidR="004D6F49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84B" w:rsidRDefault="004D6F49" w:rsidP="004D6F49">
      <w:pPr>
        <w:tabs>
          <w:tab w:val="left" w:pos="470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rFonts w:ascii="Times New Roman" w:hAnsi="Times New Roman" w:cs="Times New Roman"/>
        </w:rPr>
        <w:br w:type="page"/>
      </w:r>
    </w:p>
    <w:p w:rsidR="004D6F49" w:rsidRDefault="004D6F49" w:rsidP="004D6F49">
      <w:pPr>
        <w:tabs>
          <w:tab w:val="left" w:pos="470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95684B" w:rsidP="004D6F49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</w:t>
      </w:r>
      <w:r w:rsidR="004D6F49">
        <w:rPr>
          <w:rFonts w:ascii="Times New Roman" w:hAnsi="Times New Roman" w:cs="Times New Roman"/>
        </w:rPr>
        <w:t xml:space="preserve"> tekućeg računa</w:t>
      </w:r>
      <w:r>
        <w:rPr>
          <w:rFonts w:ascii="Times New Roman" w:hAnsi="Times New Roman" w:cs="Times New Roman"/>
        </w:rPr>
        <w:t xml:space="preserve">- </w:t>
      </w:r>
      <w:r w:rsidR="004D6F49">
        <w:rPr>
          <w:rFonts w:ascii="Times New Roman" w:hAnsi="Times New Roman" w:cs="Times New Roman"/>
        </w:rPr>
        <w:t>: HR 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23233 Privlaka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ZAHTJEV ZA SUFINANCIRANJE NABAVE UDŽBENIKA ZA UČENIKE OSNOVNIH I SREDNJIH ŠKOLA</w:t>
      </w: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ŠKOLSKOJ GODINI 201</w:t>
      </w:r>
      <w:r w:rsidR="0095684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/201</w:t>
      </w:r>
      <w:r w:rsidR="0095684B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da mi se prizna pravo na sufinanciranje nabave udžbenika za učenika: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Privlaci</w:t>
      </w:r>
      <w:proofErr w:type="spellEnd"/>
      <w:r>
        <w:rPr>
          <w:rFonts w:ascii="Times New Roman" w:hAnsi="Times New Roman" w:cs="Times New Roman"/>
        </w:rPr>
        <w:t xml:space="preserve">, _________________________ </w:t>
      </w:r>
      <w:r>
        <w:rPr>
          <w:rFonts w:ascii="Times New Roman" w:hAnsi="Times New Roman" w:cs="Times New Roman"/>
        </w:rPr>
        <w:tab/>
        <w:t xml:space="preserve">           __________________________________</w:t>
      </w:r>
    </w:p>
    <w:p w:rsidR="004D6F49" w:rsidRDefault="004D6F49" w:rsidP="004D6F49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 zahtjeva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zahtjev priložiti: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preslike osobnih iskaznica podnositelja zahtjeva - roditelja/skrbnika/udomitelja ili Uvjerenja o prebivalištu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potvrda/e o redovitom školovanju djece,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preslike rodnih listova djece,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preslika kartice tekućeg računa podnositelja zahtjeva.</w:t>
      </w:r>
    </w:p>
    <w:p w:rsidR="004D6F49" w:rsidRDefault="004D6F49" w:rsidP="004D6F49">
      <w:pPr>
        <w:pStyle w:val="Bodytext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2863" w:rsidRDefault="00822863"/>
    <w:sectPr w:rsidR="0082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49"/>
    <w:rsid w:val="0035281E"/>
    <w:rsid w:val="004D6F49"/>
    <w:rsid w:val="00822863"/>
    <w:rsid w:val="009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locked/>
    <w:rsid w:val="004D6F49"/>
    <w:rPr>
      <w:rFonts w:ascii="Arial" w:hAnsi="Arial" w:cs="Arial"/>
      <w:i/>
      <w:iCs/>
      <w:spacing w:val="-3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6F49"/>
    <w:pPr>
      <w:shd w:val="clear" w:color="auto" w:fill="FFFFFF"/>
      <w:spacing w:after="840" w:line="254" w:lineRule="exact"/>
      <w:jc w:val="both"/>
    </w:pPr>
    <w:rPr>
      <w:rFonts w:ascii="Arial" w:eastAsiaTheme="minorHAnsi" w:hAnsi="Arial" w:cs="Arial"/>
      <w:i/>
      <w:iCs/>
      <w:color w:val="auto"/>
      <w:spacing w:val="-3"/>
      <w:sz w:val="19"/>
      <w:szCs w:val="19"/>
      <w:lang w:eastAsia="en-US"/>
    </w:rPr>
  </w:style>
  <w:style w:type="character" w:customStyle="1" w:styleId="Bodytext">
    <w:name w:val="Body text_"/>
    <w:basedOn w:val="Zadanifontodlomka"/>
    <w:link w:val="Bodytext0"/>
    <w:locked/>
    <w:rsid w:val="004D6F49"/>
    <w:rPr>
      <w:rFonts w:ascii="Arial" w:hAnsi="Arial" w:cs="Arial"/>
      <w:spacing w:val="-3"/>
      <w:shd w:val="clear" w:color="auto" w:fill="FFFFFF"/>
    </w:rPr>
  </w:style>
  <w:style w:type="paragraph" w:customStyle="1" w:styleId="Bodytext0">
    <w:name w:val="Body text"/>
    <w:basedOn w:val="Normal"/>
    <w:link w:val="Bodytext"/>
    <w:rsid w:val="004D6F49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  <w:style w:type="character" w:customStyle="1" w:styleId="Bodytext3">
    <w:name w:val="Body text (3)_"/>
    <w:basedOn w:val="Zadanifontodlomka"/>
    <w:link w:val="Bodytext30"/>
    <w:locked/>
    <w:rsid w:val="004D6F4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6F49"/>
    <w:pPr>
      <w:shd w:val="clear" w:color="auto" w:fill="FFFFFF"/>
      <w:spacing w:before="120" w:after="360" w:line="240" w:lineRule="atLeast"/>
      <w:jc w:val="center"/>
    </w:pPr>
    <w:rPr>
      <w:rFonts w:ascii="Arial" w:eastAsiaTheme="minorHAnsi" w:hAnsi="Arial" w:cs="Arial"/>
      <w:b/>
      <w:bCs/>
      <w:color w:val="auto"/>
      <w:spacing w:val="-4"/>
      <w:sz w:val="21"/>
      <w:szCs w:val="21"/>
      <w:lang w:eastAsia="en-US"/>
    </w:rPr>
  </w:style>
  <w:style w:type="character" w:customStyle="1" w:styleId="Bodytext4">
    <w:name w:val="Body text (4)_"/>
    <w:basedOn w:val="Zadanifontodlomka"/>
    <w:link w:val="Bodytext40"/>
    <w:locked/>
    <w:rsid w:val="004D6F49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6F49"/>
    <w:pPr>
      <w:shd w:val="clear" w:color="auto" w:fill="FFFFFF"/>
      <w:spacing w:before="360" w:after="240" w:line="240" w:lineRule="atLeast"/>
      <w:jc w:val="center"/>
    </w:pPr>
    <w:rPr>
      <w:rFonts w:ascii="Arial" w:eastAsiaTheme="minorHAnsi" w:hAnsi="Arial" w:cs="Arial"/>
      <w:b/>
      <w:bCs/>
      <w:i/>
      <w:iCs/>
      <w:color w:val="auto"/>
      <w:spacing w:val="-2"/>
      <w:sz w:val="19"/>
      <w:szCs w:val="19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D6F49"/>
    <w:pPr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pacing w:val="-3"/>
      <w:sz w:val="22"/>
      <w:szCs w:val="22"/>
      <w:lang w:eastAsia="en-US"/>
    </w:rPr>
  </w:style>
  <w:style w:type="character" w:customStyle="1" w:styleId="Bodytext210pt">
    <w:name w:val="Body text (2) + 10 pt"/>
    <w:aliases w:val="Not Italic"/>
    <w:basedOn w:val="Bodytext2"/>
    <w:rsid w:val="004D6F49"/>
    <w:rPr>
      <w:rFonts w:ascii="Arial" w:hAnsi="Arial" w:cs="Arial"/>
      <w:i/>
      <w:iCs/>
      <w:spacing w:val="-3"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Bold"/>
    <w:basedOn w:val="Bodytext2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Bodytext210pt1">
    <w:name w:val="Body text (2) + 10 pt1"/>
    <w:aliases w:val="Bold1,Spacing 2 pt"/>
    <w:basedOn w:val="Bodytext2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4D6F49"/>
    <w:rPr>
      <w:rFonts w:ascii="Arial" w:hAnsi="Arial" w:cs="Arial"/>
      <w:spacing w:val="57"/>
      <w:shd w:val="clear" w:color="auto" w:fill="FFFFFF"/>
    </w:rPr>
  </w:style>
  <w:style w:type="character" w:customStyle="1" w:styleId="Bodytext410pt">
    <w:name w:val="Body text (4) + 10 pt"/>
    <w:aliases w:val="Spacing 2 pt1"/>
    <w:basedOn w:val="Bodytext4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Not Italic2,Spacing 0 pt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410pt2">
    <w:name w:val="Body text (4) + 10 pt2"/>
    <w:aliases w:val="Not Italic1,Spacing 0 pt2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character" w:customStyle="1" w:styleId="Bodytext410pt1">
    <w:name w:val="Body text (4) + 10 pt1"/>
    <w:aliases w:val="Spacing 0 pt1"/>
    <w:basedOn w:val="Bodytext4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81E"/>
    <w:rPr>
      <w:rFonts w:ascii="Tahoma" w:eastAsia="Courier New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locked/>
    <w:rsid w:val="004D6F49"/>
    <w:rPr>
      <w:rFonts w:ascii="Arial" w:hAnsi="Arial" w:cs="Arial"/>
      <w:i/>
      <w:iCs/>
      <w:spacing w:val="-3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6F49"/>
    <w:pPr>
      <w:shd w:val="clear" w:color="auto" w:fill="FFFFFF"/>
      <w:spacing w:after="840" w:line="254" w:lineRule="exact"/>
      <w:jc w:val="both"/>
    </w:pPr>
    <w:rPr>
      <w:rFonts w:ascii="Arial" w:eastAsiaTheme="minorHAnsi" w:hAnsi="Arial" w:cs="Arial"/>
      <w:i/>
      <w:iCs/>
      <w:color w:val="auto"/>
      <w:spacing w:val="-3"/>
      <w:sz w:val="19"/>
      <w:szCs w:val="19"/>
      <w:lang w:eastAsia="en-US"/>
    </w:rPr>
  </w:style>
  <w:style w:type="character" w:customStyle="1" w:styleId="Bodytext">
    <w:name w:val="Body text_"/>
    <w:basedOn w:val="Zadanifontodlomka"/>
    <w:link w:val="Bodytext0"/>
    <w:locked/>
    <w:rsid w:val="004D6F49"/>
    <w:rPr>
      <w:rFonts w:ascii="Arial" w:hAnsi="Arial" w:cs="Arial"/>
      <w:spacing w:val="-3"/>
      <w:shd w:val="clear" w:color="auto" w:fill="FFFFFF"/>
    </w:rPr>
  </w:style>
  <w:style w:type="paragraph" w:customStyle="1" w:styleId="Bodytext0">
    <w:name w:val="Body text"/>
    <w:basedOn w:val="Normal"/>
    <w:link w:val="Bodytext"/>
    <w:rsid w:val="004D6F49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  <w:style w:type="character" w:customStyle="1" w:styleId="Bodytext3">
    <w:name w:val="Body text (3)_"/>
    <w:basedOn w:val="Zadanifontodlomka"/>
    <w:link w:val="Bodytext30"/>
    <w:locked/>
    <w:rsid w:val="004D6F4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6F49"/>
    <w:pPr>
      <w:shd w:val="clear" w:color="auto" w:fill="FFFFFF"/>
      <w:spacing w:before="120" w:after="360" w:line="240" w:lineRule="atLeast"/>
      <w:jc w:val="center"/>
    </w:pPr>
    <w:rPr>
      <w:rFonts w:ascii="Arial" w:eastAsiaTheme="minorHAnsi" w:hAnsi="Arial" w:cs="Arial"/>
      <w:b/>
      <w:bCs/>
      <w:color w:val="auto"/>
      <w:spacing w:val="-4"/>
      <w:sz w:val="21"/>
      <w:szCs w:val="21"/>
      <w:lang w:eastAsia="en-US"/>
    </w:rPr>
  </w:style>
  <w:style w:type="character" w:customStyle="1" w:styleId="Bodytext4">
    <w:name w:val="Body text (4)_"/>
    <w:basedOn w:val="Zadanifontodlomka"/>
    <w:link w:val="Bodytext40"/>
    <w:locked/>
    <w:rsid w:val="004D6F49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6F49"/>
    <w:pPr>
      <w:shd w:val="clear" w:color="auto" w:fill="FFFFFF"/>
      <w:spacing w:before="360" w:after="240" w:line="240" w:lineRule="atLeast"/>
      <w:jc w:val="center"/>
    </w:pPr>
    <w:rPr>
      <w:rFonts w:ascii="Arial" w:eastAsiaTheme="minorHAnsi" w:hAnsi="Arial" w:cs="Arial"/>
      <w:b/>
      <w:bCs/>
      <w:i/>
      <w:iCs/>
      <w:color w:val="auto"/>
      <w:spacing w:val="-2"/>
      <w:sz w:val="19"/>
      <w:szCs w:val="19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D6F49"/>
    <w:pPr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pacing w:val="-3"/>
      <w:sz w:val="22"/>
      <w:szCs w:val="22"/>
      <w:lang w:eastAsia="en-US"/>
    </w:rPr>
  </w:style>
  <w:style w:type="character" w:customStyle="1" w:styleId="Bodytext210pt">
    <w:name w:val="Body text (2) + 10 pt"/>
    <w:aliases w:val="Not Italic"/>
    <w:basedOn w:val="Bodytext2"/>
    <w:rsid w:val="004D6F49"/>
    <w:rPr>
      <w:rFonts w:ascii="Arial" w:hAnsi="Arial" w:cs="Arial"/>
      <w:i/>
      <w:iCs/>
      <w:spacing w:val="-3"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Bold"/>
    <w:basedOn w:val="Bodytext2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Bodytext210pt1">
    <w:name w:val="Body text (2) + 10 pt1"/>
    <w:aliases w:val="Bold1,Spacing 2 pt"/>
    <w:basedOn w:val="Bodytext2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4D6F49"/>
    <w:rPr>
      <w:rFonts w:ascii="Arial" w:hAnsi="Arial" w:cs="Arial"/>
      <w:spacing w:val="57"/>
      <w:shd w:val="clear" w:color="auto" w:fill="FFFFFF"/>
    </w:rPr>
  </w:style>
  <w:style w:type="character" w:customStyle="1" w:styleId="Bodytext410pt">
    <w:name w:val="Body text (4) + 10 pt"/>
    <w:aliases w:val="Spacing 2 pt1"/>
    <w:basedOn w:val="Bodytext4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Not Italic2,Spacing 0 pt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410pt2">
    <w:name w:val="Body text (4) + 10 pt2"/>
    <w:aliases w:val="Not Italic1,Spacing 0 pt2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character" w:customStyle="1" w:styleId="Bodytext410pt1">
    <w:name w:val="Body text (4) + 10 pt1"/>
    <w:aliases w:val="Spacing 0 pt1"/>
    <w:basedOn w:val="Bodytext4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81E"/>
    <w:rPr>
      <w:rFonts w:ascii="Tahoma" w:eastAsia="Courier New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2017-09-19T08:14:00Z</cp:lastPrinted>
  <dcterms:created xsi:type="dcterms:W3CDTF">2017-09-19T08:04:00Z</dcterms:created>
  <dcterms:modified xsi:type="dcterms:W3CDTF">2017-09-19T08:14:00Z</dcterms:modified>
</cp:coreProperties>
</file>